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62E" w:rsidRDefault="0056662E" w:rsidP="0056662E">
      <w:pPr>
        <w:jc w:val="center"/>
        <w:rPr>
          <w:rFonts w:ascii="Arial" w:hAnsi="Arial" w:cs="Arial"/>
          <w:b/>
        </w:rPr>
      </w:pPr>
      <w:r w:rsidRPr="002C4142">
        <w:rPr>
          <w:noProof/>
        </w:rPr>
        <w:drawing>
          <wp:anchor distT="0" distB="0" distL="114300" distR="114300" simplePos="0" relativeHeight="251662336" behindDoc="0" locked="0" layoutInCell="1" allowOverlap="1" wp14:anchorId="4208794D" wp14:editId="5A225118">
            <wp:simplePos x="0" y="0"/>
            <wp:positionH relativeFrom="margin">
              <wp:align>center</wp:align>
            </wp:positionH>
            <wp:positionV relativeFrom="paragraph">
              <wp:posOffset>-732297</wp:posOffset>
            </wp:positionV>
            <wp:extent cx="1583140" cy="1374973"/>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ópia_de_segurança_de_travesseir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4832" cy="1376443"/>
                    </a:xfrm>
                    <a:prstGeom prst="rect">
                      <a:avLst/>
                    </a:prstGeom>
                  </pic:spPr>
                </pic:pic>
              </a:graphicData>
            </a:graphic>
            <wp14:sizeRelH relativeFrom="page">
              <wp14:pctWidth>0</wp14:pctWidth>
            </wp14:sizeRelH>
            <wp14:sizeRelV relativeFrom="page">
              <wp14:pctHeight>0</wp14:pctHeight>
            </wp14:sizeRelV>
          </wp:anchor>
        </w:drawing>
      </w:r>
    </w:p>
    <w:p w:rsidR="0056662E" w:rsidRDefault="0056662E" w:rsidP="0056662E">
      <w:pPr>
        <w:rPr>
          <w:rFonts w:ascii="Arial" w:hAnsi="Arial" w:cs="Arial"/>
          <w:b/>
        </w:rPr>
      </w:pPr>
    </w:p>
    <w:p w:rsidR="0056662E" w:rsidRDefault="0056662E" w:rsidP="0056662E">
      <w:pPr>
        <w:rPr>
          <w:rFonts w:ascii="Arial" w:hAnsi="Arial" w:cs="Arial"/>
          <w:b/>
        </w:rPr>
      </w:pPr>
      <w:r>
        <w:rPr>
          <w:rFonts w:ascii="Arial" w:hAnsi="Arial" w:cs="Arial"/>
          <w:b/>
        </w:rPr>
        <w:t xml:space="preserve">                            </w:t>
      </w:r>
    </w:p>
    <w:p w:rsidR="0056662E" w:rsidRDefault="0056662E" w:rsidP="0056662E">
      <w:pPr>
        <w:rPr>
          <w:rFonts w:ascii="Arial" w:hAnsi="Arial" w:cs="Arial"/>
          <w:b/>
        </w:rPr>
      </w:pPr>
    </w:p>
    <w:p w:rsidR="0056662E" w:rsidRPr="005C00CB" w:rsidRDefault="0056662E" w:rsidP="0056662E">
      <w:pPr>
        <w:jc w:val="center"/>
        <w:rPr>
          <w:rFonts w:ascii="Arial" w:hAnsi="Arial" w:cs="Arial"/>
        </w:rPr>
      </w:pPr>
      <w:r w:rsidRPr="005C00CB">
        <w:rPr>
          <w:rFonts w:ascii="Arial" w:hAnsi="Arial" w:cs="Arial"/>
        </w:rPr>
        <w:t>POLÍCIA MILITAR DO ESTADO DO RIO DE JANEIRO</w:t>
      </w:r>
    </w:p>
    <w:p w:rsidR="0056662E" w:rsidRPr="005C00CB" w:rsidRDefault="0056662E" w:rsidP="0056662E">
      <w:pPr>
        <w:jc w:val="center"/>
        <w:rPr>
          <w:rFonts w:ascii="Arial" w:hAnsi="Arial" w:cs="Arial"/>
        </w:rPr>
      </w:pPr>
      <w:r w:rsidRPr="005C00CB">
        <w:rPr>
          <w:rFonts w:ascii="Arial" w:hAnsi="Arial" w:cs="Arial"/>
        </w:rPr>
        <w:t>DIRETORIA DE LICITAÇÕES E PROJETOS</w:t>
      </w:r>
    </w:p>
    <w:p w:rsidR="00FF08CD" w:rsidRDefault="00FF08CD" w:rsidP="009F0DF6">
      <w:pPr>
        <w:jc w:val="center"/>
        <w:rPr>
          <w:rFonts w:ascii="Arial" w:hAnsi="Arial" w:cs="Arial"/>
          <w:b/>
        </w:rPr>
      </w:pPr>
    </w:p>
    <w:p w:rsidR="0056662E" w:rsidRDefault="0056662E" w:rsidP="009F0DF6">
      <w:pPr>
        <w:jc w:val="center"/>
        <w:rPr>
          <w:rFonts w:ascii="Arial" w:hAnsi="Arial" w:cs="Arial"/>
          <w:b/>
        </w:rPr>
      </w:pPr>
    </w:p>
    <w:p w:rsidR="009F0DF6" w:rsidRDefault="00803585" w:rsidP="009F0DF6">
      <w:pPr>
        <w:jc w:val="center"/>
        <w:rPr>
          <w:rFonts w:ascii="Arial" w:hAnsi="Arial" w:cs="Arial"/>
          <w:b/>
        </w:rPr>
      </w:pPr>
      <w:r>
        <w:rPr>
          <w:rFonts w:ascii="Arial" w:hAnsi="Arial" w:cs="Arial"/>
          <w:b/>
        </w:rPr>
        <w:t xml:space="preserve">     </w:t>
      </w:r>
      <w:r w:rsidR="009F0DF6">
        <w:rPr>
          <w:rFonts w:ascii="Arial" w:hAnsi="Arial" w:cs="Arial"/>
          <w:b/>
        </w:rPr>
        <w:t xml:space="preserve">TERMO DE </w:t>
      </w:r>
      <w:r w:rsidR="00FF08CD">
        <w:rPr>
          <w:rFonts w:ascii="Arial" w:hAnsi="Arial" w:cs="Arial"/>
          <w:b/>
        </w:rPr>
        <w:t>REFERÊNCIA</w:t>
      </w:r>
    </w:p>
    <w:p w:rsidR="0056662E" w:rsidRDefault="0056662E" w:rsidP="009F0DF6">
      <w:pPr>
        <w:jc w:val="center"/>
        <w:rPr>
          <w:rFonts w:ascii="Arial" w:hAnsi="Arial" w:cs="Arial"/>
          <w:b/>
        </w:rPr>
      </w:pPr>
    </w:p>
    <w:p w:rsidR="009A6255" w:rsidRPr="003F6765" w:rsidRDefault="004A21E6" w:rsidP="00676A2F">
      <w:pPr>
        <w:pStyle w:val="PargrafodaLista"/>
        <w:numPr>
          <w:ilvl w:val="0"/>
          <w:numId w:val="1"/>
        </w:numPr>
        <w:shd w:val="clear" w:color="auto" w:fill="D9D9D9" w:themeFill="background1" w:themeFillShade="D9"/>
        <w:jc w:val="both"/>
        <w:rPr>
          <w:highlight w:val="lightGray"/>
        </w:rPr>
      </w:pPr>
      <w:r w:rsidRPr="003F6765">
        <w:rPr>
          <w:highlight w:val="lightGray"/>
        </w:rPr>
        <w:t xml:space="preserve">– </w:t>
      </w:r>
      <w:r w:rsidR="00FF08CD" w:rsidRPr="003F6765">
        <w:rPr>
          <w:highlight w:val="lightGray"/>
        </w:rPr>
        <w:t>O</w:t>
      </w:r>
      <w:r w:rsidRPr="003F6765">
        <w:rPr>
          <w:highlight w:val="lightGray"/>
        </w:rPr>
        <w:t>BJETO</w:t>
      </w:r>
      <w:r w:rsidR="00FF08CD" w:rsidRPr="003F6765">
        <w:rPr>
          <w:highlight w:val="lightGray"/>
        </w:rPr>
        <w:t>:</w:t>
      </w:r>
    </w:p>
    <w:p w:rsidR="00134BC5" w:rsidRDefault="00134BC5" w:rsidP="00134BC5">
      <w:pPr>
        <w:ind w:left="360"/>
        <w:jc w:val="both"/>
        <w:rPr>
          <w:rFonts w:ascii="Arial" w:hAnsi="Arial" w:cs="Arial"/>
        </w:rPr>
      </w:pPr>
    </w:p>
    <w:p w:rsidR="00E35BBC" w:rsidRDefault="00134BC5" w:rsidP="00BB5CF0">
      <w:pPr>
        <w:ind w:left="360"/>
        <w:jc w:val="both"/>
      </w:pPr>
      <w:r>
        <w:t xml:space="preserve">1.1. </w:t>
      </w:r>
      <w:r w:rsidR="001809ED">
        <w:t>O presente Termo de Referênci</w:t>
      </w:r>
      <w:r w:rsidR="001C2C29">
        <w:t xml:space="preserve">a tem como objeto a </w:t>
      </w:r>
      <w:r w:rsidR="005B43F2">
        <w:t xml:space="preserve">aquisição, em caráter emergencial, de </w:t>
      </w:r>
      <w:r w:rsidR="006F7361" w:rsidRPr="006F7361">
        <w:rPr>
          <w:bCs/>
        </w:rPr>
        <w:t>VEÍCULO AUTOMOTOR DO TIPO QUADR</w:t>
      </w:r>
      <w:r w:rsidR="004A3C8E">
        <w:rPr>
          <w:bCs/>
        </w:rPr>
        <w:t>I</w:t>
      </w:r>
      <w:r w:rsidR="006F7361" w:rsidRPr="006F7361">
        <w:rPr>
          <w:bCs/>
        </w:rPr>
        <w:t>C</w:t>
      </w:r>
      <w:r w:rsidR="004A3C8E">
        <w:rPr>
          <w:bCs/>
        </w:rPr>
        <w:t>Í</w:t>
      </w:r>
      <w:r w:rsidR="006F7361" w:rsidRPr="006F7361">
        <w:rPr>
          <w:bCs/>
        </w:rPr>
        <w:t>CLO</w:t>
      </w:r>
      <w:r w:rsidR="00E35067">
        <w:rPr>
          <w:bCs/>
        </w:rPr>
        <w:t>,</w:t>
      </w:r>
      <w:r w:rsidR="00AA52F6">
        <w:t xml:space="preserve"> </w:t>
      </w:r>
      <w:r w:rsidR="001C2C29">
        <w:t xml:space="preserve">a ser realizada por meio de </w:t>
      </w:r>
      <w:r w:rsidR="005B43F2">
        <w:t>dispensa de licitação com base no art. 24, inc. IV da Lei nº. 8.666/93</w:t>
      </w:r>
      <w:r w:rsidR="00C231B5">
        <w:t>,</w:t>
      </w:r>
      <w:r w:rsidR="00AA52F6">
        <w:t xml:space="preserve"> </w:t>
      </w:r>
      <w:r w:rsidR="006F7361">
        <w:t xml:space="preserve">para atender as necessidades </w:t>
      </w:r>
      <w:r w:rsidR="00AA52F6">
        <w:t>da</w:t>
      </w:r>
      <w:r w:rsidR="00C231B5">
        <w:t xml:space="preserve"> </w:t>
      </w:r>
      <w:r w:rsidR="006F7361">
        <w:t>SEPM</w:t>
      </w:r>
      <w:r w:rsidR="001C2C29">
        <w:t>.</w:t>
      </w:r>
    </w:p>
    <w:p w:rsidR="00AC4199" w:rsidRDefault="00AC4199" w:rsidP="00BB5CF0">
      <w:pPr>
        <w:ind w:left="360"/>
        <w:jc w:val="both"/>
      </w:pPr>
    </w:p>
    <w:p w:rsidR="0067243B" w:rsidRDefault="0067243B" w:rsidP="00BB5CF0">
      <w:pPr>
        <w:ind w:left="360"/>
        <w:jc w:val="both"/>
      </w:pPr>
    </w:p>
    <w:tbl>
      <w:tblPr>
        <w:tblW w:w="8715" w:type="dxa"/>
        <w:jc w:val="right"/>
        <w:tblCellMar>
          <w:left w:w="70" w:type="dxa"/>
          <w:right w:w="70" w:type="dxa"/>
        </w:tblCellMar>
        <w:tblLook w:val="04A0" w:firstRow="1" w:lastRow="0" w:firstColumn="1" w:lastColumn="0" w:noHBand="0" w:noVBand="1"/>
      </w:tblPr>
      <w:tblGrid>
        <w:gridCol w:w="726"/>
        <w:gridCol w:w="5226"/>
        <w:gridCol w:w="1516"/>
        <w:gridCol w:w="1247"/>
      </w:tblGrid>
      <w:tr w:rsidR="00192054" w:rsidRPr="00192054" w:rsidTr="004A3C8E">
        <w:trPr>
          <w:trHeight w:val="300"/>
          <w:jc w:val="right"/>
        </w:trPr>
        <w:tc>
          <w:tcPr>
            <w:tcW w:w="72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92054" w:rsidRPr="0067243B" w:rsidRDefault="00192054" w:rsidP="0067243B">
            <w:pPr>
              <w:jc w:val="center"/>
            </w:pPr>
            <w:r w:rsidRPr="0067243B">
              <w:t>Item</w:t>
            </w:r>
          </w:p>
        </w:tc>
        <w:tc>
          <w:tcPr>
            <w:tcW w:w="5226" w:type="dxa"/>
            <w:tcBorders>
              <w:top w:val="single" w:sz="4" w:space="0" w:color="auto"/>
              <w:left w:val="nil"/>
              <w:bottom w:val="single" w:sz="4" w:space="0" w:color="auto"/>
              <w:right w:val="single" w:sz="4" w:space="0" w:color="auto"/>
            </w:tcBorders>
            <w:shd w:val="clear" w:color="000000" w:fill="BFBFBF"/>
            <w:noWrap/>
            <w:vAlign w:val="center"/>
            <w:hideMark/>
          </w:tcPr>
          <w:p w:rsidR="00192054" w:rsidRPr="0067243B" w:rsidRDefault="00192054" w:rsidP="0067243B">
            <w:pPr>
              <w:jc w:val="center"/>
            </w:pPr>
            <w:r w:rsidRPr="0067243B">
              <w:t>Especificação</w:t>
            </w:r>
          </w:p>
        </w:tc>
        <w:tc>
          <w:tcPr>
            <w:tcW w:w="1516" w:type="dxa"/>
            <w:tcBorders>
              <w:top w:val="single" w:sz="4" w:space="0" w:color="auto"/>
              <w:left w:val="nil"/>
              <w:bottom w:val="single" w:sz="4" w:space="0" w:color="auto"/>
              <w:right w:val="single" w:sz="4" w:space="0" w:color="auto"/>
            </w:tcBorders>
            <w:shd w:val="clear" w:color="000000" w:fill="BFBFBF"/>
            <w:noWrap/>
            <w:vAlign w:val="center"/>
            <w:hideMark/>
          </w:tcPr>
          <w:p w:rsidR="00192054" w:rsidRPr="0067243B" w:rsidRDefault="00192054" w:rsidP="0067243B">
            <w:pPr>
              <w:jc w:val="center"/>
            </w:pPr>
            <w:r w:rsidRPr="0067243B">
              <w:t>Unidade</w:t>
            </w:r>
          </w:p>
        </w:tc>
        <w:tc>
          <w:tcPr>
            <w:tcW w:w="1247" w:type="dxa"/>
            <w:tcBorders>
              <w:top w:val="single" w:sz="4" w:space="0" w:color="auto"/>
              <w:left w:val="nil"/>
              <w:bottom w:val="single" w:sz="4" w:space="0" w:color="auto"/>
              <w:right w:val="single" w:sz="4" w:space="0" w:color="auto"/>
            </w:tcBorders>
            <w:shd w:val="clear" w:color="000000" w:fill="BFBFBF"/>
            <w:noWrap/>
            <w:vAlign w:val="center"/>
            <w:hideMark/>
          </w:tcPr>
          <w:p w:rsidR="00192054" w:rsidRPr="0067243B" w:rsidRDefault="00192054" w:rsidP="0067243B">
            <w:pPr>
              <w:jc w:val="center"/>
            </w:pPr>
            <w:r w:rsidRPr="0067243B">
              <w:t>Quantidade</w:t>
            </w:r>
          </w:p>
        </w:tc>
      </w:tr>
      <w:tr w:rsidR="00192054" w:rsidRPr="00192054" w:rsidTr="004A3C8E">
        <w:trPr>
          <w:trHeight w:val="1262"/>
          <w:jc w:val="right"/>
        </w:trPr>
        <w:tc>
          <w:tcPr>
            <w:tcW w:w="7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054" w:rsidRPr="004A3C8E" w:rsidRDefault="00192054" w:rsidP="0067243B">
            <w:pPr>
              <w:jc w:val="center"/>
            </w:pPr>
            <w:proofErr w:type="gramStart"/>
            <w:r w:rsidRPr="004A3C8E">
              <w:t>1</w:t>
            </w:r>
            <w:proofErr w:type="gramEnd"/>
          </w:p>
        </w:tc>
        <w:tc>
          <w:tcPr>
            <w:tcW w:w="5226" w:type="dxa"/>
            <w:tcBorders>
              <w:top w:val="nil"/>
              <w:left w:val="nil"/>
              <w:bottom w:val="single" w:sz="4" w:space="0" w:color="auto"/>
              <w:right w:val="single" w:sz="4" w:space="0" w:color="auto"/>
            </w:tcBorders>
            <w:shd w:val="clear" w:color="auto" w:fill="auto"/>
            <w:vAlign w:val="center"/>
            <w:hideMark/>
          </w:tcPr>
          <w:p w:rsidR="00192054" w:rsidRPr="004A3C8E" w:rsidRDefault="004A3C8E" w:rsidP="004A3C8E">
            <w:pPr>
              <w:jc w:val="both"/>
            </w:pPr>
            <w:proofErr w:type="spellStart"/>
            <w:r w:rsidRPr="004A3C8E">
              <w:t>Quadriciculo</w:t>
            </w:r>
            <w:proofErr w:type="spellEnd"/>
            <w:r w:rsidRPr="004A3C8E">
              <w:t xml:space="preserve">, motor: 420 cilindradas potência motor: 26 CV, combustível: gasolina, tração: </w:t>
            </w:r>
            <w:proofErr w:type="gramStart"/>
            <w:r w:rsidRPr="004A3C8E">
              <w:t>4</w:t>
            </w:r>
            <w:proofErr w:type="gramEnd"/>
            <w:r w:rsidRPr="004A3C8E">
              <w:t xml:space="preserve"> x 4, cor: n/d, capacidade tanque combustível: 13 l, ano fabricação: 0 km</w:t>
            </w:r>
          </w:p>
        </w:tc>
        <w:tc>
          <w:tcPr>
            <w:tcW w:w="15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054" w:rsidRPr="0067243B" w:rsidRDefault="00192054" w:rsidP="0067243B">
            <w:pPr>
              <w:jc w:val="center"/>
            </w:pPr>
            <w:r w:rsidRPr="0067243B">
              <w:t>UN</w:t>
            </w:r>
          </w:p>
        </w:tc>
        <w:tc>
          <w:tcPr>
            <w:tcW w:w="12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054" w:rsidRPr="0067243B" w:rsidRDefault="004A3C8E" w:rsidP="0067243B">
            <w:pPr>
              <w:jc w:val="center"/>
            </w:pPr>
            <w:r>
              <w:t>58</w:t>
            </w:r>
          </w:p>
        </w:tc>
      </w:tr>
      <w:tr w:rsidR="00192054" w:rsidRPr="00192054" w:rsidTr="004A3C8E">
        <w:trPr>
          <w:trHeight w:val="300"/>
          <w:jc w:val="right"/>
        </w:trPr>
        <w:tc>
          <w:tcPr>
            <w:tcW w:w="726" w:type="dxa"/>
            <w:vMerge/>
            <w:tcBorders>
              <w:top w:val="nil"/>
              <w:left w:val="single" w:sz="4" w:space="0" w:color="auto"/>
              <w:bottom w:val="single" w:sz="4" w:space="0" w:color="auto"/>
              <w:right w:val="single" w:sz="4" w:space="0" w:color="auto"/>
            </w:tcBorders>
            <w:vAlign w:val="center"/>
            <w:hideMark/>
          </w:tcPr>
          <w:p w:rsidR="00192054" w:rsidRPr="004A3C8E" w:rsidRDefault="00192054" w:rsidP="0067243B">
            <w:pPr>
              <w:jc w:val="center"/>
            </w:pPr>
          </w:p>
        </w:tc>
        <w:tc>
          <w:tcPr>
            <w:tcW w:w="5226" w:type="dxa"/>
            <w:tcBorders>
              <w:top w:val="nil"/>
              <w:left w:val="nil"/>
              <w:bottom w:val="single" w:sz="4" w:space="0" w:color="auto"/>
              <w:right w:val="single" w:sz="4" w:space="0" w:color="auto"/>
            </w:tcBorders>
            <w:shd w:val="clear" w:color="auto" w:fill="auto"/>
            <w:noWrap/>
            <w:vAlign w:val="center"/>
            <w:hideMark/>
          </w:tcPr>
          <w:p w:rsidR="00192054" w:rsidRPr="004A3C8E" w:rsidRDefault="004A3C8E" w:rsidP="0067243B">
            <w:pPr>
              <w:jc w:val="center"/>
            </w:pPr>
            <w:r w:rsidRPr="004A3C8E">
              <w:t>Código do Item: 2360.005.0003 (ID - 108021)</w:t>
            </w:r>
          </w:p>
        </w:tc>
        <w:tc>
          <w:tcPr>
            <w:tcW w:w="1516" w:type="dxa"/>
            <w:vMerge/>
            <w:tcBorders>
              <w:top w:val="nil"/>
              <w:left w:val="single" w:sz="4" w:space="0" w:color="auto"/>
              <w:bottom w:val="single" w:sz="4" w:space="0" w:color="auto"/>
              <w:right w:val="single" w:sz="4" w:space="0" w:color="auto"/>
            </w:tcBorders>
            <w:vAlign w:val="center"/>
            <w:hideMark/>
          </w:tcPr>
          <w:p w:rsidR="00192054" w:rsidRPr="0067243B" w:rsidRDefault="00192054" w:rsidP="0067243B">
            <w:pPr>
              <w:jc w:val="center"/>
            </w:pPr>
          </w:p>
        </w:tc>
        <w:tc>
          <w:tcPr>
            <w:tcW w:w="1247" w:type="dxa"/>
            <w:vMerge/>
            <w:tcBorders>
              <w:top w:val="nil"/>
              <w:left w:val="single" w:sz="4" w:space="0" w:color="auto"/>
              <w:bottom w:val="single" w:sz="4" w:space="0" w:color="auto"/>
              <w:right w:val="single" w:sz="4" w:space="0" w:color="auto"/>
            </w:tcBorders>
            <w:vAlign w:val="center"/>
            <w:hideMark/>
          </w:tcPr>
          <w:p w:rsidR="00192054" w:rsidRPr="0067243B" w:rsidRDefault="00192054" w:rsidP="0067243B">
            <w:pPr>
              <w:jc w:val="center"/>
            </w:pPr>
          </w:p>
        </w:tc>
      </w:tr>
    </w:tbl>
    <w:p w:rsidR="0056662E" w:rsidRPr="00E35BBC" w:rsidRDefault="0056662E" w:rsidP="0067243B">
      <w:pPr>
        <w:jc w:val="center"/>
      </w:pPr>
    </w:p>
    <w:p w:rsidR="00E35BBC" w:rsidRDefault="00E35BBC" w:rsidP="00E35BBC">
      <w:pPr>
        <w:ind w:left="360"/>
        <w:jc w:val="both"/>
      </w:pPr>
    </w:p>
    <w:p w:rsidR="005B43F2" w:rsidRDefault="006F7361" w:rsidP="005B43F2">
      <w:pPr>
        <w:ind w:left="360"/>
        <w:jc w:val="both"/>
      </w:pPr>
      <w:r>
        <w:t xml:space="preserve">1.2. </w:t>
      </w:r>
      <w:r w:rsidR="005B43F2">
        <w:t xml:space="preserve">Com a declaração da </w:t>
      </w:r>
      <w:r w:rsidR="005B43F2" w:rsidRPr="005B43F2">
        <w:rPr>
          <w:b/>
        </w:rPr>
        <w:t>emergência em saúde pública</w:t>
      </w:r>
      <w:r w:rsidR="005B43F2">
        <w:t xml:space="preserve"> reconhecida no Decreto </w:t>
      </w:r>
      <w:proofErr w:type="gramStart"/>
      <w:r w:rsidR="005B43F2">
        <w:t>nº.</w:t>
      </w:r>
      <w:proofErr w:type="gramEnd"/>
      <w:r w:rsidR="005B43F2">
        <w:t>46.973/2020, a abrupta missão confiada a esta pasta no sentido de fazer cumprir as determinações do Decreto nº 46.980/2020 e a ausência dos meios para viabilizar o cumprimento desse mister, salientando que a omissão ou morosidade podem acarretar um ônus incalculável ao interesse público, imperioso considerar o que prevê o Art. 24, inciso IV da Lei 8.666/93, senão vejamos:</w:t>
      </w:r>
    </w:p>
    <w:p w:rsidR="005B43F2" w:rsidRDefault="005B43F2" w:rsidP="005B43F2">
      <w:pPr>
        <w:ind w:left="360"/>
        <w:jc w:val="both"/>
      </w:pPr>
    </w:p>
    <w:p w:rsidR="005B43F2" w:rsidRPr="005B43F2" w:rsidRDefault="005B43F2" w:rsidP="005B43F2">
      <w:pPr>
        <w:ind w:left="2694"/>
        <w:jc w:val="both"/>
        <w:rPr>
          <w:i/>
          <w:sz w:val="20"/>
        </w:rPr>
      </w:pPr>
      <w:r w:rsidRPr="005B43F2">
        <w:rPr>
          <w:i/>
          <w:sz w:val="20"/>
        </w:rPr>
        <w:t>"Art. 24.</w:t>
      </w:r>
      <w:proofErr w:type="gramStart"/>
      <w:r w:rsidRPr="005B43F2">
        <w:rPr>
          <w:i/>
          <w:sz w:val="20"/>
        </w:rPr>
        <w:t xml:space="preserve">  </w:t>
      </w:r>
      <w:proofErr w:type="gramEnd"/>
      <w:r w:rsidRPr="005B43F2">
        <w:rPr>
          <w:i/>
          <w:sz w:val="20"/>
        </w:rPr>
        <w:t xml:space="preserve">É dispensável a licitação: </w:t>
      </w:r>
    </w:p>
    <w:p w:rsidR="005B43F2" w:rsidRPr="005B43F2" w:rsidRDefault="005B43F2" w:rsidP="005B43F2">
      <w:pPr>
        <w:ind w:left="2694"/>
        <w:jc w:val="both"/>
        <w:rPr>
          <w:i/>
          <w:sz w:val="20"/>
        </w:rPr>
      </w:pPr>
    </w:p>
    <w:p w:rsidR="005B43F2" w:rsidRPr="005B43F2" w:rsidRDefault="005B43F2" w:rsidP="005B43F2">
      <w:pPr>
        <w:ind w:left="2694"/>
        <w:jc w:val="both"/>
        <w:rPr>
          <w:i/>
          <w:sz w:val="20"/>
        </w:rPr>
      </w:pPr>
      <w:r w:rsidRPr="005B43F2">
        <w:rPr>
          <w:i/>
          <w:sz w:val="20"/>
        </w:rPr>
        <w:t>(...)</w:t>
      </w:r>
    </w:p>
    <w:p w:rsidR="005B43F2" w:rsidRPr="005B43F2" w:rsidRDefault="005B43F2" w:rsidP="005B43F2">
      <w:pPr>
        <w:ind w:left="2694"/>
        <w:jc w:val="both"/>
        <w:rPr>
          <w:i/>
          <w:sz w:val="20"/>
        </w:rPr>
      </w:pPr>
    </w:p>
    <w:p w:rsidR="0067243B" w:rsidRPr="005B43F2" w:rsidRDefault="005B43F2" w:rsidP="005B43F2">
      <w:pPr>
        <w:ind w:left="2694"/>
        <w:jc w:val="both"/>
        <w:rPr>
          <w:i/>
          <w:sz w:val="16"/>
        </w:rPr>
      </w:pPr>
      <w:r w:rsidRPr="005B43F2">
        <w:rPr>
          <w:i/>
          <w:sz w:val="20"/>
        </w:rPr>
        <w:t>IV - nos casos de emergência ou de calamidade pública, quando caracterizada urgência de atendimento de situação que possa ocasionar prejuízo ou comprometer a segurança de pessoas, obras, serviços, equipamentos e outros bens, públicos ou particulares, e somente para os bens necessários ao atendimento da situação emergencial ou calamitosa e para as parcelas de obras e serviços que possam ser concluídas no prazo máximo de 180 (cento e oitenta) dias consecutivos e ininterruptos, contados da ocorrência da emergência ou calamidade, vedada a prorrogação dos respectivos contratos;</w:t>
      </w:r>
      <w:proofErr w:type="gramStart"/>
      <w:r w:rsidRPr="005B43F2">
        <w:rPr>
          <w:i/>
          <w:sz w:val="20"/>
        </w:rPr>
        <w:t>"</w:t>
      </w:r>
      <w:proofErr w:type="gramEnd"/>
    </w:p>
    <w:p w:rsidR="0013544F" w:rsidRDefault="0013544F" w:rsidP="00E35BBC">
      <w:pPr>
        <w:ind w:left="360"/>
        <w:jc w:val="both"/>
      </w:pPr>
    </w:p>
    <w:p w:rsidR="00B52B47" w:rsidRDefault="00B52B47" w:rsidP="00E35BBC">
      <w:pPr>
        <w:ind w:left="360"/>
        <w:jc w:val="both"/>
      </w:pPr>
    </w:p>
    <w:p w:rsidR="004A21E6" w:rsidRPr="009026A8" w:rsidRDefault="004A21E6" w:rsidP="00676A2F">
      <w:pPr>
        <w:pStyle w:val="PargrafodaLista"/>
        <w:numPr>
          <w:ilvl w:val="0"/>
          <w:numId w:val="1"/>
        </w:numPr>
        <w:shd w:val="clear" w:color="auto" w:fill="D9D9D9" w:themeFill="background1" w:themeFillShade="D9"/>
        <w:jc w:val="both"/>
      </w:pPr>
      <w:r w:rsidRPr="009026A8">
        <w:lastRenderedPageBreak/>
        <w:t xml:space="preserve">– </w:t>
      </w:r>
      <w:r w:rsidR="00E35BBC">
        <w:rPr>
          <w:highlight w:val="lightGray"/>
        </w:rPr>
        <w:t>MOTIVAÇÃO</w:t>
      </w:r>
      <w:r w:rsidRPr="003F6765">
        <w:rPr>
          <w:highlight w:val="lightGray"/>
        </w:rPr>
        <w:t>:</w:t>
      </w:r>
    </w:p>
    <w:p w:rsidR="004A21E6" w:rsidRDefault="004A21E6" w:rsidP="004A21E6">
      <w:pPr>
        <w:ind w:left="360"/>
        <w:jc w:val="both"/>
        <w:rPr>
          <w:rFonts w:ascii="Arial" w:hAnsi="Arial" w:cs="Arial"/>
        </w:rPr>
      </w:pPr>
    </w:p>
    <w:p w:rsidR="00B52B47" w:rsidRDefault="009727BD" w:rsidP="002771DB">
      <w:pPr>
        <w:ind w:left="360"/>
        <w:jc w:val="both"/>
      </w:pPr>
      <w:r>
        <w:t xml:space="preserve">2.1. </w:t>
      </w:r>
      <w:r w:rsidR="002771DB">
        <w:t>Preliminarmente impende desta</w:t>
      </w:r>
      <w:r w:rsidR="003D28E6">
        <w:t xml:space="preserve">car, </w:t>
      </w:r>
      <w:r w:rsidR="00B52B47">
        <w:t xml:space="preserve">a </w:t>
      </w:r>
      <w:r w:rsidR="00B52B47" w:rsidRPr="00B52B47">
        <w:t>disseminação no território do Estado do Rio de Janeiro</w:t>
      </w:r>
      <w:r w:rsidR="00B52B47">
        <w:t xml:space="preserve">, </w:t>
      </w:r>
      <w:r w:rsidR="00B52B47" w:rsidRPr="00B52B47">
        <w:t>notadamente em sua capital</w:t>
      </w:r>
      <w:r w:rsidR="00B52B47">
        <w:t xml:space="preserve">, do </w:t>
      </w:r>
      <w:proofErr w:type="spellStart"/>
      <w:r w:rsidR="00B52B47" w:rsidRPr="00B52B47">
        <w:t>Coronavírus</w:t>
      </w:r>
      <w:proofErr w:type="spellEnd"/>
      <w:r w:rsidR="00B52B47" w:rsidRPr="00B52B47">
        <w:t xml:space="preserve"> (Covid-19)</w:t>
      </w:r>
      <w:r w:rsidR="00B52B47">
        <w:t>, vírus</w:t>
      </w:r>
      <w:r w:rsidR="00B52B47" w:rsidRPr="00B52B47">
        <w:t xml:space="preserve"> </w:t>
      </w:r>
      <w:r w:rsidR="00B52B47">
        <w:t xml:space="preserve">que </w:t>
      </w:r>
      <w:r w:rsidR="00B52B47" w:rsidRPr="00B52B47">
        <w:t xml:space="preserve">a Organização Mundial de Saúde declarou </w:t>
      </w:r>
      <w:r w:rsidR="00B52B47">
        <w:t xml:space="preserve">como </w:t>
      </w:r>
      <w:r w:rsidR="00B52B47" w:rsidRPr="00B52B47">
        <w:t>Pandemia</w:t>
      </w:r>
      <w:r w:rsidR="00B52B47">
        <w:t xml:space="preserve"> em 11 de março de 2020</w:t>
      </w:r>
      <w:r w:rsidR="00B52B47" w:rsidRPr="00B52B47">
        <w:t xml:space="preserve">, o Poder Executivo Estadual editou o Decreto nº 46.973 de 16/03/2020 (publicado no DOERJ em 17/03/2020) no qual reconheceu a situação de emergência na saúde pública do Estado em razão do contágio e adota medidas de enfrentamento da propagação decorrente do novo </w:t>
      </w:r>
      <w:proofErr w:type="spellStart"/>
      <w:r w:rsidR="00B52B47" w:rsidRPr="00B52B47">
        <w:t>coronavírus</w:t>
      </w:r>
      <w:proofErr w:type="spellEnd"/>
      <w:r w:rsidR="00B52B47" w:rsidRPr="00B52B47">
        <w:t xml:space="preserve"> (Covid-19).</w:t>
      </w:r>
    </w:p>
    <w:p w:rsidR="00B52B47" w:rsidRDefault="00B52B47" w:rsidP="002771DB">
      <w:pPr>
        <w:ind w:left="360"/>
        <w:jc w:val="both"/>
      </w:pPr>
    </w:p>
    <w:p w:rsidR="00B52B47" w:rsidRDefault="00B52B47" w:rsidP="002771DB">
      <w:pPr>
        <w:ind w:left="360"/>
        <w:jc w:val="both"/>
      </w:pPr>
      <w:r>
        <w:t>2.2. A despeito d</w:t>
      </w:r>
      <w:r w:rsidRPr="00B52B47">
        <w:t xml:space="preserve">os esforços empreendidos, diante do aumento de pessoas contaminadas e em decorrência de mortes já confirmadas, o Governador do Estado, no uso das suas atribuições, editou o Decreto nº 46.980 de 19/03/2020 (publicado no DOERJ na mesma data) atualizando as providências já adotadas, estabelecendo novas medidas temporárias de prevenção ao contágio e de enfrentamento da emergência em saúde pública de importância internacional, decorrente do novo </w:t>
      </w:r>
      <w:proofErr w:type="spellStart"/>
      <w:r w:rsidRPr="00B52B47">
        <w:t>coronavírus</w:t>
      </w:r>
      <w:proofErr w:type="spellEnd"/>
      <w:r w:rsidRPr="00B52B47">
        <w:t xml:space="preserve">, vetor da COVID-19, bem como reconhecendo a necessidade de manutenção da situação de emergência no âmbito do Estado do Rio de Janeiro. Consta, ainda, no referido diploma legal, a afirmativa de que </w:t>
      </w:r>
      <w:r w:rsidRPr="00B52B47">
        <w:rPr>
          <w:u w:val="single"/>
        </w:rPr>
        <w:t>"a omissão do Estado do Rio de Janeiro poderá gerar um grave transtorno à saúde coletiva e a responsabilização de seus agentes e do próprio Estado decorrente dessa omissão"</w:t>
      </w:r>
      <w:r w:rsidRPr="00B52B47">
        <w:t xml:space="preserve"> (in </w:t>
      </w:r>
      <w:proofErr w:type="spellStart"/>
      <w:r w:rsidRPr="00B52B47">
        <w:t>verbis</w:t>
      </w:r>
      <w:proofErr w:type="spellEnd"/>
      <w:r w:rsidRPr="00B52B47">
        <w:t>).</w:t>
      </w:r>
    </w:p>
    <w:p w:rsidR="00B52B47" w:rsidRDefault="00B52B47" w:rsidP="002771DB">
      <w:pPr>
        <w:ind w:left="360"/>
        <w:jc w:val="both"/>
      </w:pPr>
    </w:p>
    <w:p w:rsidR="00B52B47" w:rsidRDefault="00B52B47" w:rsidP="00B52B47">
      <w:pPr>
        <w:ind w:left="360"/>
        <w:jc w:val="both"/>
      </w:pPr>
      <w:r>
        <w:t xml:space="preserve">2.3. No que se refere às medidas restritivas, o Decreto nº 46.980 de 19/03/2020, em seu Art. 4º, </w:t>
      </w:r>
      <w:proofErr w:type="spellStart"/>
      <w:r>
        <w:t>ipsi</w:t>
      </w:r>
      <w:proofErr w:type="spellEnd"/>
      <w:r>
        <w:t xml:space="preserve"> </w:t>
      </w:r>
      <w:proofErr w:type="spellStart"/>
      <w:r>
        <w:t>literis</w:t>
      </w:r>
      <w:proofErr w:type="spellEnd"/>
      <w:r>
        <w:t xml:space="preserve"> determina:</w:t>
      </w:r>
    </w:p>
    <w:p w:rsidR="00B52B47" w:rsidRDefault="00B52B47" w:rsidP="00B52B47">
      <w:pPr>
        <w:ind w:left="360"/>
        <w:jc w:val="both"/>
      </w:pPr>
    </w:p>
    <w:p w:rsidR="00B52B47" w:rsidRPr="00B52B47" w:rsidRDefault="00B52B47" w:rsidP="00B52B47">
      <w:pPr>
        <w:ind w:left="2694"/>
        <w:jc w:val="both"/>
        <w:rPr>
          <w:i/>
          <w:sz w:val="20"/>
        </w:rPr>
      </w:pPr>
      <w:proofErr w:type="gramStart"/>
      <w:r w:rsidRPr="00B52B47">
        <w:rPr>
          <w:i/>
          <w:sz w:val="20"/>
        </w:rPr>
        <w:t>"Art.</w:t>
      </w:r>
      <w:proofErr w:type="gramEnd"/>
      <w:r w:rsidRPr="00B52B47">
        <w:rPr>
          <w:i/>
          <w:sz w:val="20"/>
        </w:rPr>
        <w:t xml:space="preserve"> 4º - De forma excepcional, com o único objetivo de resguardar o interesse da coletividade na prevenção do contágio e no combate da propagação do </w:t>
      </w:r>
      <w:proofErr w:type="spellStart"/>
      <w:r w:rsidRPr="00B52B47">
        <w:rPr>
          <w:i/>
          <w:sz w:val="20"/>
        </w:rPr>
        <w:t>coronavírus</w:t>
      </w:r>
      <w:proofErr w:type="spellEnd"/>
      <w:r w:rsidRPr="00B52B47">
        <w:rPr>
          <w:i/>
          <w:sz w:val="20"/>
        </w:rPr>
        <w:t xml:space="preserve">, (COVID-19), diante de mortes já confirmadas e o aumento de pessoas contaminadas, DETERMINO A SUSPENSÃO, pelo prazo de 15 (quinze) dias, das seguintes atividades: </w:t>
      </w:r>
    </w:p>
    <w:p w:rsidR="00B52B47" w:rsidRPr="00B52B47" w:rsidRDefault="00B52B47" w:rsidP="00B52B47">
      <w:pPr>
        <w:ind w:left="2694"/>
        <w:jc w:val="both"/>
        <w:rPr>
          <w:i/>
          <w:sz w:val="20"/>
        </w:rPr>
      </w:pPr>
    </w:p>
    <w:p w:rsidR="00B52B47" w:rsidRPr="00B52B47" w:rsidRDefault="00B52B47" w:rsidP="00B52B47">
      <w:pPr>
        <w:ind w:left="2694"/>
        <w:jc w:val="both"/>
        <w:rPr>
          <w:i/>
          <w:sz w:val="20"/>
        </w:rPr>
      </w:pPr>
      <w:r w:rsidRPr="00B52B47">
        <w:rPr>
          <w:i/>
          <w:sz w:val="20"/>
        </w:rPr>
        <w:t>(...)</w:t>
      </w:r>
    </w:p>
    <w:p w:rsidR="00B52B47" w:rsidRPr="00B52B47" w:rsidRDefault="00B52B47" w:rsidP="00B52B47">
      <w:pPr>
        <w:ind w:left="2694"/>
        <w:jc w:val="both"/>
        <w:rPr>
          <w:i/>
          <w:sz w:val="20"/>
        </w:rPr>
      </w:pPr>
    </w:p>
    <w:p w:rsidR="00B52B47" w:rsidRPr="00B52B47" w:rsidRDefault="00B52B47" w:rsidP="00B52B47">
      <w:pPr>
        <w:ind w:left="2694"/>
        <w:jc w:val="both"/>
        <w:rPr>
          <w:i/>
          <w:sz w:val="20"/>
        </w:rPr>
      </w:pPr>
      <w:proofErr w:type="gramStart"/>
      <w:r w:rsidRPr="00B52B47">
        <w:rPr>
          <w:i/>
          <w:sz w:val="20"/>
        </w:rPr>
        <w:t>XV - frequentar praia, lagoa, rio e piscina pública;"</w:t>
      </w:r>
      <w:proofErr w:type="gramEnd"/>
    </w:p>
    <w:p w:rsidR="00B52B47" w:rsidRPr="00B52B47" w:rsidRDefault="00B52B47" w:rsidP="00B52B47">
      <w:pPr>
        <w:ind w:left="2694"/>
        <w:jc w:val="both"/>
        <w:rPr>
          <w:i/>
          <w:sz w:val="20"/>
        </w:rPr>
      </w:pPr>
    </w:p>
    <w:p w:rsidR="00B52B47" w:rsidRPr="00B52B47" w:rsidRDefault="00B52B47" w:rsidP="00B52B47">
      <w:pPr>
        <w:ind w:left="2694"/>
        <w:jc w:val="both"/>
        <w:rPr>
          <w:i/>
          <w:sz w:val="20"/>
        </w:rPr>
      </w:pPr>
      <w:r w:rsidRPr="00B52B47">
        <w:rPr>
          <w:i/>
          <w:sz w:val="20"/>
        </w:rPr>
        <w:t>E buscando viabilizar o cumprimento das restrições impostas, o mesmo Artigo 4º, em seu parágrafo terceiro, dispõe que:</w:t>
      </w:r>
    </w:p>
    <w:p w:rsidR="00B52B47" w:rsidRPr="00B52B47" w:rsidRDefault="00B52B47" w:rsidP="00B52B47">
      <w:pPr>
        <w:ind w:left="2694"/>
        <w:jc w:val="both"/>
        <w:rPr>
          <w:i/>
          <w:sz w:val="20"/>
        </w:rPr>
      </w:pPr>
    </w:p>
    <w:p w:rsidR="00B52B47" w:rsidRDefault="00B52B47" w:rsidP="00B52B47">
      <w:pPr>
        <w:ind w:left="2694"/>
        <w:jc w:val="both"/>
      </w:pPr>
      <w:r w:rsidRPr="00B52B47">
        <w:rPr>
          <w:i/>
          <w:sz w:val="20"/>
        </w:rPr>
        <w:t>"§3º - As forças de segurança do Estado do Rio de Janeiro deverão atuar para manter o cumprimento das disposições do presente Decreto, sendo certo que para tal fim, poderão fotografar e filmar todos aqueles que descumprirem as medidas previstas no presente artigo, a fim de instruir ato de comunicação ao Ministério Público do Estado do Rio de Janeiro, sem prejuízo da instauração de procedimento investigatório para apurar a ocorrência de crime e infração administrativa. A administração Pública deverá assegurar o sigilo das informações. Dessa forma, fica vedada a divulgação da fotografia e filmagem."</w:t>
      </w:r>
    </w:p>
    <w:p w:rsidR="00B52B47" w:rsidRDefault="00B52B47" w:rsidP="00B52B47">
      <w:pPr>
        <w:jc w:val="both"/>
      </w:pPr>
    </w:p>
    <w:p w:rsidR="00B52B47" w:rsidRDefault="00B52B47" w:rsidP="00B52B47">
      <w:pPr>
        <w:ind w:left="426"/>
        <w:jc w:val="both"/>
      </w:pPr>
      <w:r>
        <w:t xml:space="preserve">2.4. </w:t>
      </w:r>
      <w:r w:rsidRPr="00B52B47">
        <w:t xml:space="preserve">Sendo esta Secretaria de Estado de Polícia Militar integrante das forças de segurança estaduais e tendo recebido a incumbência de atuar para manter o cumprimento das disposições legais previstas no Decreto nº 46.980/2020, impende esclarecer que deverá dispor de ferramentas necessárias a fim de intensificar o policiamento das praias, lagoas, rios e piscinas públicas, visando orientar turistas e usuários dessas áreas públicas a não frequentarem </w:t>
      </w:r>
      <w:proofErr w:type="gramStart"/>
      <w:r w:rsidRPr="00B52B47">
        <w:t xml:space="preserve">esse </w:t>
      </w:r>
      <w:r w:rsidRPr="00B52B47">
        <w:lastRenderedPageBreak/>
        <w:t>logradouros</w:t>
      </w:r>
      <w:proofErr w:type="gramEnd"/>
      <w:r w:rsidRPr="00B52B47">
        <w:t xml:space="preserve">. Dadas as suas características e extensão, o policiamento desses locais atualmente tem sido feito com o uso de </w:t>
      </w:r>
      <w:proofErr w:type="spellStart"/>
      <w:r w:rsidR="00CF5643">
        <w:t>Quadricíclos</w:t>
      </w:r>
      <w:proofErr w:type="spellEnd"/>
      <w:r w:rsidRPr="00B52B47">
        <w:t xml:space="preserve"> e a quantidade existente hoje não é suficiente para atender a demanda de atuação em todo o território estadual.</w:t>
      </w:r>
    </w:p>
    <w:p w:rsidR="00B52B47" w:rsidRDefault="00B52B47" w:rsidP="002771DB">
      <w:pPr>
        <w:ind w:left="360"/>
        <w:jc w:val="both"/>
      </w:pPr>
    </w:p>
    <w:p w:rsidR="00570D31" w:rsidRDefault="003D346D" w:rsidP="002771DB">
      <w:pPr>
        <w:ind w:left="360"/>
        <w:jc w:val="both"/>
      </w:pPr>
      <w:r>
        <w:t xml:space="preserve">2.5. </w:t>
      </w:r>
      <w:r w:rsidR="00570D31">
        <w:t xml:space="preserve">Cabe ressaltar, que </w:t>
      </w:r>
      <w:proofErr w:type="gramStart"/>
      <w:r w:rsidR="00570D31">
        <w:t>encontra-se</w:t>
      </w:r>
      <w:proofErr w:type="gramEnd"/>
      <w:r w:rsidR="00570D31">
        <w:t xml:space="preserve"> em tramitação o processo E-35/192/14/2019, que tem como objeto a aquisição por meio de licitação, na modalidade Pregão Eletrônico de 58 (cinquenta e oito) </w:t>
      </w:r>
      <w:proofErr w:type="spellStart"/>
      <w:r w:rsidR="00CF5643">
        <w:t>quadricíclo</w:t>
      </w:r>
      <w:r w:rsidR="00570D31">
        <w:t>s</w:t>
      </w:r>
      <w:proofErr w:type="spellEnd"/>
      <w:r w:rsidR="00570D31">
        <w:t xml:space="preserve"> </w:t>
      </w:r>
      <w:r w:rsidR="00570D31" w:rsidRPr="00570D31">
        <w:t>para atender ao policiamento de praias em toda a extens</w:t>
      </w:r>
      <w:r w:rsidR="00570D31">
        <w:t>ão do Estado do Rio de Janeiro.</w:t>
      </w:r>
    </w:p>
    <w:p w:rsidR="00570D31" w:rsidRDefault="00570D31" w:rsidP="002771DB">
      <w:pPr>
        <w:ind w:left="360"/>
        <w:jc w:val="both"/>
      </w:pPr>
    </w:p>
    <w:p w:rsidR="00E35BBC" w:rsidRDefault="003D346D" w:rsidP="002771DB">
      <w:pPr>
        <w:ind w:left="360"/>
        <w:jc w:val="both"/>
      </w:pPr>
      <w:r>
        <w:t xml:space="preserve">2.6. </w:t>
      </w:r>
      <w:r w:rsidR="00570D31">
        <w:t xml:space="preserve">Todavia, tendo em vista </w:t>
      </w:r>
      <w:r w:rsidR="00570D31" w:rsidRPr="00570D31">
        <w:t>os argumentos legais e fáticos ora evidenciados, haja vista a extrema necessidade e urgência, estando presentes os requisitos exigidos no Art. 24</w:t>
      </w:r>
      <w:r w:rsidR="00570D31">
        <w:t xml:space="preserve">, Inciso IV da Lei nº 8.666/93, por DETERMINAÇÃO do Sr. Cel. PM Nelson Pitta de Castro Netto, Subsecretário de Gestão Administrativa da SEPM, foram </w:t>
      </w:r>
      <w:r w:rsidR="00570D31" w:rsidRPr="00570D31">
        <w:t>aproveitadas para subsidiar contratação emergencial p</w:t>
      </w:r>
      <w:r w:rsidR="00570D31">
        <w:t xml:space="preserve">ara a aquisição de </w:t>
      </w:r>
      <w:proofErr w:type="spellStart"/>
      <w:r w:rsidR="00CF5643">
        <w:t>quadricíclos</w:t>
      </w:r>
      <w:proofErr w:type="spellEnd"/>
      <w:r w:rsidR="00570D31">
        <w:t xml:space="preserve">, </w:t>
      </w:r>
      <w:r w:rsidR="00570D31" w:rsidRPr="00570D31">
        <w:t>as peças produzidas na fase preparatória e que instr</w:t>
      </w:r>
      <w:r w:rsidR="00570D31">
        <w:t xml:space="preserve">uem o Processo E-35/181/14/2019. Assim tomou-se como base </w:t>
      </w:r>
      <w:r w:rsidR="003D28E6">
        <w:t>o Estudo Técnico Preliminar</w:t>
      </w:r>
      <w:r w:rsidR="006F7361">
        <w:t xml:space="preserve">, remetido pela Diretoria de Transporte </w:t>
      </w:r>
      <w:r w:rsidR="00616AB8">
        <w:t xml:space="preserve">da </w:t>
      </w:r>
      <w:r w:rsidR="006F7361">
        <w:t>SEPM</w:t>
      </w:r>
      <w:r w:rsidR="00570D31">
        <w:t xml:space="preserve">, utilizado no </w:t>
      </w:r>
      <w:r>
        <w:t>processo E-35/181/14/2019</w:t>
      </w:r>
      <w:r w:rsidR="003D28E6">
        <w:t>, de onde foram extraíd</w:t>
      </w:r>
      <w:r w:rsidR="00427F66">
        <w:t>a</w:t>
      </w:r>
      <w:r w:rsidR="003D28E6">
        <w:t>s as informaç</w:t>
      </w:r>
      <w:r w:rsidR="00427F66">
        <w:t>ões utilizadas como referencial para formalização d</w:t>
      </w:r>
      <w:r w:rsidR="003D28E6">
        <w:t>o presente Termo de Referência</w:t>
      </w:r>
      <w:r w:rsidR="00427F66">
        <w:t xml:space="preserve">, tais como, especificação do objeto, quantitativo demandado, metodologia de cálculo usada para determinar este quantitativo, justificativa fática, entre outras </w:t>
      </w:r>
      <w:r w:rsidR="0025315F">
        <w:t>informações de caráter específico, os quais, foram inseridos neste Termo de Referência.</w:t>
      </w:r>
    </w:p>
    <w:p w:rsidR="0025315F" w:rsidRDefault="0025315F" w:rsidP="002771DB">
      <w:pPr>
        <w:ind w:left="360"/>
        <w:jc w:val="both"/>
      </w:pPr>
    </w:p>
    <w:p w:rsidR="006F7361" w:rsidRDefault="006F7361" w:rsidP="006F7361">
      <w:pPr>
        <w:ind w:left="360"/>
        <w:jc w:val="both"/>
      </w:pPr>
      <w:r w:rsidRPr="0038531B">
        <w:t>2.</w:t>
      </w:r>
      <w:r w:rsidR="003D346D" w:rsidRPr="0038531B">
        <w:t>7</w:t>
      </w:r>
      <w:r w:rsidRPr="0038531B">
        <w:t>. Considerando que a Polícia Militar do Estado do Rio de Janeiro (PMERJ) tem, por função primordial, o policiamento ostensivo e a preservação da ordem pública no Estado do Rio de Janeiro, utilizando-se em larga escala de viaturas para o cumprimento da missão, é inequívoco que, dadas as necessidades logísticas que o policiamento motorizado requer, a Corporação deve estar plenamente pronta para atender as demandas dessa natureza.</w:t>
      </w:r>
    </w:p>
    <w:p w:rsidR="006F7361" w:rsidRDefault="006F7361" w:rsidP="006F7361">
      <w:pPr>
        <w:ind w:left="360"/>
        <w:jc w:val="both"/>
      </w:pPr>
    </w:p>
    <w:p w:rsidR="006F7361" w:rsidRDefault="006F7361" w:rsidP="006F7361">
      <w:pPr>
        <w:pStyle w:val="PargrafodaLista"/>
        <w:ind w:left="426"/>
        <w:jc w:val="both"/>
      </w:pPr>
      <w:r>
        <w:t>2.</w:t>
      </w:r>
      <w:r w:rsidR="003D346D">
        <w:t>8</w:t>
      </w:r>
      <w:r>
        <w:t xml:space="preserve">. A geografia e o clima do Estado do Rio de Janeiro requerem que a Corporação possua veículos que propiciem condições de deslocamento nos mais diversos tipos de terreno, em especial na orla marítima, nossas praias, que possuem extensas faixas de areia, terreno este que exige veículos adaptados para ali trafegar, os </w:t>
      </w:r>
      <w:proofErr w:type="spellStart"/>
      <w:r w:rsidR="00CF5643">
        <w:t>quadricíclo</w:t>
      </w:r>
      <w:proofErr w:type="spellEnd"/>
      <w:r>
        <w:t>.</w:t>
      </w:r>
    </w:p>
    <w:p w:rsidR="006F7361" w:rsidRDefault="006F7361" w:rsidP="006F7361">
      <w:pPr>
        <w:ind w:left="360"/>
        <w:jc w:val="both"/>
      </w:pPr>
      <w:r>
        <w:tab/>
      </w:r>
      <w:r>
        <w:tab/>
      </w:r>
      <w:r>
        <w:tab/>
      </w:r>
    </w:p>
    <w:p w:rsidR="006F7361" w:rsidRDefault="006F7361" w:rsidP="006F7361">
      <w:pPr>
        <w:ind w:left="360"/>
        <w:jc w:val="both"/>
      </w:pPr>
      <w:r>
        <w:t>2.</w:t>
      </w:r>
      <w:r w:rsidR="003D346D">
        <w:t>9</w:t>
      </w:r>
      <w:r>
        <w:t xml:space="preserve">. A última aquisição realizada pela PMERJ, de veículos dessa natureza, ocorreu no ano de 2009, ou seja, há </w:t>
      </w:r>
      <w:proofErr w:type="gramStart"/>
      <w:r>
        <w:t>cerca de 11</w:t>
      </w:r>
      <w:proofErr w:type="gramEnd"/>
      <w:r>
        <w:t xml:space="preserve"> anos. As diversas ações a que esses veículos foram submetidos durante seus patrulhamentos contribuíram para o desgaste excessivo de suas peças e acessórios, gerando necessidade de manutenção constante para manter os veículos em boas condições de utilização, além do fato de acelerar a depreciação dos bens se comparados à maioria dos veículos.</w:t>
      </w:r>
    </w:p>
    <w:p w:rsidR="006F7361" w:rsidRDefault="006F7361" w:rsidP="006F7361">
      <w:pPr>
        <w:ind w:left="360"/>
        <w:jc w:val="both"/>
      </w:pPr>
      <w:r>
        <w:tab/>
      </w:r>
      <w:r>
        <w:tab/>
      </w:r>
    </w:p>
    <w:p w:rsidR="006F7361" w:rsidRDefault="00FC1EB1" w:rsidP="006F7361">
      <w:pPr>
        <w:ind w:left="426"/>
        <w:jc w:val="both"/>
      </w:pPr>
      <w:r>
        <w:t>2.</w:t>
      </w:r>
      <w:r w:rsidR="003D346D">
        <w:t>1</w:t>
      </w:r>
      <w:r w:rsidR="00431C83">
        <w:t>0</w:t>
      </w:r>
      <w:r>
        <w:t xml:space="preserve">. </w:t>
      </w:r>
      <w:r w:rsidR="006F7361">
        <w:t xml:space="preserve">QUANTIDADE: De acordo com a manifestação dos Comandantes do 8º, 12º, 19º, 23º, 25º, 31º, 32º e 33º BPM, que somadas </w:t>
      </w:r>
      <w:r w:rsidR="00431C83">
        <w:t>à</w:t>
      </w:r>
      <w:r w:rsidR="006F7361">
        <w:t xml:space="preserve">s demandas, geraram um quantitativo total de 58 (cinquenta e oito) unidades, sugiro como opção mais plausível empreender os procedimentos para realização </w:t>
      </w:r>
      <w:r w:rsidR="00CF5643">
        <w:t>da aquisição</w:t>
      </w:r>
      <w:r w:rsidR="006F7361">
        <w:t xml:space="preserve"> conforme demonstrado </w:t>
      </w:r>
      <w:r w:rsidR="00431C83">
        <w:t>a seguir</w:t>
      </w:r>
      <w:r w:rsidR="006F7361">
        <w:t>:</w:t>
      </w:r>
    </w:p>
    <w:p w:rsidR="004A3C8E" w:rsidRDefault="004A3C8E" w:rsidP="006F7361">
      <w:pPr>
        <w:ind w:left="142" w:firstLine="567"/>
        <w:jc w:val="center"/>
        <w:rPr>
          <w:color w:val="FF0000"/>
        </w:rPr>
      </w:pPr>
    </w:p>
    <w:p w:rsidR="00431C83" w:rsidRDefault="00431C83" w:rsidP="006F7361">
      <w:pPr>
        <w:ind w:left="142" w:firstLine="567"/>
        <w:jc w:val="center"/>
        <w:rPr>
          <w:color w:val="FF0000"/>
        </w:rPr>
      </w:pPr>
    </w:p>
    <w:tbl>
      <w:tblPr>
        <w:tblStyle w:val="Tabelacomgrade"/>
        <w:tblW w:w="0" w:type="auto"/>
        <w:tblInd w:w="2518" w:type="dxa"/>
        <w:tblLook w:val="04A0" w:firstRow="1" w:lastRow="0" w:firstColumn="1" w:lastColumn="0" w:noHBand="0" w:noVBand="1"/>
      </w:tblPr>
      <w:tblGrid>
        <w:gridCol w:w="2339"/>
        <w:gridCol w:w="2339"/>
      </w:tblGrid>
      <w:tr w:rsidR="006F7361" w:rsidTr="00B84E28">
        <w:tc>
          <w:tcPr>
            <w:tcW w:w="2339" w:type="dxa"/>
          </w:tcPr>
          <w:p w:rsidR="006F7361" w:rsidRPr="0002193D" w:rsidRDefault="006F7361" w:rsidP="00B84E28">
            <w:pPr>
              <w:jc w:val="center"/>
            </w:pPr>
            <w:r w:rsidRPr="0002193D">
              <w:lastRenderedPageBreak/>
              <w:t>OPM</w:t>
            </w:r>
          </w:p>
        </w:tc>
        <w:tc>
          <w:tcPr>
            <w:tcW w:w="2339" w:type="dxa"/>
          </w:tcPr>
          <w:p w:rsidR="006F7361" w:rsidRPr="00E11DAC" w:rsidRDefault="006F7361" w:rsidP="00B84E28">
            <w:pPr>
              <w:jc w:val="center"/>
            </w:pPr>
            <w:r w:rsidRPr="00E11DAC">
              <w:t>QUANTIDADE</w:t>
            </w:r>
          </w:p>
        </w:tc>
      </w:tr>
      <w:tr w:rsidR="006F7361" w:rsidTr="00B84E28">
        <w:tc>
          <w:tcPr>
            <w:tcW w:w="2339" w:type="dxa"/>
          </w:tcPr>
          <w:p w:rsidR="006F7361" w:rsidRPr="0002193D" w:rsidRDefault="006F7361" w:rsidP="00B84E28">
            <w:pPr>
              <w:jc w:val="center"/>
            </w:pPr>
            <w:r w:rsidRPr="0002193D">
              <w:t>8º BPM</w:t>
            </w:r>
          </w:p>
        </w:tc>
        <w:tc>
          <w:tcPr>
            <w:tcW w:w="2339" w:type="dxa"/>
          </w:tcPr>
          <w:p w:rsidR="006F7361" w:rsidRPr="00E11DAC" w:rsidRDefault="006F7361" w:rsidP="00B84E28">
            <w:pPr>
              <w:jc w:val="center"/>
            </w:pPr>
            <w:r w:rsidRPr="00E11DAC">
              <w:t>10</w:t>
            </w:r>
          </w:p>
        </w:tc>
      </w:tr>
      <w:tr w:rsidR="006F7361" w:rsidTr="00B84E28">
        <w:tc>
          <w:tcPr>
            <w:tcW w:w="2339" w:type="dxa"/>
          </w:tcPr>
          <w:p w:rsidR="006F7361" w:rsidRPr="0002193D" w:rsidRDefault="006F7361" w:rsidP="00B84E28">
            <w:pPr>
              <w:jc w:val="center"/>
            </w:pPr>
            <w:r w:rsidRPr="0002193D">
              <w:t>12º BPM</w:t>
            </w:r>
          </w:p>
        </w:tc>
        <w:tc>
          <w:tcPr>
            <w:tcW w:w="2339" w:type="dxa"/>
          </w:tcPr>
          <w:p w:rsidR="006F7361" w:rsidRPr="00E11DAC" w:rsidRDefault="006F7361" w:rsidP="00B84E28">
            <w:pPr>
              <w:jc w:val="center"/>
            </w:pPr>
            <w:r w:rsidRPr="00E11DAC">
              <w:t>06</w:t>
            </w:r>
          </w:p>
        </w:tc>
      </w:tr>
      <w:tr w:rsidR="006F7361" w:rsidTr="00B84E28">
        <w:tc>
          <w:tcPr>
            <w:tcW w:w="2339" w:type="dxa"/>
          </w:tcPr>
          <w:p w:rsidR="006F7361" w:rsidRPr="0002193D" w:rsidRDefault="006F7361" w:rsidP="00B84E28">
            <w:pPr>
              <w:jc w:val="center"/>
            </w:pPr>
            <w:r w:rsidRPr="0002193D">
              <w:t>19º BPM</w:t>
            </w:r>
          </w:p>
        </w:tc>
        <w:tc>
          <w:tcPr>
            <w:tcW w:w="2339" w:type="dxa"/>
          </w:tcPr>
          <w:p w:rsidR="006F7361" w:rsidRPr="00E11DAC" w:rsidRDefault="006F7361" w:rsidP="00B84E28">
            <w:pPr>
              <w:jc w:val="center"/>
            </w:pPr>
            <w:r w:rsidRPr="00E11DAC">
              <w:t>06</w:t>
            </w:r>
          </w:p>
        </w:tc>
      </w:tr>
      <w:tr w:rsidR="006F7361" w:rsidTr="00B84E28">
        <w:tc>
          <w:tcPr>
            <w:tcW w:w="2339" w:type="dxa"/>
          </w:tcPr>
          <w:p w:rsidR="006F7361" w:rsidRPr="0002193D" w:rsidRDefault="006F7361" w:rsidP="00B84E28">
            <w:pPr>
              <w:jc w:val="center"/>
            </w:pPr>
            <w:r w:rsidRPr="0002193D">
              <w:t>23º BPM</w:t>
            </w:r>
          </w:p>
        </w:tc>
        <w:tc>
          <w:tcPr>
            <w:tcW w:w="2339" w:type="dxa"/>
          </w:tcPr>
          <w:p w:rsidR="006F7361" w:rsidRPr="00E11DAC" w:rsidRDefault="006F7361" w:rsidP="00B84E28">
            <w:pPr>
              <w:jc w:val="center"/>
            </w:pPr>
            <w:r w:rsidRPr="00E11DAC">
              <w:t>04</w:t>
            </w:r>
          </w:p>
        </w:tc>
      </w:tr>
      <w:tr w:rsidR="006F7361" w:rsidTr="00B84E28">
        <w:tc>
          <w:tcPr>
            <w:tcW w:w="2339" w:type="dxa"/>
          </w:tcPr>
          <w:p w:rsidR="006F7361" w:rsidRPr="0002193D" w:rsidRDefault="006F7361" w:rsidP="00B84E28">
            <w:pPr>
              <w:jc w:val="center"/>
            </w:pPr>
            <w:r w:rsidRPr="0002193D">
              <w:t>25º BPM</w:t>
            </w:r>
          </w:p>
        </w:tc>
        <w:tc>
          <w:tcPr>
            <w:tcW w:w="2339" w:type="dxa"/>
          </w:tcPr>
          <w:p w:rsidR="006F7361" w:rsidRPr="00E11DAC" w:rsidRDefault="006F7361" w:rsidP="00B84E28">
            <w:pPr>
              <w:jc w:val="center"/>
            </w:pPr>
            <w:r w:rsidRPr="00E11DAC">
              <w:t>10</w:t>
            </w:r>
          </w:p>
        </w:tc>
      </w:tr>
      <w:tr w:rsidR="006F7361" w:rsidTr="00B84E28">
        <w:tc>
          <w:tcPr>
            <w:tcW w:w="2339" w:type="dxa"/>
          </w:tcPr>
          <w:p w:rsidR="006F7361" w:rsidRPr="0002193D" w:rsidRDefault="006F7361" w:rsidP="00B84E28">
            <w:pPr>
              <w:jc w:val="center"/>
            </w:pPr>
            <w:r w:rsidRPr="0002193D">
              <w:t>31º BPM</w:t>
            </w:r>
          </w:p>
        </w:tc>
        <w:tc>
          <w:tcPr>
            <w:tcW w:w="2339" w:type="dxa"/>
          </w:tcPr>
          <w:p w:rsidR="006F7361" w:rsidRPr="00E11DAC" w:rsidRDefault="006F7361" w:rsidP="00B84E28">
            <w:pPr>
              <w:jc w:val="center"/>
            </w:pPr>
            <w:r w:rsidRPr="00E11DAC">
              <w:t>08</w:t>
            </w:r>
          </w:p>
        </w:tc>
      </w:tr>
      <w:tr w:rsidR="006F7361" w:rsidTr="00B84E28">
        <w:tc>
          <w:tcPr>
            <w:tcW w:w="2339" w:type="dxa"/>
          </w:tcPr>
          <w:p w:rsidR="006F7361" w:rsidRPr="0002193D" w:rsidRDefault="006F7361" w:rsidP="00B84E28">
            <w:pPr>
              <w:tabs>
                <w:tab w:val="left" w:pos="251"/>
                <w:tab w:val="center" w:pos="1061"/>
              </w:tabs>
            </w:pPr>
            <w:r>
              <w:tab/>
            </w:r>
            <w:r>
              <w:tab/>
            </w:r>
            <w:r w:rsidRPr="0002193D">
              <w:t>32º BPM</w:t>
            </w:r>
          </w:p>
        </w:tc>
        <w:tc>
          <w:tcPr>
            <w:tcW w:w="2339" w:type="dxa"/>
          </w:tcPr>
          <w:p w:rsidR="006F7361" w:rsidRPr="00E11DAC" w:rsidRDefault="006F7361" w:rsidP="00B84E28">
            <w:pPr>
              <w:jc w:val="center"/>
            </w:pPr>
            <w:r w:rsidRPr="00E11DAC">
              <w:t>06</w:t>
            </w:r>
          </w:p>
        </w:tc>
      </w:tr>
      <w:tr w:rsidR="006F7361" w:rsidTr="00B84E28">
        <w:tc>
          <w:tcPr>
            <w:tcW w:w="2339" w:type="dxa"/>
          </w:tcPr>
          <w:p w:rsidR="006F7361" w:rsidRDefault="006F7361" w:rsidP="00B84E28">
            <w:pPr>
              <w:tabs>
                <w:tab w:val="left" w:pos="251"/>
                <w:tab w:val="center" w:pos="1061"/>
              </w:tabs>
              <w:jc w:val="center"/>
            </w:pPr>
            <w:r>
              <w:t>33º BPM</w:t>
            </w:r>
          </w:p>
        </w:tc>
        <w:tc>
          <w:tcPr>
            <w:tcW w:w="2339" w:type="dxa"/>
          </w:tcPr>
          <w:p w:rsidR="006F7361" w:rsidRPr="00E11DAC" w:rsidRDefault="006F7361" w:rsidP="00B84E28">
            <w:pPr>
              <w:jc w:val="center"/>
            </w:pPr>
            <w:r>
              <w:t>08</w:t>
            </w:r>
          </w:p>
        </w:tc>
      </w:tr>
    </w:tbl>
    <w:p w:rsidR="006F7361" w:rsidRDefault="006F7361" w:rsidP="006F7361">
      <w:pPr>
        <w:ind w:left="142" w:firstLine="567"/>
        <w:jc w:val="both"/>
      </w:pPr>
    </w:p>
    <w:p w:rsidR="006F7361" w:rsidRDefault="006F7361" w:rsidP="006F7361">
      <w:pPr>
        <w:ind w:left="426"/>
        <w:jc w:val="both"/>
      </w:pPr>
      <w:r>
        <w:t>2.</w:t>
      </w:r>
      <w:r w:rsidR="003D346D">
        <w:t>12</w:t>
      </w:r>
      <w:r>
        <w:t>. ESTOQUE (</w:t>
      </w:r>
      <w:proofErr w:type="gramStart"/>
      <w:r>
        <w:t>fonte :</w:t>
      </w:r>
      <w:proofErr w:type="gramEnd"/>
      <w:r>
        <w:t xml:space="preserve"> SIGAF. Acessado em 14JAN20)</w:t>
      </w:r>
    </w:p>
    <w:p w:rsidR="006F7361" w:rsidRDefault="006F7361" w:rsidP="006F7361">
      <w:pPr>
        <w:ind w:left="142" w:firstLine="567"/>
        <w:jc w:val="both"/>
      </w:pPr>
    </w:p>
    <w:tbl>
      <w:tblPr>
        <w:tblStyle w:val="Tabelacomgrade"/>
        <w:tblW w:w="0" w:type="auto"/>
        <w:tblInd w:w="2518" w:type="dxa"/>
        <w:tblLayout w:type="fixed"/>
        <w:tblLook w:val="04A0" w:firstRow="1" w:lastRow="0" w:firstColumn="1" w:lastColumn="0" w:noHBand="0" w:noVBand="1"/>
      </w:tblPr>
      <w:tblGrid>
        <w:gridCol w:w="1097"/>
        <w:gridCol w:w="1444"/>
        <w:gridCol w:w="1444"/>
        <w:gridCol w:w="1118"/>
      </w:tblGrid>
      <w:tr w:rsidR="006F7361" w:rsidTr="00B84E28">
        <w:tc>
          <w:tcPr>
            <w:tcW w:w="1097" w:type="dxa"/>
            <w:vMerge w:val="restart"/>
          </w:tcPr>
          <w:p w:rsidR="006F7361" w:rsidRDefault="006F7361" w:rsidP="00B84E28">
            <w:pPr>
              <w:jc w:val="center"/>
            </w:pPr>
            <w:r>
              <w:t>OPM</w:t>
            </w:r>
          </w:p>
        </w:tc>
        <w:tc>
          <w:tcPr>
            <w:tcW w:w="4006" w:type="dxa"/>
            <w:gridSpan w:val="3"/>
          </w:tcPr>
          <w:p w:rsidR="006F7361" w:rsidRDefault="006F7361" w:rsidP="00B84E28">
            <w:pPr>
              <w:jc w:val="center"/>
            </w:pPr>
            <w:r>
              <w:t>QUANTIDADE EM ESTOQUE</w:t>
            </w:r>
          </w:p>
        </w:tc>
      </w:tr>
      <w:tr w:rsidR="006F7361" w:rsidTr="00B84E28">
        <w:tc>
          <w:tcPr>
            <w:tcW w:w="1097" w:type="dxa"/>
            <w:vMerge/>
          </w:tcPr>
          <w:p w:rsidR="006F7361" w:rsidRDefault="006F7361" w:rsidP="00B84E28">
            <w:pPr>
              <w:jc w:val="center"/>
            </w:pPr>
          </w:p>
        </w:tc>
        <w:tc>
          <w:tcPr>
            <w:tcW w:w="1444" w:type="dxa"/>
          </w:tcPr>
          <w:p w:rsidR="006F7361" w:rsidRDefault="006F7361" w:rsidP="00B84E28">
            <w:pPr>
              <w:jc w:val="center"/>
            </w:pPr>
            <w:r>
              <w:t>ALTA</w:t>
            </w:r>
          </w:p>
        </w:tc>
        <w:tc>
          <w:tcPr>
            <w:tcW w:w="1444" w:type="dxa"/>
          </w:tcPr>
          <w:p w:rsidR="006F7361" w:rsidRDefault="006F7361" w:rsidP="00B84E28">
            <w:pPr>
              <w:jc w:val="center"/>
            </w:pPr>
            <w:r>
              <w:t>BAIXA</w:t>
            </w:r>
          </w:p>
        </w:tc>
        <w:tc>
          <w:tcPr>
            <w:tcW w:w="1118" w:type="dxa"/>
          </w:tcPr>
          <w:p w:rsidR="006F7361" w:rsidRDefault="006F7361" w:rsidP="00B84E28">
            <w:pPr>
              <w:jc w:val="center"/>
            </w:pPr>
            <w:r>
              <w:t>TOTAL</w:t>
            </w:r>
          </w:p>
        </w:tc>
      </w:tr>
      <w:tr w:rsidR="006F7361" w:rsidTr="00B84E28">
        <w:tc>
          <w:tcPr>
            <w:tcW w:w="1097" w:type="dxa"/>
          </w:tcPr>
          <w:p w:rsidR="006F7361" w:rsidRDefault="006F7361" w:rsidP="00B84E28">
            <w:pPr>
              <w:jc w:val="center"/>
            </w:pPr>
            <w:r>
              <w:t>8°</w:t>
            </w:r>
          </w:p>
        </w:tc>
        <w:tc>
          <w:tcPr>
            <w:tcW w:w="1444" w:type="dxa"/>
          </w:tcPr>
          <w:p w:rsidR="006F7361" w:rsidRDefault="006F7361" w:rsidP="00B84E28">
            <w:pPr>
              <w:jc w:val="center"/>
            </w:pPr>
            <w:proofErr w:type="gramStart"/>
            <w:r>
              <w:t>0</w:t>
            </w:r>
            <w:proofErr w:type="gramEnd"/>
          </w:p>
        </w:tc>
        <w:tc>
          <w:tcPr>
            <w:tcW w:w="1444" w:type="dxa"/>
          </w:tcPr>
          <w:p w:rsidR="006F7361" w:rsidRDefault="006F7361" w:rsidP="00B84E28">
            <w:pPr>
              <w:jc w:val="center"/>
            </w:pPr>
            <w:proofErr w:type="gramStart"/>
            <w:r>
              <w:t>0</w:t>
            </w:r>
            <w:proofErr w:type="gramEnd"/>
          </w:p>
        </w:tc>
        <w:tc>
          <w:tcPr>
            <w:tcW w:w="1118" w:type="dxa"/>
          </w:tcPr>
          <w:p w:rsidR="006F7361" w:rsidRDefault="006F7361" w:rsidP="00B84E28">
            <w:pPr>
              <w:jc w:val="center"/>
            </w:pPr>
            <w:proofErr w:type="gramStart"/>
            <w:r>
              <w:t>0</w:t>
            </w:r>
            <w:proofErr w:type="gramEnd"/>
          </w:p>
        </w:tc>
      </w:tr>
      <w:tr w:rsidR="006F7361" w:rsidTr="00B84E28">
        <w:tc>
          <w:tcPr>
            <w:tcW w:w="1097" w:type="dxa"/>
          </w:tcPr>
          <w:p w:rsidR="006F7361" w:rsidRDefault="006F7361" w:rsidP="00B84E28">
            <w:pPr>
              <w:jc w:val="center"/>
            </w:pPr>
            <w:r>
              <w:t>19°</w:t>
            </w:r>
          </w:p>
        </w:tc>
        <w:tc>
          <w:tcPr>
            <w:tcW w:w="1444" w:type="dxa"/>
          </w:tcPr>
          <w:p w:rsidR="006F7361" w:rsidRDefault="006F7361" w:rsidP="00B84E28">
            <w:pPr>
              <w:jc w:val="center"/>
            </w:pPr>
            <w:proofErr w:type="gramStart"/>
            <w:r>
              <w:t>0</w:t>
            </w:r>
            <w:proofErr w:type="gramEnd"/>
          </w:p>
        </w:tc>
        <w:tc>
          <w:tcPr>
            <w:tcW w:w="1444" w:type="dxa"/>
          </w:tcPr>
          <w:p w:rsidR="006F7361" w:rsidRDefault="006F7361" w:rsidP="00B84E28">
            <w:pPr>
              <w:jc w:val="center"/>
            </w:pPr>
            <w:proofErr w:type="gramStart"/>
            <w:r>
              <w:t>7</w:t>
            </w:r>
            <w:proofErr w:type="gramEnd"/>
          </w:p>
        </w:tc>
        <w:tc>
          <w:tcPr>
            <w:tcW w:w="1118" w:type="dxa"/>
          </w:tcPr>
          <w:p w:rsidR="006F7361" w:rsidRDefault="006F7361" w:rsidP="00B84E28">
            <w:pPr>
              <w:jc w:val="center"/>
            </w:pPr>
            <w:proofErr w:type="gramStart"/>
            <w:r>
              <w:t>7</w:t>
            </w:r>
            <w:proofErr w:type="gramEnd"/>
          </w:p>
        </w:tc>
      </w:tr>
      <w:tr w:rsidR="006F7361" w:rsidTr="00B84E28">
        <w:tc>
          <w:tcPr>
            <w:tcW w:w="1097" w:type="dxa"/>
          </w:tcPr>
          <w:p w:rsidR="006F7361" w:rsidRDefault="006F7361" w:rsidP="00B84E28">
            <w:pPr>
              <w:jc w:val="center"/>
            </w:pPr>
            <w:r>
              <w:t>23°</w:t>
            </w:r>
          </w:p>
        </w:tc>
        <w:tc>
          <w:tcPr>
            <w:tcW w:w="1444" w:type="dxa"/>
          </w:tcPr>
          <w:p w:rsidR="006F7361" w:rsidRDefault="006F7361" w:rsidP="00B84E28">
            <w:pPr>
              <w:jc w:val="center"/>
            </w:pPr>
            <w:proofErr w:type="gramStart"/>
            <w:r>
              <w:t>0</w:t>
            </w:r>
            <w:proofErr w:type="gramEnd"/>
          </w:p>
        </w:tc>
        <w:tc>
          <w:tcPr>
            <w:tcW w:w="1444" w:type="dxa"/>
          </w:tcPr>
          <w:p w:rsidR="006F7361" w:rsidRDefault="006F7361" w:rsidP="00B84E28">
            <w:pPr>
              <w:jc w:val="center"/>
            </w:pPr>
            <w:proofErr w:type="gramStart"/>
            <w:r>
              <w:t>7</w:t>
            </w:r>
            <w:proofErr w:type="gramEnd"/>
          </w:p>
        </w:tc>
        <w:tc>
          <w:tcPr>
            <w:tcW w:w="1118" w:type="dxa"/>
          </w:tcPr>
          <w:p w:rsidR="006F7361" w:rsidRDefault="006F7361" w:rsidP="00B84E28">
            <w:pPr>
              <w:jc w:val="center"/>
            </w:pPr>
            <w:proofErr w:type="gramStart"/>
            <w:r>
              <w:t>7</w:t>
            </w:r>
            <w:proofErr w:type="gramEnd"/>
          </w:p>
        </w:tc>
      </w:tr>
      <w:tr w:rsidR="006F7361" w:rsidTr="00B84E28">
        <w:tc>
          <w:tcPr>
            <w:tcW w:w="1097" w:type="dxa"/>
          </w:tcPr>
          <w:p w:rsidR="006F7361" w:rsidRDefault="006F7361" w:rsidP="00B84E28">
            <w:pPr>
              <w:jc w:val="center"/>
            </w:pPr>
            <w:r>
              <w:t>25°</w:t>
            </w:r>
          </w:p>
        </w:tc>
        <w:tc>
          <w:tcPr>
            <w:tcW w:w="1444" w:type="dxa"/>
          </w:tcPr>
          <w:p w:rsidR="006F7361" w:rsidRDefault="006F7361" w:rsidP="00B84E28">
            <w:pPr>
              <w:jc w:val="center"/>
            </w:pPr>
            <w:proofErr w:type="gramStart"/>
            <w:r>
              <w:t>1</w:t>
            </w:r>
            <w:proofErr w:type="gramEnd"/>
          </w:p>
        </w:tc>
        <w:tc>
          <w:tcPr>
            <w:tcW w:w="1444" w:type="dxa"/>
          </w:tcPr>
          <w:p w:rsidR="006F7361" w:rsidRDefault="006F7361" w:rsidP="00B84E28">
            <w:pPr>
              <w:jc w:val="center"/>
            </w:pPr>
            <w:proofErr w:type="gramStart"/>
            <w:r>
              <w:t>0</w:t>
            </w:r>
            <w:proofErr w:type="gramEnd"/>
          </w:p>
        </w:tc>
        <w:tc>
          <w:tcPr>
            <w:tcW w:w="1118" w:type="dxa"/>
          </w:tcPr>
          <w:p w:rsidR="006F7361" w:rsidRDefault="006F7361" w:rsidP="00B84E28">
            <w:pPr>
              <w:jc w:val="center"/>
            </w:pPr>
            <w:proofErr w:type="gramStart"/>
            <w:r>
              <w:t>1</w:t>
            </w:r>
            <w:proofErr w:type="gramEnd"/>
          </w:p>
        </w:tc>
      </w:tr>
      <w:tr w:rsidR="006F7361" w:rsidTr="00B84E28">
        <w:tc>
          <w:tcPr>
            <w:tcW w:w="1097" w:type="dxa"/>
          </w:tcPr>
          <w:p w:rsidR="006F7361" w:rsidRDefault="006F7361" w:rsidP="00B84E28">
            <w:pPr>
              <w:jc w:val="center"/>
            </w:pPr>
            <w:r>
              <w:t>31°</w:t>
            </w:r>
          </w:p>
        </w:tc>
        <w:tc>
          <w:tcPr>
            <w:tcW w:w="1444" w:type="dxa"/>
          </w:tcPr>
          <w:p w:rsidR="006F7361" w:rsidRDefault="006F7361" w:rsidP="00B84E28">
            <w:pPr>
              <w:jc w:val="center"/>
            </w:pPr>
            <w:proofErr w:type="gramStart"/>
            <w:r>
              <w:t>0</w:t>
            </w:r>
            <w:proofErr w:type="gramEnd"/>
          </w:p>
        </w:tc>
        <w:tc>
          <w:tcPr>
            <w:tcW w:w="1444" w:type="dxa"/>
          </w:tcPr>
          <w:p w:rsidR="006F7361" w:rsidRDefault="006F7361" w:rsidP="00B84E28">
            <w:pPr>
              <w:jc w:val="center"/>
            </w:pPr>
            <w:proofErr w:type="gramStart"/>
            <w:r>
              <w:t>0</w:t>
            </w:r>
            <w:proofErr w:type="gramEnd"/>
          </w:p>
        </w:tc>
        <w:tc>
          <w:tcPr>
            <w:tcW w:w="1118" w:type="dxa"/>
          </w:tcPr>
          <w:p w:rsidR="006F7361" w:rsidRDefault="006F7361" w:rsidP="00B84E28">
            <w:pPr>
              <w:jc w:val="center"/>
            </w:pPr>
            <w:proofErr w:type="gramStart"/>
            <w:r>
              <w:t>0</w:t>
            </w:r>
            <w:proofErr w:type="gramEnd"/>
          </w:p>
        </w:tc>
      </w:tr>
    </w:tbl>
    <w:p w:rsidR="00291512" w:rsidRDefault="00291512" w:rsidP="002807A4">
      <w:pPr>
        <w:jc w:val="both"/>
        <w:rPr>
          <w:color w:val="FF0000"/>
        </w:rPr>
      </w:pPr>
    </w:p>
    <w:p w:rsidR="005E0899" w:rsidRPr="00E747DC" w:rsidRDefault="005E0899" w:rsidP="002807A4">
      <w:pPr>
        <w:jc w:val="both"/>
        <w:rPr>
          <w:color w:val="FF0000"/>
        </w:rPr>
      </w:pPr>
    </w:p>
    <w:p w:rsidR="009026A8" w:rsidRDefault="003A6E06" w:rsidP="003A6E06">
      <w:pPr>
        <w:shd w:val="clear" w:color="auto" w:fill="D9D9D9" w:themeFill="background1" w:themeFillShade="D9"/>
        <w:ind w:left="360"/>
      </w:pPr>
      <w:r>
        <w:t xml:space="preserve">3 – </w:t>
      </w:r>
      <w:r w:rsidR="00E35BBC">
        <w:t>ESPECIFICAÇÃO TÉCNICA</w:t>
      </w:r>
      <w:r>
        <w:t xml:space="preserve">: </w:t>
      </w:r>
    </w:p>
    <w:p w:rsidR="00B93713" w:rsidRDefault="00B93713" w:rsidP="00FF5A4F">
      <w:pPr>
        <w:pBdr>
          <w:top w:val="nil"/>
          <w:left w:val="nil"/>
          <w:bottom w:val="nil"/>
          <w:right w:val="nil"/>
          <w:between w:val="nil"/>
          <w:bar w:val="nil"/>
        </w:pBdr>
        <w:spacing w:after="43" w:line="248" w:lineRule="auto"/>
        <w:ind w:left="426" w:right="54" w:hanging="3"/>
        <w:rPr>
          <w:rFonts w:eastAsia="Arial Unicode MS" w:cs="Arial Unicode MS"/>
          <w:b/>
          <w:bCs/>
          <w:color w:val="000000"/>
          <w:sz w:val="28"/>
          <w:szCs w:val="24"/>
          <w:u w:color="000000"/>
          <w:bdr w:val="nil"/>
          <w:lang w:val="pt-PT"/>
        </w:rPr>
      </w:pPr>
    </w:p>
    <w:p w:rsidR="00CA0941" w:rsidRDefault="00CA0941" w:rsidP="00CA0941">
      <w:pPr>
        <w:ind w:left="426"/>
        <w:jc w:val="both"/>
        <w:rPr>
          <w:b/>
        </w:rPr>
      </w:pPr>
      <w:r w:rsidRPr="001F7830">
        <w:rPr>
          <w:b/>
        </w:rPr>
        <w:t>3.1 Especificações técnicas mínimas do veículo</w:t>
      </w:r>
      <w:r>
        <w:rPr>
          <w:b/>
        </w:rPr>
        <w:t xml:space="preserve"> (ano/modelo 2020)</w:t>
      </w:r>
      <w:r w:rsidRPr="001F7830">
        <w:rPr>
          <w:b/>
        </w:rPr>
        <w:t>:</w:t>
      </w:r>
    </w:p>
    <w:p w:rsidR="00CA0941" w:rsidRDefault="00CA0941" w:rsidP="00CA0941">
      <w:pPr>
        <w:ind w:left="426"/>
        <w:jc w:val="both"/>
      </w:pPr>
    </w:p>
    <w:p w:rsidR="00CA0941" w:rsidRDefault="00CA0941" w:rsidP="00CA0941">
      <w:pPr>
        <w:ind w:left="709" w:hanging="283"/>
        <w:jc w:val="both"/>
      </w:pPr>
      <w:r>
        <w:t>•</w:t>
      </w:r>
      <w:r>
        <w:tab/>
        <w:t xml:space="preserve">Motor: </w:t>
      </w:r>
      <w:proofErr w:type="gramStart"/>
      <w:r>
        <w:t>4</w:t>
      </w:r>
      <w:proofErr w:type="gramEnd"/>
      <w:r>
        <w:t xml:space="preserve"> tempos;</w:t>
      </w:r>
    </w:p>
    <w:p w:rsidR="00CA0941" w:rsidRDefault="00CA0941" w:rsidP="00CA0941">
      <w:pPr>
        <w:ind w:left="709" w:hanging="283"/>
        <w:jc w:val="both"/>
      </w:pPr>
      <w:r>
        <w:t>•</w:t>
      </w:r>
      <w:r>
        <w:tab/>
        <w:t>Transmissão: Manual ou Automática</w:t>
      </w:r>
    </w:p>
    <w:p w:rsidR="00CA0941" w:rsidRDefault="00CA0941" w:rsidP="00CA0941">
      <w:pPr>
        <w:ind w:left="709" w:hanging="283"/>
        <w:jc w:val="both"/>
      </w:pPr>
      <w:r>
        <w:t>•</w:t>
      </w:r>
      <w:r>
        <w:tab/>
        <w:t>Sistema de partida elétrico;</w:t>
      </w:r>
    </w:p>
    <w:p w:rsidR="00CA0941" w:rsidRDefault="00CA0941" w:rsidP="00CA0941">
      <w:pPr>
        <w:ind w:left="709" w:hanging="283"/>
        <w:jc w:val="both"/>
      </w:pPr>
      <w:r>
        <w:t>•</w:t>
      </w:r>
      <w:r>
        <w:tab/>
        <w:t>Combustível: gasolina;</w:t>
      </w:r>
    </w:p>
    <w:p w:rsidR="00CA0941" w:rsidRDefault="00CA0941" w:rsidP="00CA0941">
      <w:pPr>
        <w:ind w:left="709" w:hanging="283"/>
        <w:jc w:val="both"/>
      </w:pPr>
      <w:r>
        <w:t>•</w:t>
      </w:r>
      <w:r>
        <w:tab/>
        <w:t xml:space="preserve">Cilindrada: 400 </w:t>
      </w:r>
      <w:proofErr w:type="spellStart"/>
      <w:r>
        <w:t>cc</w:t>
      </w:r>
      <w:proofErr w:type="spellEnd"/>
      <w:r>
        <w:t xml:space="preserve"> até 600 </w:t>
      </w:r>
      <w:proofErr w:type="spellStart"/>
      <w:r>
        <w:t>cc</w:t>
      </w:r>
      <w:proofErr w:type="spellEnd"/>
    </w:p>
    <w:p w:rsidR="00CA0941" w:rsidRDefault="00CA0941" w:rsidP="00CA0941">
      <w:pPr>
        <w:ind w:left="709" w:hanging="283"/>
        <w:jc w:val="both"/>
      </w:pPr>
      <w:r>
        <w:t>•</w:t>
      </w:r>
      <w:r>
        <w:tab/>
        <w:t>Capacidade do tanque de combustível: 13 litros;</w:t>
      </w:r>
    </w:p>
    <w:p w:rsidR="00CA0941" w:rsidRDefault="00CA0941" w:rsidP="00CA0941">
      <w:pPr>
        <w:ind w:left="709" w:hanging="283"/>
        <w:jc w:val="both"/>
      </w:pPr>
      <w:r>
        <w:t>•</w:t>
      </w:r>
      <w:r>
        <w:tab/>
        <w:t>Comprimento: 2,0 m;</w:t>
      </w:r>
    </w:p>
    <w:p w:rsidR="00CA0941" w:rsidRDefault="00CA0941" w:rsidP="00CA0941">
      <w:pPr>
        <w:ind w:left="709" w:hanging="283"/>
        <w:jc w:val="both"/>
      </w:pPr>
      <w:r>
        <w:t>•</w:t>
      </w:r>
      <w:r>
        <w:tab/>
        <w:t>Largura: 1,0 m;</w:t>
      </w:r>
    </w:p>
    <w:p w:rsidR="00CA0941" w:rsidRDefault="00CA0941" w:rsidP="00CA0941">
      <w:pPr>
        <w:ind w:left="709" w:hanging="283"/>
        <w:jc w:val="both"/>
      </w:pPr>
      <w:r>
        <w:t>•</w:t>
      </w:r>
      <w:r>
        <w:tab/>
        <w:t>Altura: 1,0 m;</w:t>
      </w:r>
    </w:p>
    <w:p w:rsidR="00CA0941" w:rsidRDefault="00CA0941" w:rsidP="00CA0941">
      <w:pPr>
        <w:ind w:left="709" w:hanging="283"/>
        <w:jc w:val="both"/>
      </w:pPr>
      <w:r>
        <w:t>•</w:t>
      </w:r>
      <w:r>
        <w:tab/>
        <w:t>Tração: 4x4;</w:t>
      </w:r>
    </w:p>
    <w:p w:rsidR="00CA0941" w:rsidRDefault="00CA0941" w:rsidP="00CA0941">
      <w:pPr>
        <w:ind w:left="709" w:hanging="283"/>
        <w:jc w:val="both"/>
      </w:pPr>
      <w:r>
        <w:t>•</w:t>
      </w:r>
      <w:r>
        <w:tab/>
        <w:t>Capacidade de carga, distribuída entre bagageiros dianteiro e traseiro, de 30 e 60 kg, respectivamente.</w:t>
      </w:r>
    </w:p>
    <w:p w:rsidR="00CA0941" w:rsidRDefault="00CA0941" w:rsidP="00CA0941">
      <w:pPr>
        <w:ind w:left="709" w:hanging="283"/>
        <w:jc w:val="both"/>
      </w:pPr>
      <w:r>
        <w:t>•</w:t>
      </w:r>
      <w:r>
        <w:tab/>
        <w:t>Roda: De Ferro;</w:t>
      </w:r>
    </w:p>
    <w:p w:rsidR="00CA0941" w:rsidRDefault="00CA0941" w:rsidP="00CA0941">
      <w:pPr>
        <w:ind w:left="709" w:hanging="283"/>
        <w:jc w:val="both"/>
      </w:pPr>
      <w:r>
        <w:t>•</w:t>
      </w:r>
      <w:r>
        <w:tab/>
        <w:t xml:space="preserve">Passageiros: </w:t>
      </w:r>
      <w:proofErr w:type="gramStart"/>
      <w:r>
        <w:t>2</w:t>
      </w:r>
      <w:proofErr w:type="gramEnd"/>
      <w:r>
        <w:t>;</w:t>
      </w:r>
    </w:p>
    <w:p w:rsidR="00CA0941" w:rsidRDefault="00CA0941" w:rsidP="00CA0941">
      <w:pPr>
        <w:ind w:left="709"/>
        <w:jc w:val="both"/>
        <w:rPr>
          <w:b/>
        </w:rPr>
      </w:pPr>
    </w:p>
    <w:p w:rsidR="00CA0941" w:rsidRDefault="00CA0941" w:rsidP="00CA0941">
      <w:pPr>
        <w:pStyle w:val="PargrafodaLista"/>
        <w:numPr>
          <w:ilvl w:val="1"/>
          <w:numId w:val="92"/>
        </w:numPr>
        <w:ind w:left="709"/>
        <w:jc w:val="both"/>
        <w:rPr>
          <w:b/>
        </w:rPr>
      </w:pPr>
      <w:r w:rsidRPr="00ED4B7D">
        <w:rPr>
          <w:b/>
        </w:rPr>
        <w:t>Especificações técnicas da adaptação do veículo</w:t>
      </w:r>
    </w:p>
    <w:p w:rsidR="00CA0941" w:rsidRPr="00ED4B7D" w:rsidRDefault="00CA0941" w:rsidP="00CA0941">
      <w:pPr>
        <w:pStyle w:val="PargrafodaLista"/>
        <w:ind w:left="709"/>
        <w:jc w:val="both"/>
        <w:rPr>
          <w:b/>
        </w:rPr>
      </w:pPr>
    </w:p>
    <w:p w:rsidR="00CA0941" w:rsidRDefault="00CA0941" w:rsidP="00CA0941">
      <w:pPr>
        <w:pStyle w:val="PargrafodaLista"/>
        <w:numPr>
          <w:ilvl w:val="0"/>
          <w:numId w:val="91"/>
        </w:numPr>
        <w:jc w:val="both"/>
      </w:pPr>
      <w:r>
        <w:t xml:space="preserve">Sinalizadores: com </w:t>
      </w:r>
      <w:proofErr w:type="spellStart"/>
      <w:r>
        <w:t>Leds</w:t>
      </w:r>
      <w:proofErr w:type="spellEnd"/>
      <w:r>
        <w:t xml:space="preserve"> de alta potência na cor vermelho-</w:t>
      </w:r>
      <w:proofErr w:type="spellStart"/>
      <w:r>
        <w:t>rubiSincronizados</w:t>
      </w:r>
      <w:proofErr w:type="spellEnd"/>
      <w:r>
        <w:t xml:space="preserve"> face a face;</w:t>
      </w:r>
    </w:p>
    <w:p w:rsidR="00CA0941" w:rsidRDefault="00CA0941" w:rsidP="00CA0941">
      <w:pPr>
        <w:pStyle w:val="PargrafodaLista"/>
        <w:numPr>
          <w:ilvl w:val="0"/>
          <w:numId w:val="91"/>
        </w:numPr>
        <w:ind w:left="709"/>
        <w:jc w:val="both"/>
      </w:pPr>
      <w:r>
        <w:t xml:space="preserve">Cor Vermelha: comprimento de onda de 610 a 630 </w:t>
      </w:r>
      <w:proofErr w:type="spellStart"/>
      <w:r>
        <w:t>nm</w:t>
      </w:r>
      <w:proofErr w:type="spellEnd"/>
      <w:r>
        <w:t>;</w:t>
      </w:r>
    </w:p>
    <w:p w:rsidR="00CA0941" w:rsidRDefault="00CA0941" w:rsidP="00CA0941">
      <w:pPr>
        <w:pStyle w:val="PargrafodaLista"/>
        <w:numPr>
          <w:ilvl w:val="0"/>
          <w:numId w:val="91"/>
        </w:numPr>
        <w:ind w:left="709"/>
        <w:jc w:val="both"/>
      </w:pPr>
      <w:r>
        <w:t>Capacidade luminosa: mínimo de 270 Lumens para cada sinalizador;</w:t>
      </w:r>
    </w:p>
    <w:p w:rsidR="00CA0941" w:rsidRDefault="00CA0941" w:rsidP="00CA0941">
      <w:pPr>
        <w:pStyle w:val="PargrafodaLista"/>
        <w:numPr>
          <w:ilvl w:val="0"/>
          <w:numId w:val="91"/>
        </w:numPr>
        <w:ind w:left="709"/>
        <w:jc w:val="both"/>
      </w:pPr>
      <w:r>
        <w:lastRenderedPageBreak/>
        <w:t>Tensão de aplicação: 12 a 14,7 V;</w:t>
      </w:r>
    </w:p>
    <w:p w:rsidR="00CA0941" w:rsidRDefault="00CA0941" w:rsidP="00CA0941">
      <w:pPr>
        <w:pStyle w:val="PargrafodaLista"/>
        <w:numPr>
          <w:ilvl w:val="0"/>
          <w:numId w:val="91"/>
        </w:numPr>
        <w:ind w:left="709"/>
        <w:jc w:val="both"/>
      </w:pPr>
      <w:r>
        <w:t xml:space="preserve">Chicote elétrico – central independente do sistema original do </w:t>
      </w:r>
      <w:proofErr w:type="spellStart"/>
      <w:r>
        <w:t>quadríciclo</w:t>
      </w:r>
      <w:proofErr w:type="spellEnd"/>
      <w:r>
        <w:t>, sendo, completa, com conectores resistentes a água (blindados), circuito eletrônico tipo pós-ignição, interruptor posicionado do lado esquerdo, em suporte próprio, para o funcionamento do sistema de sinalização acústico/visual.</w:t>
      </w:r>
    </w:p>
    <w:p w:rsidR="00CA0941" w:rsidRDefault="00CA0941" w:rsidP="005E0899">
      <w:pPr>
        <w:pStyle w:val="PargrafodaLista"/>
        <w:numPr>
          <w:ilvl w:val="0"/>
          <w:numId w:val="91"/>
        </w:numPr>
        <w:jc w:val="both"/>
      </w:pPr>
      <w:r>
        <w:t>Sinalizador acústico:</w:t>
      </w:r>
    </w:p>
    <w:p w:rsidR="00CA0941" w:rsidRDefault="00CA0941" w:rsidP="00CA0941">
      <w:pPr>
        <w:pStyle w:val="PargrafodaLista"/>
        <w:numPr>
          <w:ilvl w:val="0"/>
          <w:numId w:val="91"/>
        </w:numPr>
        <w:ind w:left="709"/>
        <w:jc w:val="both"/>
      </w:pPr>
      <w:r>
        <w:t>Sirene com, no mínimo, três tipos de tons de alerta.</w:t>
      </w:r>
    </w:p>
    <w:p w:rsidR="00CA0941" w:rsidRDefault="00CA0941" w:rsidP="00CA0941">
      <w:pPr>
        <w:pStyle w:val="PargrafodaLista"/>
        <w:numPr>
          <w:ilvl w:val="0"/>
          <w:numId w:val="91"/>
        </w:numPr>
        <w:ind w:left="709"/>
        <w:jc w:val="both"/>
      </w:pPr>
      <w:r>
        <w:t>Tipo: eletrônica.</w:t>
      </w:r>
    </w:p>
    <w:p w:rsidR="00CA0941" w:rsidRDefault="00CA0941" w:rsidP="00CA0941">
      <w:pPr>
        <w:pStyle w:val="PargrafodaLista"/>
        <w:numPr>
          <w:ilvl w:val="0"/>
          <w:numId w:val="91"/>
        </w:numPr>
        <w:ind w:left="709"/>
        <w:jc w:val="both"/>
      </w:pPr>
      <w:r>
        <w:t>Corpo: único, com amplificador incorporado à unidade sono-</w:t>
      </w:r>
      <w:proofErr w:type="spellStart"/>
      <w:r>
        <w:t>fletora</w:t>
      </w:r>
      <w:proofErr w:type="spellEnd"/>
      <w:r>
        <w:t>, confeccionado em policarbonato, alumínio ou nylon com fibra de vidro, com alta resistência a impactos e ao calor, à prova de água e outras intempéries.</w:t>
      </w:r>
    </w:p>
    <w:p w:rsidR="00CA0941" w:rsidRDefault="00CA0941" w:rsidP="00CA0941">
      <w:pPr>
        <w:pStyle w:val="PargrafodaLista"/>
        <w:numPr>
          <w:ilvl w:val="0"/>
          <w:numId w:val="91"/>
        </w:numPr>
        <w:ind w:left="709"/>
        <w:jc w:val="both"/>
      </w:pPr>
      <w:r>
        <w:t xml:space="preserve">Potência: Não inferior a 30 W, com pressão sonora a 01 (um) metro de no mínimo 100 </w:t>
      </w:r>
      <w:proofErr w:type="gramStart"/>
      <w:r>
        <w:t>dB</w:t>
      </w:r>
      <w:proofErr w:type="gramEnd"/>
      <w:r>
        <w:t>.</w:t>
      </w:r>
    </w:p>
    <w:p w:rsidR="00CA0941" w:rsidRDefault="00CA0941" w:rsidP="00CA0941">
      <w:pPr>
        <w:pStyle w:val="PargrafodaLista"/>
        <w:numPr>
          <w:ilvl w:val="0"/>
          <w:numId w:val="91"/>
        </w:numPr>
        <w:ind w:left="709"/>
        <w:jc w:val="both"/>
      </w:pPr>
      <w:r>
        <w:t>Peso: Não superior a 1 Kg.</w:t>
      </w:r>
    </w:p>
    <w:p w:rsidR="00CA0941" w:rsidRDefault="00CA0941" w:rsidP="00CA0941">
      <w:pPr>
        <w:pStyle w:val="PargrafodaLista"/>
        <w:ind w:left="709"/>
        <w:jc w:val="both"/>
      </w:pPr>
    </w:p>
    <w:p w:rsidR="00CA0941" w:rsidRDefault="00CA0941" w:rsidP="00CA0941">
      <w:pPr>
        <w:pStyle w:val="PargrafodaLista"/>
        <w:ind w:left="709"/>
        <w:jc w:val="both"/>
      </w:pPr>
      <w:r>
        <w:t>O projeto ilustrativo da adaptação e grafismo encontra-se no anexo I do presente ETP, podendo a implementadora apresentar projeto similar e funcional com relação às sinaleiras.</w:t>
      </w:r>
    </w:p>
    <w:tbl>
      <w:tblPr>
        <w:tblW w:w="8868" w:type="dxa"/>
        <w:tblInd w:w="55" w:type="dxa"/>
        <w:tblCellMar>
          <w:left w:w="70" w:type="dxa"/>
          <w:right w:w="70" w:type="dxa"/>
        </w:tblCellMar>
        <w:tblLook w:val="04A0" w:firstRow="1" w:lastRow="0" w:firstColumn="1" w:lastColumn="0" w:noHBand="0" w:noVBand="1"/>
      </w:tblPr>
      <w:tblGrid>
        <w:gridCol w:w="2773"/>
        <w:gridCol w:w="6095"/>
      </w:tblGrid>
      <w:tr w:rsidR="00CA0941" w:rsidRPr="00330C14" w:rsidTr="00B84E28">
        <w:trPr>
          <w:trHeight w:val="300"/>
        </w:trPr>
        <w:tc>
          <w:tcPr>
            <w:tcW w:w="2773" w:type="dxa"/>
            <w:tcBorders>
              <w:top w:val="nil"/>
              <w:left w:val="nil"/>
              <w:bottom w:val="nil"/>
              <w:right w:val="nil"/>
            </w:tcBorders>
            <w:shd w:val="clear" w:color="auto" w:fill="auto"/>
            <w:noWrap/>
            <w:vAlign w:val="bottom"/>
            <w:hideMark/>
          </w:tcPr>
          <w:p w:rsidR="00CA0941" w:rsidRPr="00330C14" w:rsidRDefault="00CA0941" w:rsidP="00CA0941">
            <w:pPr>
              <w:ind w:left="709" w:hanging="11"/>
              <w:jc w:val="both"/>
              <w:rPr>
                <w:rFonts w:ascii="Calibri" w:hAnsi="Calibri" w:cs="Calibri"/>
                <w:color w:val="000000"/>
                <w:sz w:val="22"/>
                <w:szCs w:val="22"/>
              </w:rPr>
            </w:pPr>
          </w:p>
        </w:tc>
        <w:tc>
          <w:tcPr>
            <w:tcW w:w="6095" w:type="dxa"/>
            <w:tcBorders>
              <w:top w:val="nil"/>
              <w:left w:val="nil"/>
              <w:bottom w:val="nil"/>
              <w:right w:val="nil"/>
            </w:tcBorders>
            <w:shd w:val="clear" w:color="auto" w:fill="auto"/>
            <w:noWrap/>
            <w:vAlign w:val="bottom"/>
            <w:hideMark/>
          </w:tcPr>
          <w:p w:rsidR="00CA0941" w:rsidRPr="00330C14" w:rsidRDefault="00CA0941" w:rsidP="00CA0941">
            <w:pPr>
              <w:ind w:left="709" w:hanging="11"/>
              <w:jc w:val="both"/>
              <w:rPr>
                <w:rFonts w:ascii="Calibri" w:hAnsi="Calibri" w:cs="Calibri"/>
                <w:color w:val="000000"/>
                <w:sz w:val="22"/>
                <w:szCs w:val="22"/>
              </w:rPr>
            </w:pPr>
          </w:p>
        </w:tc>
      </w:tr>
    </w:tbl>
    <w:p w:rsidR="00CA0941" w:rsidRDefault="00CA0941" w:rsidP="00CA0941">
      <w:pPr>
        <w:ind w:left="426" w:hanging="11"/>
        <w:jc w:val="both"/>
        <w:rPr>
          <w:b/>
          <w:szCs w:val="24"/>
        </w:rPr>
      </w:pPr>
      <w:r w:rsidRPr="00ED4B7D">
        <w:rPr>
          <w:b/>
          <w:szCs w:val="24"/>
        </w:rPr>
        <w:t>3.3. Do emplacamento dos veículos:</w:t>
      </w:r>
    </w:p>
    <w:p w:rsidR="00CA0941" w:rsidRPr="00ED4B7D" w:rsidRDefault="00CA0941" w:rsidP="00CA0941">
      <w:pPr>
        <w:ind w:left="993" w:hanging="11"/>
        <w:jc w:val="both"/>
        <w:rPr>
          <w:b/>
          <w:szCs w:val="24"/>
        </w:rPr>
      </w:pPr>
    </w:p>
    <w:p w:rsidR="00CA0941" w:rsidRPr="00ED4B7D" w:rsidRDefault="00CA0941" w:rsidP="00CA0941">
      <w:pPr>
        <w:pStyle w:val="Ttulo3"/>
        <w:numPr>
          <w:ilvl w:val="0"/>
          <w:numId w:val="93"/>
        </w:numPr>
        <w:shd w:val="clear" w:color="auto" w:fill="FFFFFF"/>
        <w:ind w:left="993"/>
        <w:jc w:val="both"/>
        <w:rPr>
          <w:rFonts w:ascii="Times New Roman" w:hAnsi="Times New Roman"/>
          <w:b w:val="0"/>
          <w:sz w:val="24"/>
          <w:szCs w:val="24"/>
        </w:rPr>
      </w:pPr>
      <w:r w:rsidRPr="00ED4B7D">
        <w:rPr>
          <w:rFonts w:ascii="Times New Roman" w:hAnsi="Times New Roman"/>
          <w:b w:val="0"/>
          <w:sz w:val="24"/>
          <w:szCs w:val="24"/>
        </w:rPr>
        <w:t>Os veículos deverão ser entregues já emplacados em nome da</w:t>
      </w:r>
      <w:r>
        <w:rPr>
          <w:rFonts w:ascii="Times New Roman" w:hAnsi="Times New Roman"/>
          <w:b w:val="0"/>
          <w:sz w:val="24"/>
          <w:szCs w:val="24"/>
        </w:rPr>
        <w:t xml:space="preserve"> Secretaria de Estado</w:t>
      </w:r>
      <w:r w:rsidRPr="00ED4B7D">
        <w:rPr>
          <w:rFonts w:ascii="Times New Roman" w:hAnsi="Times New Roman"/>
          <w:b w:val="0"/>
          <w:sz w:val="24"/>
          <w:szCs w:val="24"/>
        </w:rPr>
        <w:t xml:space="preserve"> Polícia Militar, CNPJ </w:t>
      </w:r>
      <w:proofErr w:type="gramStart"/>
      <w:r w:rsidRPr="00ED4B7D">
        <w:rPr>
          <w:rFonts w:ascii="Times New Roman" w:hAnsi="Times New Roman"/>
          <w:b w:val="0"/>
          <w:sz w:val="24"/>
          <w:szCs w:val="24"/>
        </w:rPr>
        <w:t>nº.</w:t>
      </w:r>
      <w:proofErr w:type="gramEnd"/>
      <w:r w:rsidRPr="00ED4B7D">
        <w:rPr>
          <w:rFonts w:ascii="Times New Roman" w:hAnsi="Times New Roman"/>
          <w:b w:val="0"/>
          <w:sz w:val="24"/>
          <w:szCs w:val="24"/>
        </w:rPr>
        <w:t>326906680001</w:t>
      </w:r>
      <w:r>
        <w:rPr>
          <w:rFonts w:ascii="Times New Roman" w:hAnsi="Times New Roman"/>
          <w:b w:val="0"/>
          <w:sz w:val="24"/>
          <w:szCs w:val="24"/>
        </w:rPr>
        <w:t>/</w:t>
      </w:r>
      <w:r w:rsidRPr="00ED4B7D">
        <w:rPr>
          <w:rFonts w:ascii="Times New Roman" w:hAnsi="Times New Roman"/>
          <w:b w:val="0"/>
          <w:sz w:val="24"/>
          <w:szCs w:val="24"/>
        </w:rPr>
        <w:t xml:space="preserve">02, no local conforme descrito no item </w:t>
      </w:r>
      <w:r>
        <w:rPr>
          <w:rFonts w:ascii="Times New Roman" w:hAnsi="Times New Roman"/>
          <w:b w:val="0"/>
          <w:sz w:val="24"/>
          <w:szCs w:val="24"/>
        </w:rPr>
        <w:t>5</w:t>
      </w:r>
      <w:r w:rsidRPr="00ED4B7D">
        <w:rPr>
          <w:rFonts w:ascii="Times New Roman" w:hAnsi="Times New Roman"/>
          <w:b w:val="0"/>
          <w:sz w:val="24"/>
          <w:szCs w:val="24"/>
        </w:rPr>
        <w:t>, devidamente registrados no DETRAN-RJ, atendendo a Resolução CONTRAN Nº 573 DE 16/12/2015.</w:t>
      </w:r>
    </w:p>
    <w:p w:rsidR="00CA0941" w:rsidRDefault="00CA0941" w:rsidP="00CA0941">
      <w:pPr>
        <w:ind w:left="709"/>
        <w:jc w:val="both"/>
      </w:pPr>
    </w:p>
    <w:p w:rsidR="00CA0941" w:rsidRDefault="00CA0941" w:rsidP="00CA0941">
      <w:pPr>
        <w:pStyle w:val="PargrafodaLista"/>
        <w:numPr>
          <w:ilvl w:val="0"/>
          <w:numId w:val="90"/>
        </w:numPr>
        <w:ind w:left="709" w:hanging="11"/>
        <w:jc w:val="both"/>
      </w:pPr>
      <w:r>
        <w:t>Qualquer despesa com o emplacamento dos veículos será responsabilidade da Contratada.</w:t>
      </w:r>
    </w:p>
    <w:p w:rsidR="00891317" w:rsidRDefault="00891317"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31C83" w:rsidRDefault="00431C83" w:rsidP="00CA0941">
      <w:pPr>
        <w:pBdr>
          <w:top w:val="nil"/>
          <w:left w:val="nil"/>
          <w:bottom w:val="nil"/>
          <w:right w:val="nil"/>
          <w:between w:val="nil"/>
          <w:bar w:val="nil"/>
        </w:pBdr>
        <w:spacing w:after="43" w:line="248" w:lineRule="auto"/>
        <w:ind w:left="709" w:right="54"/>
        <w:jc w:val="both"/>
      </w:pPr>
    </w:p>
    <w:p w:rsidR="004A3C8E" w:rsidRDefault="004A3C8E" w:rsidP="004A3C8E">
      <w:pPr>
        <w:jc w:val="center"/>
        <w:rPr>
          <w:noProof/>
          <w:szCs w:val="24"/>
        </w:rPr>
      </w:pPr>
      <w:r>
        <w:rPr>
          <w:noProof/>
          <w:szCs w:val="24"/>
        </w:rPr>
        <w:lastRenderedPageBreak/>
        <w:t>PROJETO ILUSTRATIVO DA ADAPTAÇÃO, PODENDO A IMPLEMENTADORA APRESENTAR PROJETO SIMILAR E FUNCIONAL COM RELAÇÃO AS SINALEIRAS</w:t>
      </w:r>
    </w:p>
    <w:p w:rsidR="004A3C8E" w:rsidRDefault="004A3C8E" w:rsidP="00CA0941">
      <w:pPr>
        <w:pBdr>
          <w:top w:val="nil"/>
          <w:left w:val="nil"/>
          <w:bottom w:val="nil"/>
          <w:right w:val="nil"/>
          <w:between w:val="nil"/>
          <w:bar w:val="nil"/>
        </w:pBdr>
        <w:spacing w:after="43" w:line="248" w:lineRule="auto"/>
        <w:ind w:left="709" w:right="54"/>
        <w:jc w:val="both"/>
      </w:pPr>
    </w:p>
    <w:p w:rsidR="00EA2B5F" w:rsidRDefault="004A3C8E" w:rsidP="004A3C8E">
      <w:pPr>
        <w:pBdr>
          <w:top w:val="nil"/>
          <w:left w:val="nil"/>
          <w:bottom w:val="nil"/>
          <w:right w:val="nil"/>
          <w:between w:val="nil"/>
          <w:bar w:val="nil"/>
        </w:pBdr>
        <w:spacing w:after="43" w:line="248" w:lineRule="auto"/>
        <w:ind w:left="426" w:right="54" w:hanging="3"/>
        <w:jc w:val="center"/>
      </w:pPr>
      <w:r>
        <w:rPr>
          <w:noProof/>
          <w:szCs w:val="24"/>
        </w:rPr>
        <w:drawing>
          <wp:inline distT="0" distB="0" distL="0" distR="0" wp14:anchorId="77203F7F" wp14:editId="2B30EDBD">
            <wp:extent cx="7347113" cy="5197392"/>
            <wp:effectExtent l="8255" t="0" r="0" b="0"/>
            <wp:docPr id="2" name="Imagem 2" descr="C:\Users\ECV2\Downloads\GRAFISMO QUADRICICUL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V2\Downloads\GRAFISMO QUADRICICULO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362991" cy="5208624"/>
                    </a:xfrm>
                    <a:prstGeom prst="rect">
                      <a:avLst/>
                    </a:prstGeom>
                    <a:noFill/>
                    <a:ln>
                      <a:noFill/>
                    </a:ln>
                  </pic:spPr>
                </pic:pic>
              </a:graphicData>
            </a:graphic>
          </wp:inline>
        </w:drawing>
      </w:r>
    </w:p>
    <w:p w:rsidR="004A3C8E" w:rsidRPr="00FF5A4F" w:rsidRDefault="004A3C8E" w:rsidP="004A3C8E">
      <w:pPr>
        <w:pBdr>
          <w:top w:val="nil"/>
          <w:left w:val="nil"/>
          <w:bottom w:val="nil"/>
          <w:right w:val="nil"/>
          <w:between w:val="nil"/>
          <w:bar w:val="nil"/>
        </w:pBdr>
        <w:spacing w:after="43" w:line="248" w:lineRule="auto"/>
        <w:ind w:left="426" w:right="54" w:hanging="3"/>
        <w:jc w:val="center"/>
      </w:pPr>
    </w:p>
    <w:p w:rsidR="008A1D1C" w:rsidRPr="008F2A4D" w:rsidRDefault="00E35BBC" w:rsidP="00E35BBC">
      <w:pPr>
        <w:shd w:val="clear" w:color="auto" w:fill="D9D9D9" w:themeFill="background1" w:themeFillShade="D9"/>
        <w:ind w:left="360"/>
        <w:jc w:val="both"/>
        <w:rPr>
          <w:highlight w:val="lightGray"/>
        </w:rPr>
      </w:pPr>
      <w:r w:rsidRPr="008F2A4D">
        <w:rPr>
          <w:highlight w:val="lightGray"/>
        </w:rPr>
        <w:lastRenderedPageBreak/>
        <w:t xml:space="preserve">4 </w:t>
      </w:r>
      <w:r w:rsidR="008A1D1C" w:rsidRPr="008F2A4D">
        <w:rPr>
          <w:highlight w:val="lightGray"/>
        </w:rPr>
        <w:t xml:space="preserve">– </w:t>
      </w:r>
      <w:r w:rsidRPr="008F2A4D">
        <w:rPr>
          <w:highlight w:val="lightGray"/>
        </w:rPr>
        <w:t>PRAZO, LOCAL E CONDIÇ</w:t>
      </w:r>
      <w:r w:rsidR="00EF760B" w:rsidRPr="008F2A4D">
        <w:rPr>
          <w:highlight w:val="lightGray"/>
        </w:rPr>
        <w:t>ÕES DE EN</w:t>
      </w:r>
      <w:r w:rsidRPr="008F2A4D">
        <w:rPr>
          <w:highlight w:val="lightGray"/>
        </w:rPr>
        <w:t>TREGA</w:t>
      </w:r>
      <w:r w:rsidR="008A1D1C" w:rsidRPr="008F2A4D">
        <w:rPr>
          <w:highlight w:val="lightGray"/>
        </w:rPr>
        <w:t>:</w:t>
      </w:r>
    </w:p>
    <w:p w:rsidR="00B83F3D" w:rsidRDefault="00B83F3D" w:rsidP="008A1D1C">
      <w:pPr>
        <w:ind w:left="360"/>
      </w:pPr>
    </w:p>
    <w:p w:rsidR="002B65E6" w:rsidRDefault="00AF55BE" w:rsidP="002B65E6">
      <w:pPr>
        <w:ind w:left="360"/>
        <w:jc w:val="both"/>
      </w:pPr>
      <w:r>
        <w:t xml:space="preserve">4.1. </w:t>
      </w:r>
      <w:r w:rsidR="002B65E6">
        <w:t xml:space="preserve">A empresa CONTRATADA deverá entregar todo o equipamento em até </w:t>
      </w:r>
      <w:r w:rsidR="00CA0941">
        <w:t>60 (sessenta)</w:t>
      </w:r>
      <w:r w:rsidR="002B65E6">
        <w:t xml:space="preserve"> </w:t>
      </w:r>
      <w:r w:rsidR="00CA0941" w:rsidRPr="00CA0941">
        <w:t>dias úteis após a retirada da nota de empenho.</w:t>
      </w:r>
    </w:p>
    <w:p w:rsidR="00AF55BE" w:rsidRDefault="00AF55BE" w:rsidP="002B65E6">
      <w:pPr>
        <w:ind w:left="360"/>
        <w:jc w:val="both"/>
      </w:pPr>
    </w:p>
    <w:p w:rsidR="00CA0941" w:rsidRDefault="00CA0941" w:rsidP="00CA0941">
      <w:pPr>
        <w:ind w:left="360"/>
        <w:jc w:val="both"/>
      </w:pPr>
      <w:r>
        <w:t>4.2. A empresa deverá comunicar à Diretoria de Transporte da PMERJ (DT), através do e-mail: ecdvtr_dt@pmerj.rj.gov.br ou pelos telefones (21) 2332-8514 e (21</w:t>
      </w:r>
      <w:r w:rsidR="00431C83">
        <w:t>) 2332-6943, com o mínimo de 72</w:t>
      </w:r>
      <w:r>
        <w:t xml:space="preserve">h de antecedência, a data e o horário previsto para a entrega do objeto.   </w:t>
      </w:r>
    </w:p>
    <w:p w:rsidR="00CA0941" w:rsidRDefault="00CA0941" w:rsidP="00CA0941">
      <w:pPr>
        <w:ind w:left="360"/>
        <w:jc w:val="both"/>
      </w:pPr>
    </w:p>
    <w:p w:rsidR="00CA0941" w:rsidRDefault="00CA0941" w:rsidP="00CA0941">
      <w:pPr>
        <w:ind w:left="360"/>
        <w:jc w:val="both"/>
      </w:pPr>
      <w:r>
        <w:t>4.3. Local de entrega: As entregas deverão ser realizadas na sede da Diretoria de Transporte da PMERJ - DT, situada à Rua Salvador de Sá, 02 – Estácio – Rio de Janeiro – RJ, de segunda a sexta-feira, no horário comercial.</w:t>
      </w:r>
    </w:p>
    <w:p w:rsidR="00CA0941" w:rsidRDefault="00CA0941" w:rsidP="00CA0941">
      <w:pPr>
        <w:ind w:left="360"/>
        <w:jc w:val="both"/>
      </w:pPr>
    </w:p>
    <w:p w:rsidR="00CA0941" w:rsidRDefault="00CA0941" w:rsidP="00CA0941">
      <w:pPr>
        <w:ind w:left="360"/>
        <w:jc w:val="both"/>
      </w:pPr>
      <w:r>
        <w:t>4.4. O recebimento do objeto estará condicionado à observância de suas especificações técnicas, cabendo à verificação ao representante da CONTRATANTE.</w:t>
      </w:r>
    </w:p>
    <w:p w:rsidR="00CA0941" w:rsidRDefault="00CA0941" w:rsidP="00CA0941">
      <w:pPr>
        <w:ind w:left="360"/>
        <w:jc w:val="both"/>
      </w:pPr>
    </w:p>
    <w:p w:rsidR="00CA0941" w:rsidRDefault="00CA0941" w:rsidP="00CA0941">
      <w:pPr>
        <w:ind w:left="360"/>
        <w:jc w:val="both"/>
      </w:pPr>
      <w:r>
        <w:t>4.5. A execução do contrato será acompanhada e fiscalizada pelos representantes da CONTRATANTE, indicados pela DT.</w:t>
      </w:r>
    </w:p>
    <w:p w:rsidR="00CA0941" w:rsidRDefault="00CA0941" w:rsidP="00CA0941">
      <w:pPr>
        <w:ind w:left="360"/>
        <w:jc w:val="both"/>
      </w:pPr>
    </w:p>
    <w:p w:rsidR="00CA0941" w:rsidRDefault="00CA0941" w:rsidP="00CA0941">
      <w:pPr>
        <w:ind w:left="360"/>
        <w:jc w:val="both"/>
      </w:pPr>
      <w:r>
        <w:t>4.6. O objeto do contrato será recebido da seguinte forma:</w:t>
      </w:r>
    </w:p>
    <w:p w:rsidR="00CA0941" w:rsidRDefault="00CA0941" w:rsidP="00CA0941">
      <w:pPr>
        <w:ind w:left="360"/>
        <w:jc w:val="both"/>
      </w:pPr>
    </w:p>
    <w:p w:rsidR="00CA0941" w:rsidRDefault="00CA0941" w:rsidP="00AF7D7B">
      <w:pPr>
        <w:pStyle w:val="PargrafodaLista"/>
        <w:numPr>
          <w:ilvl w:val="0"/>
          <w:numId w:val="3"/>
        </w:numPr>
        <w:ind w:left="709"/>
        <w:jc w:val="both"/>
      </w:pPr>
      <w:r>
        <w:t>Provisoriamente, após parecer circunstanciado, que deverá ser elaborado pelos representantes da CONTRATANTE, no prazo de 72 (setenta e duas) horas após a entrega do bem;</w:t>
      </w:r>
    </w:p>
    <w:p w:rsidR="00CA0941" w:rsidRDefault="00CA0941" w:rsidP="00AF7D7B">
      <w:pPr>
        <w:pStyle w:val="PargrafodaLista"/>
        <w:ind w:left="709"/>
        <w:jc w:val="both"/>
      </w:pPr>
    </w:p>
    <w:p w:rsidR="00C96A02" w:rsidRDefault="00CA0941" w:rsidP="00AF7D7B">
      <w:pPr>
        <w:pStyle w:val="PargrafodaLista"/>
        <w:numPr>
          <w:ilvl w:val="0"/>
          <w:numId w:val="3"/>
        </w:numPr>
        <w:ind w:left="709"/>
        <w:jc w:val="both"/>
      </w:pPr>
      <w:r>
        <w:t xml:space="preserve">Definitivamente, mediante verificação da qualidade e quantidade do material, </w:t>
      </w:r>
      <w:proofErr w:type="gramStart"/>
      <w:r>
        <w:t>após</w:t>
      </w:r>
      <w:proofErr w:type="gramEnd"/>
      <w:r>
        <w:t xml:space="preserve"> decorrido o prazo de 5 (cinco) dias, para observação e vistoria que comprove o exato cumprimento das obrigações contratuais.</w:t>
      </w:r>
      <w:r w:rsidR="008B0AEC">
        <w:t xml:space="preserve">  </w:t>
      </w:r>
    </w:p>
    <w:p w:rsidR="008B0AEC" w:rsidRDefault="008B0AEC" w:rsidP="00BF613D">
      <w:pPr>
        <w:ind w:left="360"/>
        <w:jc w:val="both"/>
      </w:pPr>
    </w:p>
    <w:p w:rsidR="00B83F3D" w:rsidRPr="00E35BBC" w:rsidRDefault="00B83F3D" w:rsidP="00CA0941">
      <w:pPr>
        <w:pStyle w:val="PargrafodaLista"/>
        <w:numPr>
          <w:ilvl w:val="0"/>
          <w:numId w:val="2"/>
        </w:numPr>
        <w:shd w:val="clear" w:color="auto" w:fill="D9D9D9" w:themeFill="background1" w:themeFillShade="D9"/>
        <w:rPr>
          <w:highlight w:val="lightGray"/>
        </w:rPr>
      </w:pPr>
      <w:r w:rsidRPr="00E35BBC">
        <w:rPr>
          <w:highlight w:val="lightGray"/>
        </w:rPr>
        <w:t xml:space="preserve">– </w:t>
      </w:r>
      <w:r w:rsidR="00E35BBC" w:rsidRPr="00E35BBC">
        <w:rPr>
          <w:highlight w:val="lightGray"/>
        </w:rPr>
        <w:t>PRAZO E CONDIÇÕES DE GARANTIA</w:t>
      </w:r>
      <w:r w:rsidR="00CA0941">
        <w:rPr>
          <w:highlight w:val="lightGray"/>
        </w:rPr>
        <w:t xml:space="preserve"> </w:t>
      </w:r>
      <w:r w:rsidR="00CA0941" w:rsidRPr="00CA0941">
        <w:t>E REVISÕES DE MANUTENÇÃO</w:t>
      </w:r>
      <w:r w:rsidR="00E35BBC" w:rsidRPr="00E35BBC">
        <w:rPr>
          <w:highlight w:val="lightGray"/>
        </w:rPr>
        <w:t>:</w:t>
      </w:r>
      <w:r w:rsidRPr="00E35BBC">
        <w:rPr>
          <w:highlight w:val="lightGray"/>
        </w:rPr>
        <w:t xml:space="preserve"> </w:t>
      </w:r>
    </w:p>
    <w:p w:rsidR="00B83F3D" w:rsidRDefault="00B83F3D" w:rsidP="004D2DCA">
      <w:pPr>
        <w:ind w:left="360"/>
        <w:jc w:val="both"/>
      </w:pPr>
    </w:p>
    <w:p w:rsidR="00CA0941" w:rsidRDefault="00CA0941" w:rsidP="00CA0941">
      <w:pPr>
        <w:ind w:left="360"/>
        <w:jc w:val="both"/>
      </w:pPr>
      <w:r>
        <w:t>5.1. São as seguintes garantias mínimas exigidas para os veículos automotores e seus acessórios:</w:t>
      </w:r>
    </w:p>
    <w:p w:rsidR="00CA0941" w:rsidRDefault="00CA0941" w:rsidP="00CA0941">
      <w:pPr>
        <w:ind w:left="360"/>
        <w:jc w:val="both"/>
      </w:pPr>
    </w:p>
    <w:p w:rsidR="00CA0941" w:rsidRDefault="00CA0941" w:rsidP="00AF7D7B">
      <w:pPr>
        <w:pStyle w:val="PargrafodaLista"/>
        <w:numPr>
          <w:ilvl w:val="0"/>
          <w:numId w:val="3"/>
        </w:numPr>
        <w:ind w:left="709"/>
        <w:jc w:val="both"/>
      </w:pPr>
      <w:r>
        <w:t>Veículos: garantia total do fabricante mínima de 12 (doze) meses, incluindo as 03 (três) primeiras revisões obrigatórias previstas pelo manual, incluindo as peças, serviços e mão de obra, devidamente discriminados;</w:t>
      </w:r>
    </w:p>
    <w:p w:rsidR="00CA0941" w:rsidRDefault="00CA0941" w:rsidP="00AF7D7B">
      <w:pPr>
        <w:pStyle w:val="PargrafodaLista"/>
        <w:ind w:left="709"/>
        <w:jc w:val="both"/>
      </w:pPr>
    </w:p>
    <w:p w:rsidR="00E6019C" w:rsidRDefault="00CA0941" w:rsidP="00AF7D7B">
      <w:pPr>
        <w:pStyle w:val="PargrafodaLista"/>
        <w:numPr>
          <w:ilvl w:val="0"/>
          <w:numId w:val="3"/>
        </w:numPr>
        <w:ind w:left="709"/>
        <w:jc w:val="both"/>
      </w:pPr>
      <w:r>
        <w:t>Conjuntos sinalizadores: garantia do fabricante mínima de 12 (doze) meses. Deverá ser apresentada pela CONTRATADA, declaração emitida pelo fabricante dos equipamentos de sinalização, informando a relação de postos autorizados de assistência técnica localizados no estado do Rio de Janeiro.</w:t>
      </w:r>
    </w:p>
    <w:p w:rsidR="00CA0941" w:rsidRDefault="00CA0941" w:rsidP="008B0AEC">
      <w:pPr>
        <w:ind w:left="360"/>
        <w:jc w:val="both"/>
      </w:pPr>
    </w:p>
    <w:p w:rsidR="008B0AEC" w:rsidRDefault="008B0AEC" w:rsidP="008B0AEC">
      <w:pPr>
        <w:ind w:left="360"/>
        <w:jc w:val="both"/>
      </w:pPr>
      <w:r>
        <w:t xml:space="preserve">5.2. Durante o prazo de vigência da garantia, os veículos que apresentarem vícios, defeitos ou incorreções, deverão ser reparados e corrigidos, sem ônus para </w:t>
      </w:r>
      <w:r w:rsidR="006F7361">
        <w:t>SEPM</w:t>
      </w:r>
      <w:r>
        <w:t>, no prazo máximo de 05 (cinco) dias úteis.</w:t>
      </w:r>
    </w:p>
    <w:p w:rsidR="00E6019C" w:rsidRDefault="00E6019C" w:rsidP="008B0AEC">
      <w:pPr>
        <w:ind w:left="360"/>
        <w:jc w:val="both"/>
      </w:pPr>
    </w:p>
    <w:p w:rsidR="00E6019C" w:rsidRDefault="00E6019C" w:rsidP="008B0AEC">
      <w:pPr>
        <w:ind w:left="360"/>
        <w:jc w:val="both"/>
      </w:pPr>
      <w:r>
        <w:t xml:space="preserve">5.3. </w:t>
      </w:r>
      <w:r w:rsidRPr="00E6019C">
        <w:t>Todas as peças, dispositivos ou mesmo unidades que forem substituídas durante o período de garantia terão, a partir de sua entrega, todas as garantias previstas</w:t>
      </w:r>
      <w:r>
        <w:t>.</w:t>
      </w:r>
    </w:p>
    <w:p w:rsidR="008B0AEC" w:rsidRDefault="008B0AEC" w:rsidP="008B0AEC">
      <w:pPr>
        <w:ind w:left="360"/>
        <w:jc w:val="both"/>
      </w:pPr>
    </w:p>
    <w:p w:rsidR="008B0AEC" w:rsidRDefault="008B0AEC" w:rsidP="008B0AEC">
      <w:pPr>
        <w:ind w:left="360"/>
        <w:jc w:val="both"/>
      </w:pPr>
      <w:r>
        <w:t>5.</w:t>
      </w:r>
      <w:r w:rsidR="00E6019C">
        <w:t>4</w:t>
      </w:r>
      <w:r>
        <w:t>. A assistência técnica deverá ser realizada na cidade de do Rio de Janeiro/RJ.</w:t>
      </w:r>
    </w:p>
    <w:p w:rsidR="008B0AEC" w:rsidRDefault="008B0AEC" w:rsidP="008B0AEC">
      <w:pPr>
        <w:ind w:left="360"/>
        <w:jc w:val="both"/>
      </w:pPr>
    </w:p>
    <w:p w:rsidR="008B0AEC" w:rsidRDefault="008B0AEC" w:rsidP="008B0AEC">
      <w:pPr>
        <w:ind w:left="360"/>
        <w:jc w:val="both"/>
      </w:pPr>
      <w:r>
        <w:t>5.</w:t>
      </w:r>
      <w:r w:rsidR="00E6019C">
        <w:t>5</w:t>
      </w:r>
      <w:r>
        <w:t>. As substituições de peças e a mão-de-obra, quando das revisões em garantia,</w:t>
      </w:r>
      <w:r w:rsidR="003B6750">
        <w:t xml:space="preserve"> deverão atender às normas técnicas de fabricação, e</w:t>
      </w:r>
      <w:r>
        <w:t xml:space="preserve"> estarão sujeitas às obrigações praticadas no mercado, nos termos das legislações pertinentes e subsidiárias.</w:t>
      </w:r>
    </w:p>
    <w:p w:rsidR="008B0AEC" w:rsidRDefault="008B0AEC" w:rsidP="008B0AEC">
      <w:pPr>
        <w:ind w:left="360"/>
        <w:jc w:val="both"/>
      </w:pPr>
    </w:p>
    <w:p w:rsidR="001B202C" w:rsidRDefault="008B0AEC" w:rsidP="008B0AEC">
      <w:pPr>
        <w:ind w:left="360"/>
        <w:jc w:val="both"/>
      </w:pPr>
      <w:r>
        <w:t>5.</w:t>
      </w:r>
      <w:r w:rsidR="00E6019C">
        <w:t>6</w:t>
      </w:r>
      <w:r>
        <w:t>. O veículo que, no período de 90 (noventa) dias, contados a partir do recebimento definitivo do veículo, apresentar defeitos sistemáticos de fabricação, devidamente comprovados pela frequência de manutenções corretivas realizadas em concessionárias do fabricante, deverá ser substituído no prazo máximo de 20 (vinte) dias corridos. Este prazo será contado a partir da última manutenção corretiva realizada pela concessionária, dentro do período supracitado.</w:t>
      </w:r>
    </w:p>
    <w:p w:rsidR="00E6019C" w:rsidRDefault="00E6019C" w:rsidP="008B0AEC">
      <w:pPr>
        <w:ind w:left="360"/>
        <w:jc w:val="both"/>
      </w:pPr>
    </w:p>
    <w:p w:rsidR="00E6019C" w:rsidRPr="00E6019C" w:rsidRDefault="00E6019C" w:rsidP="00E6019C">
      <w:pPr>
        <w:ind w:left="360"/>
        <w:jc w:val="both"/>
      </w:pPr>
      <w:r w:rsidRPr="00E6019C">
        <w:t>5.</w:t>
      </w:r>
      <w:r>
        <w:t>7.</w:t>
      </w:r>
      <w:r w:rsidRPr="00E6019C">
        <w:t xml:space="preserve"> A empresa deverá fornecer certificados de garantia, por meio de documentos próprios, ou anotação impressa ou carimbada na Nota Fiscal respectiva</w:t>
      </w:r>
      <w:r>
        <w:t>.</w:t>
      </w:r>
    </w:p>
    <w:p w:rsidR="00E6019C" w:rsidRDefault="00E6019C" w:rsidP="00E6019C">
      <w:pPr>
        <w:ind w:left="360"/>
        <w:jc w:val="both"/>
      </w:pPr>
    </w:p>
    <w:p w:rsidR="00E6019C" w:rsidRPr="00E6019C" w:rsidRDefault="00E6019C" w:rsidP="00E6019C">
      <w:pPr>
        <w:ind w:left="360"/>
        <w:jc w:val="both"/>
      </w:pPr>
      <w:r w:rsidRPr="00E6019C">
        <w:t>5.</w:t>
      </w:r>
      <w:r>
        <w:t>8.</w:t>
      </w:r>
      <w:r w:rsidRPr="00E6019C">
        <w:t xml:space="preserve"> O termo de garantia ou equivalente deverá esclarecer de maneira clara e adequada em que consiste a mesma garantia, bem como a forma, o prazo e o lugar em que poderá ser exercitado, o ônus a cargo do contratante, devendo ser entregue, devidamente preenchido pelo fornecedor, no ato do fornecimento, acompanhado de manual de instalação e/ou uso do produto, se couber.</w:t>
      </w:r>
    </w:p>
    <w:p w:rsidR="003A6E06" w:rsidRDefault="003A6E06" w:rsidP="00B83F3D">
      <w:pPr>
        <w:ind w:left="360"/>
      </w:pPr>
    </w:p>
    <w:p w:rsidR="009A0E81" w:rsidRPr="003F6765" w:rsidRDefault="009A0E81" w:rsidP="00676A2F">
      <w:pPr>
        <w:pStyle w:val="PargrafodaLista"/>
        <w:numPr>
          <w:ilvl w:val="0"/>
          <w:numId w:val="2"/>
        </w:numPr>
        <w:shd w:val="clear" w:color="auto" w:fill="D9D9D9" w:themeFill="background1" w:themeFillShade="D9"/>
        <w:jc w:val="both"/>
        <w:rPr>
          <w:highlight w:val="lightGray"/>
        </w:rPr>
      </w:pPr>
      <w:r w:rsidRPr="00C64409">
        <w:rPr>
          <w:highlight w:val="lightGray"/>
          <w:shd w:val="clear" w:color="auto" w:fill="D9D9D9" w:themeFill="background1" w:themeFillShade="D9"/>
        </w:rPr>
        <w:t xml:space="preserve">– </w:t>
      </w:r>
      <w:r w:rsidR="00742F72">
        <w:rPr>
          <w:highlight w:val="lightGray"/>
          <w:shd w:val="clear" w:color="auto" w:fill="D9D9D9" w:themeFill="background1" w:themeFillShade="D9"/>
        </w:rPr>
        <w:t xml:space="preserve">DO </w:t>
      </w:r>
      <w:r w:rsidR="008B0AEC">
        <w:rPr>
          <w:highlight w:val="lightGray"/>
          <w:shd w:val="clear" w:color="auto" w:fill="D9D9D9" w:themeFill="background1" w:themeFillShade="D9"/>
        </w:rPr>
        <w:t>EMPLACAMENTO DOS VEÍCULOS</w:t>
      </w:r>
      <w:r w:rsidRPr="00C64409">
        <w:rPr>
          <w:highlight w:val="lightGray"/>
          <w:shd w:val="clear" w:color="auto" w:fill="D9D9D9" w:themeFill="background1" w:themeFillShade="D9"/>
        </w:rPr>
        <w:t>:</w:t>
      </w:r>
      <w:r w:rsidR="00C64409">
        <w:rPr>
          <w:highlight w:val="lightGray"/>
          <w:shd w:val="clear" w:color="auto" w:fill="D9D9D9" w:themeFill="background1" w:themeFillShade="D9"/>
        </w:rPr>
        <w:t xml:space="preserve"> </w:t>
      </w:r>
    </w:p>
    <w:p w:rsidR="009A0E81" w:rsidRDefault="009A0E81" w:rsidP="00A72A2A">
      <w:pPr>
        <w:ind w:left="360"/>
        <w:jc w:val="both"/>
      </w:pPr>
    </w:p>
    <w:p w:rsidR="00AF7D7B" w:rsidRDefault="00AF7D7B" w:rsidP="00AF7D7B">
      <w:pPr>
        <w:pStyle w:val="PargrafodaLista"/>
        <w:numPr>
          <w:ilvl w:val="1"/>
          <w:numId w:val="2"/>
        </w:numPr>
        <w:jc w:val="both"/>
        <w:rPr>
          <w:szCs w:val="24"/>
        </w:rPr>
      </w:pPr>
      <w:r>
        <w:rPr>
          <w:szCs w:val="24"/>
        </w:rPr>
        <w:t xml:space="preserve"> Cabe considerar a</w:t>
      </w:r>
      <w:r w:rsidRPr="00AF7D7B">
        <w:rPr>
          <w:szCs w:val="24"/>
        </w:rPr>
        <w:t xml:space="preserve"> previsão contida na Resolução CONTRAN Nº 573/2015, especificamente no que se refere ao seu Art. 4º, Inc. I, que prevê a obrigatoriedade d</w:t>
      </w:r>
      <w:r>
        <w:rPr>
          <w:szCs w:val="24"/>
        </w:rPr>
        <w:t xml:space="preserve">e emplacamento do veículo, conforme disposto </w:t>
      </w:r>
      <w:proofErr w:type="gramStart"/>
      <w:r>
        <w:rPr>
          <w:szCs w:val="24"/>
        </w:rPr>
        <w:t>à</w:t>
      </w:r>
      <w:proofErr w:type="gramEnd"/>
      <w:r>
        <w:rPr>
          <w:szCs w:val="24"/>
        </w:rPr>
        <w:t xml:space="preserve"> baixo:</w:t>
      </w:r>
    </w:p>
    <w:p w:rsidR="00AF7D7B" w:rsidRDefault="00AF7D7B" w:rsidP="00AF7D7B">
      <w:pPr>
        <w:ind w:left="360"/>
        <w:jc w:val="both"/>
        <w:rPr>
          <w:szCs w:val="24"/>
        </w:rPr>
      </w:pPr>
    </w:p>
    <w:p w:rsidR="00AF7D7B" w:rsidRPr="00AF7D7B" w:rsidRDefault="00AF7D7B" w:rsidP="00AF7D7B">
      <w:pPr>
        <w:ind w:left="2694"/>
        <w:jc w:val="both"/>
        <w:rPr>
          <w:i/>
          <w:sz w:val="20"/>
        </w:rPr>
      </w:pPr>
      <w:r w:rsidRPr="00AF7D7B">
        <w:rPr>
          <w:i/>
          <w:sz w:val="20"/>
        </w:rPr>
        <w:t>Art. 4º Devem ser observados os seguintes requisitos de circulação nas vias públicas para os veículos previstos no Art. 3º desta Resolução:</w:t>
      </w:r>
    </w:p>
    <w:p w:rsidR="00AF7D7B" w:rsidRPr="00AF7D7B" w:rsidRDefault="00AF7D7B" w:rsidP="00AF7D7B">
      <w:pPr>
        <w:ind w:left="2694"/>
        <w:jc w:val="both"/>
        <w:rPr>
          <w:i/>
          <w:sz w:val="20"/>
        </w:rPr>
      </w:pPr>
    </w:p>
    <w:p w:rsidR="00AF7D7B" w:rsidRPr="00AF7D7B" w:rsidRDefault="00AF7D7B" w:rsidP="00AF7D7B">
      <w:pPr>
        <w:ind w:left="2694"/>
        <w:jc w:val="both"/>
        <w:rPr>
          <w:i/>
          <w:sz w:val="20"/>
        </w:rPr>
      </w:pPr>
      <w:r w:rsidRPr="00AF7D7B">
        <w:rPr>
          <w:i/>
          <w:sz w:val="20"/>
        </w:rPr>
        <w:t>I - Placas de identificação traseira, com dimensões idênticas às de motocicleta e que atendam à legislação vigente;</w:t>
      </w:r>
    </w:p>
    <w:p w:rsidR="00AF7D7B" w:rsidRDefault="00AF7D7B" w:rsidP="00CA0941">
      <w:pPr>
        <w:ind w:left="360"/>
        <w:jc w:val="both"/>
        <w:rPr>
          <w:szCs w:val="24"/>
        </w:rPr>
      </w:pPr>
    </w:p>
    <w:p w:rsidR="008B0AEC" w:rsidRPr="00AF7D7B" w:rsidRDefault="00AF7D7B" w:rsidP="00AF7D7B">
      <w:pPr>
        <w:ind w:left="360"/>
        <w:jc w:val="both"/>
        <w:rPr>
          <w:szCs w:val="24"/>
        </w:rPr>
      </w:pPr>
      <w:r w:rsidRPr="00AF7D7B">
        <w:rPr>
          <w:szCs w:val="24"/>
        </w:rPr>
        <w:t>6.</w:t>
      </w:r>
      <w:r>
        <w:rPr>
          <w:szCs w:val="24"/>
        </w:rPr>
        <w:t xml:space="preserve">2. </w:t>
      </w:r>
      <w:r w:rsidR="00CA0941" w:rsidRPr="00AF7D7B">
        <w:rPr>
          <w:szCs w:val="24"/>
        </w:rPr>
        <w:t xml:space="preserve">Os veículos deverão ser entregues já emplacados em nome da Secretaria de Estado Polícia Militar, CNPJ </w:t>
      </w:r>
      <w:proofErr w:type="gramStart"/>
      <w:r w:rsidR="00CA0941" w:rsidRPr="00AF7D7B">
        <w:rPr>
          <w:szCs w:val="24"/>
        </w:rPr>
        <w:t>nº.</w:t>
      </w:r>
      <w:proofErr w:type="gramEnd"/>
      <w:r w:rsidR="00CA0941" w:rsidRPr="00AF7D7B">
        <w:rPr>
          <w:szCs w:val="24"/>
        </w:rPr>
        <w:t>326906680001/02, no local conforme descrito no item 5, devidamente registrados no DETRAN-RJ, atendendo a Resolução CONTRAN Nº 573 DE 16/12/2015.</w:t>
      </w:r>
    </w:p>
    <w:p w:rsidR="00CA0941" w:rsidRDefault="00CA0941" w:rsidP="00CA0941">
      <w:pPr>
        <w:ind w:left="360"/>
      </w:pPr>
    </w:p>
    <w:p w:rsidR="005136FE" w:rsidRPr="00E35BBC" w:rsidRDefault="008B0AEC" w:rsidP="008B0AEC">
      <w:pPr>
        <w:ind w:left="360"/>
        <w:jc w:val="both"/>
      </w:pPr>
      <w:r>
        <w:t>6.</w:t>
      </w:r>
      <w:r w:rsidR="00AF7D7B">
        <w:t>3</w:t>
      </w:r>
      <w:r>
        <w:t>. Qualquer despesa com o emplacamento dos veículos será responsabilidade da Contratada.</w:t>
      </w:r>
    </w:p>
    <w:p w:rsidR="00C96A02" w:rsidRDefault="00C96A02" w:rsidP="00312007">
      <w:pPr>
        <w:ind w:left="360"/>
        <w:jc w:val="both"/>
      </w:pPr>
    </w:p>
    <w:p w:rsidR="009A0E81" w:rsidRPr="00DB5E00" w:rsidRDefault="009A0E81" w:rsidP="00676A2F">
      <w:pPr>
        <w:pStyle w:val="PargrafodaLista"/>
        <w:numPr>
          <w:ilvl w:val="0"/>
          <w:numId w:val="2"/>
        </w:numPr>
        <w:shd w:val="clear" w:color="auto" w:fill="D9D9D9" w:themeFill="background1" w:themeFillShade="D9"/>
        <w:jc w:val="both"/>
        <w:rPr>
          <w:highlight w:val="lightGray"/>
        </w:rPr>
      </w:pPr>
      <w:r w:rsidRPr="00DB5E00">
        <w:rPr>
          <w:highlight w:val="lightGray"/>
        </w:rPr>
        <w:t xml:space="preserve">– </w:t>
      </w:r>
      <w:r w:rsidR="00742F72">
        <w:rPr>
          <w:highlight w:val="lightGray"/>
        </w:rPr>
        <w:t>FORMA DE FORNECIMENTO</w:t>
      </w:r>
      <w:r w:rsidRPr="00DB5E00">
        <w:rPr>
          <w:highlight w:val="lightGray"/>
        </w:rPr>
        <w:t>:</w:t>
      </w:r>
    </w:p>
    <w:p w:rsidR="009A0E81" w:rsidRDefault="009A0E81" w:rsidP="00312007">
      <w:pPr>
        <w:ind w:left="360"/>
        <w:jc w:val="both"/>
      </w:pPr>
    </w:p>
    <w:p w:rsidR="00AF55BE" w:rsidRDefault="00AF55BE" w:rsidP="0056662E">
      <w:pPr>
        <w:ind w:left="360"/>
        <w:jc w:val="both"/>
      </w:pPr>
      <w:r>
        <w:t xml:space="preserve">7.1. </w:t>
      </w:r>
      <w:r w:rsidR="00CC44E6" w:rsidRPr="00CC44E6">
        <w:t xml:space="preserve">O fornecimento do objeto </w:t>
      </w:r>
      <w:r w:rsidR="00CA0941">
        <w:t>deverá</w:t>
      </w:r>
      <w:r w:rsidR="00CC44E6" w:rsidRPr="00CC44E6">
        <w:t xml:space="preserve"> ocorrer em </w:t>
      </w:r>
      <w:r w:rsidR="00CA0941" w:rsidRPr="00CA0941">
        <w:rPr>
          <w:u w:val="single"/>
        </w:rPr>
        <w:t>ENTREGA ÚNICA</w:t>
      </w:r>
      <w:r w:rsidR="00CA0941">
        <w:t>.</w:t>
      </w:r>
    </w:p>
    <w:p w:rsidR="00AF55BE" w:rsidRDefault="00AF55BE" w:rsidP="0056662E">
      <w:pPr>
        <w:ind w:left="360"/>
        <w:jc w:val="both"/>
      </w:pPr>
    </w:p>
    <w:p w:rsidR="0056662E" w:rsidRDefault="0056662E" w:rsidP="0056662E">
      <w:pPr>
        <w:ind w:left="360"/>
        <w:jc w:val="both"/>
      </w:pPr>
      <w:r>
        <w:lastRenderedPageBreak/>
        <w:t>7.</w:t>
      </w:r>
      <w:r w:rsidR="00834290">
        <w:t>2</w:t>
      </w:r>
      <w:r>
        <w:t>. A entrega dos produtos será acompanhada e fiscalizada pela Comissão Técnica na condição de representantes, os quais deverão atestar os documentos da despesa, quando comprovada a fiel e correta entrega para fins de pagamento.</w:t>
      </w:r>
    </w:p>
    <w:p w:rsidR="0056662E" w:rsidRDefault="0056662E" w:rsidP="0056662E">
      <w:pPr>
        <w:ind w:left="360"/>
        <w:jc w:val="both"/>
      </w:pPr>
    </w:p>
    <w:p w:rsidR="0056662E" w:rsidRDefault="0056662E" w:rsidP="0056662E">
      <w:pPr>
        <w:ind w:left="360"/>
        <w:jc w:val="both"/>
      </w:pPr>
      <w:r>
        <w:t>7.</w:t>
      </w:r>
      <w:r w:rsidR="00834290">
        <w:t>3</w:t>
      </w:r>
      <w:r>
        <w:t>. A presença da fiscalização da Polícia Militar do Estado do Rio de Janeiro não elide nem diminui a responsabilidade da empresa contratada.</w:t>
      </w:r>
    </w:p>
    <w:p w:rsidR="0056662E" w:rsidRDefault="0056662E" w:rsidP="0056662E">
      <w:pPr>
        <w:ind w:left="360"/>
        <w:jc w:val="both"/>
      </w:pPr>
    </w:p>
    <w:p w:rsidR="00742F72" w:rsidRDefault="0056662E" w:rsidP="0056662E">
      <w:pPr>
        <w:ind w:left="360"/>
        <w:jc w:val="both"/>
      </w:pPr>
      <w:r>
        <w:t>7.</w:t>
      </w:r>
      <w:r w:rsidR="00834290">
        <w:t>4</w:t>
      </w:r>
      <w:r>
        <w:t>. Caberá aos servidores designados rejeitar totalmente, ou em parte, qualquer produto que não esteja de acordo com as exigências, ou aquele que não seja comprovadamente original e/ou novo, assim considerado de primeiro uso, bem como determinar prazo para substituição do material eventualmente fora das especificações, com defeito de fabricação ou vicio de funcionamento.</w:t>
      </w:r>
    </w:p>
    <w:p w:rsidR="003B6750" w:rsidRPr="007A0853" w:rsidRDefault="003B6750" w:rsidP="0056662E">
      <w:pPr>
        <w:ind w:left="360"/>
        <w:jc w:val="both"/>
        <w:rPr>
          <w:lang w:val="pt-PT"/>
        </w:rPr>
      </w:pPr>
    </w:p>
    <w:p w:rsidR="003F6765" w:rsidRPr="00CC6FC0" w:rsidRDefault="00B86FD2" w:rsidP="00676A2F">
      <w:pPr>
        <w:pStyle w:val="PargrafodaLista"/>
        <w:numPr>
          <w:ilvl w:val="0"/>
          <w:numId w:val="2"/>
        </w:numPr>
        <w:shd w:val="clear" w:color="auto" w:fill="D9D9D9" w:themeFill="background1" w:themeFillShade="D9"/>
        <w:jc w:val="both"/>
        <w:rPr>
          <w:highlight w:val="lightGray"/>
        </w:rPr>
      </w:pPr>
      <w:r w:rsidRPr="00CC6FC0">
        <w:rPr>
          <w:highlight w:val="lightGray"/>
        </w:rPr>
        <w:t>–</w:t>
      </w:r>
      <w:r w:rsidR="003F6765" w:rsidRPr="00CC6FC0">
        <w:rPr>
          <w:highlight w:val="lightGray"/>
        </w:rPr>
        <w:t xml:space="preserve"> </w:t>
      </w:r>
      <w:r w:rsidR="00464AFB">
        <w:rPr>
          <w:highlight w:val="lightGray"/>
        </w:rPr>
        <w:t>OBRIGAÇÕES DA CONTRATANTE</w:t>
      </w:r>
      <w:r w:rsidRPr="00CC6FC0">
        <w:rPr>
          <w:highlight w:val="lightGray"/>
        </w:rPr>
        <w:t xml:space="preserve">: </w:t>
      </w:r>
    </w:p>
    <w:p w:rsidR="005F53E3" w:rsidRDefault="005F53E3" w:rsidP="002E05CD">
      <w:pPr>
        <w:ind w:left="360"/>
        <w:jc w:val="both"/>
      </w:pPr>
    </w:p>
    <w:p w:rsidR="002E05CD" w:rsidRPr="002E05CD" w:rsidRDefault="002E05CD" w:rsidP="002E05CD">
      <w:pPr>
        <w:ind w:left="360"/>
        <w:jc w:val="both"/>
      </w:pPr>
      <w:r>
        <w:t xml:space="preserve">8.1. </w:t>
      </w:r>
      <w:r w:rsidRPr="002E05CD">
        <w:t>Constituem obrigações do CONTRATANTE:</w:t>
      </w:r>
    </w:p>
    <w:p w:rsidR="002E05CD" w:rsidRPr="002E05CD" w:rsidRDefault="002E05CD" w:rsidP="00CC44E6">
      <w:pPr>
        <w:ind w:left="360"/>
        <w:jc w:val="both"/>
      </w:pPr>
    </w:p>
    <w:p w:rsidR="003372CA" w:rsidRDefault="003372CA" w:rsidP="005F53E3">
      <w:pPr>
        <w:pStyle w:val="PargrafodaLista"/>
        <w:numPr>
          <w:ilvl w:val="0"/>
          <w:numId w:val="96"/>
        </w:numPr>
        <w:ind w:left="709"/>
        <w:jc w:val="both"/>
      </w:pPr>
      <w:r>
        <w:t>Prestar as informações e os esclarecimentos que venham a ser solicitadas pela CONTRATADA</w:t>
      </w:r>
      <w:r w:rsidR="00D65AD0">
        <w:t>;</w:t>
      </w:r>
    </w:p>
    <w:p w:rsidR="003372CA" w:rsidRDefault="003372CA" w:rsidP="00CC44E6">
      <w:pPr>
        <w:ind w:left="709"/>
        <w:jc w:val="both"/>
      </w:pPr>
    </w:p>
    <w:p w:rsidR="003372CA" w:rsidRDefault="003372CA" w:rsidP="00AF7D7B">
      <w:pPr>
        <w:pStyle w:val="PargrafodaLista"/>
        <w:numPr>
          <w:ilvl w:val="0"/>
          <w:numId w:val="96"/>
        </w:numPr>
        <w:ind w:left="709"/>
        <w:jc w:val="both"/>
      </w:pPr>
      <w:r>
        <w:t>Permitir o acesso dos empregados da CONTRATADA às dependências da unidade quando da entrega dos produtos</w:t>
      </w:r>
      <w:r w:rsidR="00D65AD0">
        <w:t>;</w:t>
      </w:r>
    </w:p>
    <w:p w:rsidR="003372CA" w:rsidRDefault="003372CA" w:rsidP="003372CA">
      <w:pPr>
        <w:ind w:left="709"/>
        <w:jc w:val="both"/>
      </w:pPr>
    </w:p>
    <w:p w:rsidR="003372CA" w:rsidRDefault="003372CA" w:rsidP="00AF7D7B">
      <w:pPr>
        <w:pStyle w:val="PargrafodaLista"/>
        <w:numPr>
          <w:ilvl w:val="0"/>
          <w:numId w:val="96"/>
        </w:numPr>
        <w:ind w:left="709"/>
        <w:jc w:val="both"/>
      </w:pPr>
      <w:r>
        <w:t xml:space="preserve">Efetuar o pagamento à CONTRATADA, desde que verificada a adequação dos </w:t>
      </w:r>
      <w:r w:rsidR="00AF7D7B">
        <w:t xml:space="preserve">veículos </w:t>
      </w:r>
      <w:r>
        <w:t>fornecidos em relação às especificações constantes deste Termo de Referência</w:t>
      </w:r>
      <w:r w:rsidR="00D65AD0">
        <w:t>;</w:t>
      </w:r>
    </w:p>
    <w:p w:rsidR="003372CA" w:rsidRDefault="003372CA" w:rsidP="003372CA">
      <w:pPr>
        <w:ind w:left="709"/>
        <w:jc w:val="both"/>
      </w:pPr>
    </w:p>
    <w:p w:rsidR="003372CA" w:rsidRDefault="003372CA" w:rsidP="00AF7D7B">
      <w:pPr>
        <w:pStyle w:val="PargrafodaLista"/>
        <w:numPr>
          <w:ilvl w:val="0"/>
          <w:numId w:val="96"/>
        </w:numPr>
        <w:ind w:left="709"/>
        <w:jc w:val="both"/>
      </w:pPr>
      <w:r>
        <w:t>Sempre que necessário, convocar o representante da CONTRATADA, se for o caso, para esclarecimentos e negociações, visando os interesses das partes</w:t>
      </w:r>
      <w:r w:rsidR="00D65AD0">
        <w:t>;</w:t>
      </w:r>
    </w:p>
    <w:p w:rsidR="003372CA" w:rsidRDefault="003372CA" w:rsidP="003372CA">
      <w:pPr>
        <w:ind w:left="709"/>
        <w:jc w:val="both"/>
      </w:pPr>
    </w:p>
    <w:p w:rsidR="003372CA" w:rsidRDefault="003372CA" w:rsidP="00AF7D7B">
      <w:pPr>
        <w:pStyle w:val="PargrafodaLista"/>
        <w:numPr>
          <w:ilvl w:val="0"/>
          <w:numId w:val="96"/>
        </w:numPr>
        <w:ind w:left="709"/>
        <w:jc w:val="both"/>
      </w:pPr>
      <w:r>
        <w:t>Comunicar oficialmente à CONTRATADA quaisquer falhas verificadas no cumprimento do contrato</w:t>
      </w:r>
      <w:r w:rsidR="00D65AD0">
        <w:t>;</w:t>
      </w:r>
    </w:p>
    <w:p w:rsidR="003372CA" w:rsidRDefault="003372CA" w:rsidP="003372CA">
      <w:pPr>
        <w:ind w:left="709"/>
        <w:jc w:val="both"/>
      </w:pPr>
    </w:p>
    <w:p w:rsidR="003372CA" w:rsidRDefault="003372CA" w:rsidP="00AF7D7B">
      <w:pPr>
        <w:pStyle w:val="PargrafodaLista"/>
        <w:numPr>
          <w:ilvl w:val="0"/>
          <w:numId w:val="96"/>
        </w:numPr>
        <w:ind w:left="709"/>
        <w:jc w:val="both"/>
      </w:pPr>
      <w:r>
        <w:t xml:space="preserve">Atestar a(s) Nota(s) </w:t>
      </w:r>
      <w:proofErr w:type="gramStart"/>
      <w:r>
        <w:t>Fiscal(</w:t>
      </w:r>
      <w:proofErr w:type="spellStart"/>
      <w:proofErr w:type="gramEnd"/>
      <w:r>
        <w:t>is</w:t>
      </w:r>
      <w:proofErr w:type="spellEnd"/>
      <w:r>
        <w:t>) correspondente(s), por intermédio do servidor designado para esse fim.</w:t>
      </w:r>
    </w:p>
    <w:p w:rsidR="003372CA" w:rsidRDefault="003372CA" w:rsidP="003372CA">
      <w:pPr>
        <w:ind w:left="709"/>
        <w:jc w:val="both"/>
      </w:pPr>
    </w:p>
    <w:p w:rsidR="003372CA" w:rsidRDefault="003372CA" w:rsidP="00AF7D7B">
      <w:pPr>
        <w:pStyle w:val="PargrafodaLista"/>
        <w:numPr>
          <w:ilvl w:val="0"/>
          <w:numId w:val="96"/>
        </w:numPr>
        <w:ind w:left="709"/>
        <w:jc w:val="both"/>
      </w:pPr>
      <w:r>
        <w:t xml:space="preserve">Aplicações de sanções previstas na legislação vigente e descritas neste </w:t>
      </w:r>
      <w:r w:rsidR="00CF5643">
        <w:t>Termo de Referência</w:t>
      </w:r>
      <w:r>
        <w:t>, caso do não cumprimento de alguma exigência do contrato mesmo que haja correção de eventuais irregularidades.</w:t>
      </w:r>
    </w:p>
    <w:p w:rsidR="003372CA" w:rsidRDefault="003372CA" w:rsidP="003372CA">
      <w:pPr>
        <w:ind w:left="709"/>
        <w:jc w:val="both"/>
      </w:pPr>
    </w:p>
    <w:p w:rsidR="003372CA" w:rsidRDefault="003372CA" w:rsidP="00AF7D7B">
      <w:pPr>
        <w:pStyle w:val="PargrafodaLista"/>
        <w:numPr>
          <w:ilvl w:val="0"/>
          <w:numId w:val="96"/>
        </w:numPr>
        <w:ind w:left="709"/>
        <w:jc w:val="both"/>
      </w:pPr>
      <w:r>
        <w:t>Será designada pela contratante comissão de servidores para promover o acompanhamento da entrega dos veículos, com fins de conferir no que for necessário às condições previstas neste Termo.</w:t>
      </w:r>
    </w:p>
    <w:p w:rsidR="003372CA" w:rsidRDefault="003372CA" w:rsidP="003372CA">
      <w:pPr>
        <w:ind w:left="709"/>
        <w:jc w:val="both"/>
      </w:pPr>
    </w:p>
    <w:p w:rsidR="003372CA" w:rsidRDefault="003372CA" w:rsidP="00AF7D7B">
      <w:pPr>
        <w:pStyle w:val="PargrafodaLista"/>
        <w:numPr>
          <w:ilvl w:val="0"/>
          <w:numId w:val="96"/>
        </w:numPr>
        <w:ind w:left="709"/>
        <w:jc w:val="both"/>
      </w:pPr>
      <w:r>
        <w:t>Rejeitar o bem que não atenda aos requisitos constantes das especificações do Termo de Referência.</w:t>
      </w:r>
    </w:p>
    <w:p w:rsidR="003372CA" w:rsidRDefault="003372CA" w:rsidP="003372CA">
      <w:pPr>
        <w:ind w:left="709"/>
        <w:jc w:val="both"/>
      </w:pPr>
    </w:p>
    <w:p w:rsidR="003372CA" w:rsidRDefault="003372CA" w:rsidP="00AF7D7B">
      <w:pPr>
        <w:pStyle w:val="PargrafodaLista"/>
        <w:numPr>
          <w:ilvl w:val="0"/>
          <w:numId w:val="96"/>
        </w:numPr>
        <w:ind w:left="709"/>
        <w:jc w:val="both"/>
      </w:pPr>
      <w:r>
        <w:lastRenderedPageBreak/>
        <w:t>Efetuar o pagamento até o 10º (décimo) dia útil seguinte ao do recebimento definitivo, com atesto da nota fiscal de cada fornecimento, que deverá ser feito pelo servidor designado n</w:t>
      </w:r>
      <w:r w:rsidR="00CF5643">
        <w:t>este Termo de Referência.</w:t>
      </w:r>
    </w:p>
    <w:p w:rsidR="003372CA" w:rsidRDefault="003372CA" w:rsidP="003372CA">
      <w:pPr>
        <w:ind w:left="709"/>
        <w:jc w:val="both"/>
      </w:pPr>
    </w:p>
    <w:p w:rsidR="00B86FD2" w:rsidRDefault="003372CA" w:rsidP="00AF7D7B">
      <w:pPr>
        <w:pStyle w:val="PargrafodaLista"/>
        <w:numPr>
          <w:ilvl w:val="0"/>
          <w:numId w:val="96"/>
        </w:numPr>
        <w:ind w:left="709"/>
        <w:jc w:val="both"/>
      </w:pPr>
      <w:r>
        <w:t>Aplicar as penalidades, quando cabível.</w:t>
      </w:r>
    </w:p>
    <w:p w:rsidR="003372CA" w:rsidRDefault="003372CA" w:rsidP="003372CA">
      <w:pPr>
        <w:ind w:left="360"/>
        <w:jc w:val="both"/>
      </w:pPr>
    </w:p>
    <w:p w:rsidR="00B86FD2" w:rsidRPr="00CC6FC0" w:rsidRDefault="00B86FD2" w:rsidP="00676A2F">
      <w:pPr>
        <w:pStyle w:val="PargrafodaLista"/>
        <w:numPr>
          <w:ilvl w:val="0"/>
          <w:numId w:val="2"/>
        </w:numPr>
        <w:shd w:val="clear" w:color="auto" w:fill="D9D9D9" w:themeFill="background1" w:themeFillShade="D9"/>
        <w:jc w:val="both"/>
        <w:rPr>
          <w:highlight w:val="lightGray"/>
        </w:rPr>
      </w:pPr>
      <w:r w:rsidRPr="00CC6FC0">
        <w:rPr>
          <w:highlight w:val="lightGray"/>
        </w:rPr>
        <w:t xml:space="preserve">– </w:t>
      </w:r>
      <w:r w:rsidR="00464AFB">
        <w:rPr>
          <w:highlight w:val="lightGray"/>
        </w:rPr>
        <w:t>OBRIGAÇÕES DA CONTRATADA</w:t>
      </w:r>
      <w:r w:rsidRPr="00CC6FC0">
        <w:rPr>
          <w:highlight w:val="lightGray"/>
        </w:rPr>
        <w:t>:</w:t>
      </w:r>
      <w:r w:rsidR="00C64409">
        <w:rPr>
          <w:highlight w:val="lightGray"/>
        </w:rPr>
        <w:t xml:space="preserve"> </w:t>
      </w:r>
    </w:p>
    <w:p w:rsidR="00B86FD2" w:rsidRDefault="00B86FD2" w:rsidP="00312007">
      <w:pPr>
        <w:ind w:left="360"/>
        <w:jc w:val="both"/>
      </w:pPr>
    </w:p>
    <w:p w:rsidR="003372CA" w:rsidRDefault="002E6BAA" w:rsidP="003372CA">
      <w:pPr>
        <w:ind w:left="360"/>
        <w:jc w:val="both"/>
      </w:pPr>
      <w:r>
        <w:t xml:space="preserve">9.1. </w:t>
      </w:r>
      <w:r w:rsidR="003372CA">
        <w:t xml:space="preserve">A CONTRATADA DEVERÁ: </w:t>
      </w:r>
    </w:p>
    <w:p w:rsidR="003372CA" w:rsidRDefault="003372CA" w:rsidP="003372CA">
      <w:pPr>
        <w:ind w:left="360"/>
        <w:jc w:val="both"/>
      </w:pPr>
    </w:p>
    <w:p w:rsidR="003B6750" w:rsidRDefault="003B6750" w:rsidP="004B5E85">
      <w:pPr>
        <w:pStyle w:val="PargrafodaLista"/>
        <w:numPr>
          <w:ilvl w:val="0"/>
          <w:numId w:val="4"/>
        </w:numPr>
        <w:ind w:left="709" w:hanging="283"/>
        <w:jc w:val="both"/>
      </w:pPr>
      <w:r>
        <w:t xml:space="preserve">A Contratada deve cumprir todas as </w:t>
      </w:r>
      <w:r w:rsidR="00194018">
        <w:t>obrigações</w:t>
      </w:r>
      <w:r>
        <w:t xml:space="preserve"> constantes no </w:t>
      </w:r>
      <w:r w:rsidR="005F53E3">
        <w:t>Termo de Referência</w:t>
      </w:r>
      <w:r>
        <w:t xml:space="preserve">, e sua </w:t>
      </w:r>
      <w:r w:rsidR="00194018">
        <w:t>p</w:t>
      </w:r>
      <w:r>
        <w:t>roposta, assumindo como exclusivamente seus os riscos e as despesas decorrentes da boa e perfeita execução do objeto</w:t>
      </w:r>
      <w:r w:rsidR="00194018">
        <w:t>.</w:t>
      </w:r>
    </w:p>
    <w:p w:rsidR="00194018" w:rsidRDefault="00194018" w:rsidP="00194018">
      <w:pPr>
        <w:pStyle w:val="PargrafodaLista"/>
        <w:ind w:left="709"/>
        <w:jc w:val="both"/>
      </w:pPr>
    </w:p>
    <w:p w:rsidR="003372CA" w:rsidRDefault="003372CA" w:rsidP="003B6750">
      <w:pPr>
        <w:pStyle w:val="PargrafodaLista"/>
        <w:numPr>
          <w:ilvl w:val="0"/>
          <w:numId w:val="4"/>
        </w:numPr>
        <w:ind w:left="709" w:hanging="371"/>
        <w:jc w:val="both"/>
      </w:pPr>
      <w:r>
        <w:t xml:space="preserve">Fornecer o bem cotado conforme previsto neste </w:t>
      </w:r>
      <w:r w:rsidR="00D65AD0">
        <w:t>Termo de Referência</w:t>
      </w:r>
      <w:r>
        <w:t xml:space="preserve">, obedecendo rigorosamente </w:t>
      </w:r>
      <w:proofErr w:type="gramStart"/>
      <w:r>
        <w:t>as</w:t>
      </w:r>
      <w:proofErr w:type="gramEnd"/>
      <w:r>
        <w:t xml:space="preserve"> especificações e condições estipuladas no </w:t>
      </w:r>
      <w:r w:rsidR="00CF5643">
        <w:t>Termo de Referência</w:t>
      </w:r>
      <w:r>
        <w:t xml:space="preserve"> e na proposta comercial</w:t>
      </w:r>
      <w:r w:rsidR="00194018">
        <w:t xml:space="preserve">. </w:t>
      </w:r>
    </w:p>
    <w:p w:rsidR="003372CA" w:rsidRDefault="003372CA" w:rsidP="003372CA">
      <w:pPr>
        <w:ind w:left="709"/>
        <w:jc w:val="both"/>
      </w:pPr>
    </w:p>
    <w:p w:rsidR="00194018" w:rsidRDefault="003372CA" w:rsidP="003372CA">
      <w:pPr>
        <w:pStyle w:val="PargrafodaLista"/>
        <w:numPr>
          <w:ilvl w:val="0"/>
          <w:numId w:val="4"/>
        </w:numPr>
        <w:ind w:left="709"/>
        <w:jc w:val="both"/>
      </w:pPr>
      <w:r>
        <w:t xml:space="preserve">Fornecer o(s) veículo(s) zero quilômetro, com </w:t>
      </w:r>
      <w:proofErr w:type="gramStart"/>
      <w:r>
        <w:t>2</w:t>
      </w:r>
      <w:proofErr w:type="gramEnd"/>
      <w:r>
        <w:t xml:space="preserve"> (duas) chaves e Certificado de Registro, com o Licenciamento Veicular – CRLV em nome da</w:t>
      </w:r>
      <w:r w:rsidR="005F53E3">
        <w:t xml:space="preserve"> Secretaria de Estado de</w:t>
      </w:r>
      <w:r>
        <w:t xml:space="preserve"> Polícia Militar, registrado no DETRAN-RJ e com os manuais do proprietário, de manutenção </w:t>
      </w:r>
      <w:r w:rsidR="00194018">
        <w:t xml:space="preserve">e de garantia. </w:t>
      </w:r>
    </w:p>
    <w:p w:rsidR="00194018" w:rsidRDefault="00194018" w:rsidP="00194018">
      <w:pPr>
        <w:pStyle w:val="PargrafodaLista"/>
        <w:ind w:left="709"/>
        <w:jc w:val="both"/>
      </w:pPr>
    </w:p>
    <w:p w:rsidR="003372CA" w:rsidRDefault="00194018" w:rsidP="003372CA">
      <w:pPr>
        <w:pStyle w:val="PargrafodaLista"/>
        <w:numPr>
          <w:ilvl w:val="0"/>
          <w:numId w:val="4"/>
        </w:numPr>
        <w:ind w:left="709"/>
        <w:jc w:val="both"/>
      </w:pPr>
      <w:r w:rsidRPr="00194018">
        <w:t>O objeto deve estar acompanhado do manual do usuário, com uma versão em português e da</w:t>
      </w:r>
      <w:r>
        <w:t xml:space="preserve"> relação da rede de assistência técnica autorizada.</w:t>
      </w:r>
    </w:p>
    <w:p w:rsidR="00D65AD0" w:rsidRDefault="00D65AD0" w:rsidP="00D65AD0">
      <w:pPr>
        <w:pStyle w:val="PargrafodaLista"/>
      </w:pPr>
    </w:p>
    <w:p w:rsidR="00D65AD0" w:rsidRDefault="00D65AD0" w:rsidP="00D65AD0">
      <w:pPr>
        <w:pStyle w:val="PargrafodaLista"/>
        <w:numPr>
          <w:ilvl w:val="0"/>
          <w:numId w:val="4"/>
        </w:numPr>
        <w:ind w:left="709"/>
        <w:jc w:val="both"/>
      </w:pPr>
      <w:r w:rsidRPr="00D65AD0">
        <w:t>Manter em estoque um mínimo de bens necessários à</w:t>
      </w:r>
      <w:r w:rsidR="00194018">
        <w:t xml:space="preserve"> execução do objeto do contrato.</w:t>
      </w:r>
    </w:p>
    <w:p w:rsidR="00D65AD0" w:rsidRPr="00D65AD0" w:rsidRDefault="00D65AD0" w:rsidP="00D65AD0">
      <w:pPr>
        <w:pStyle w:val="PargrafodaLista"/>
        <w:ind w:left="709"/>
        <w:jc w:val="both"/>
      </w:pPr>
    </w:p>
    <w:p w:rsidR="00D65AD0" w:rsidRPr="00D65AD0" w:rsidRDefault="00D65AD0" w:rsidP="00D65AD0">
      <w:pPr>
        <w:pStyle w:val="PargrafodaLista"/>
        <w:numPr>
          <w:ilvl w:val="0"/>
          <w:numId w:val="4"/>
        </w:numPr>
        <w:ind w:left="709"/>
        <w:jc w:val="both"/>
      </w:pPr>
      <w:r w:rsidRPr="00D65AD0">
        <w:t>Comunicar ao Fiscal do contrato, por escrito e tão logo constatado problema ou a impossibilidade de execução de qualquer obrigação contratual, para a a</w:t>
      </w:r>
      <w:r w:rsidR="00194018">
        <w:t>doção das providências cabíveis.</w:t>
      </w:r>
    </w:p>
    <w:p w:rsidR="00D65AD0" w:rsidRDefault="00D65AD0" w:rsidP="00D65AD0">
      <w:pPr>
        <w:pStyle w:val="PargrafodaLista"/>
        <w:ind w:left="709"/>
        <w:jc w:val="both"/>
      </w:pPr>
    </w:p>
    <w:p w:rsidR="003372CA" w:rsidRDefault="003372CA" w:rsidP="00676A2F">
      <w:pPr>
        <w:pStyle w:val="PargrafodaLista"/>
        <w:numPr>
          <w:ilvl w:val="0"/>
          <w:numId w:val="4"/>
        </w:numPr>
        <w:ind w:left="709"/>
        <w:jc w:val="both"/>
      </w:pPr>
      <w:r>
        <w:t xml:space="preserve">Prestar serviço de assistência técnica gratuita, reparar e corrigir, durante o prazo de vigência da garantia, o veículo que apresentar vícios, defeitos ou incorreções, sem ônus para a </w:t>
      </w:r>
      <w:r w:rsidR="006F7361">
        <w:t>SEPM</w:t>
      </w:r>
      <w:r>
        <w:t>, no prazo máximo de 03 (três) dias úteis</w:t>
      </w:r>
      <w:r w:rsidR="00194018">
        <w:t>.</w:t>
      </w:r>
    </w:p>
    <w:p w:rsidR="003372CA" w:rsidRDefault="003372CA" w:rsidP="003372CA">
      <w:pPr>
        <w:ind w:left="709"/>
        <w:jc w:val="both"/>
      </w:pPr>
    </w:p>
    <w:p w:rsidR="003372CA" w:rsidRDefault="003372CA" w:rsidP="00676A2F">
      <w:pPr>
        <w:pStyle w:val="PargrafodaLista"/>
        <w:numPr>
          <w:ilvl w:val="0"/>
          <w:numId w:val="4"/>
        </w:numPr>
        <w:ind w:left="709"/>
        <w:jc w:val="both"/>
      </w:pPr>
      <w:r>
        <w:t>Substituir, em um prazo máximo de 20 (vinte) dias corridos, o veículo que apresentar defeitos sistemáticos de fabricação, devidamente comprovados pela frequência com que as ocorrências técnicas corretivas tenham sido realizadas nas concessionárias do fabricante, durante a vigência da garantia</w:t>
      </w:r>
      <w:r w:rsidR="00194018">
        <w:t>.</w:t>
      </w:r>
    </w:p>
    <w:p w:rsidR="003372CA" w:rsidRDefault="003372CA" w:rsidP="003372CA">
      <w:pPr>
        <w:ind w:left="709"/>
        <w:jc w:val="both"/>
      </w:pPr>
    </w:p>
    <w:p w:rsidR="00EA3547" w:rsidRDefault="003372CA" w:rsidP="00676A2F">
      <w:pPr>
        <w:pStyle w:val="PargrafodaLista"/>
        <w:numPr>
          <w:ilvl w:val="0"/>
          <w:numId w:val="4"/>
        </w:numPr>
        <w:ind w:left="709"/>
        <w:jc w:val="both"/>
      </w:pPr>
      <w:r>
        <w:t>Efetuar as trocas de peças somente por novas e originais ou de desempenho iguais ou superiores as utilizadas na fabricação do veículo</w:t>
      </w:r>
      <w:r w:rsidR="00194018">
        <w:t>.</w:t>
      </w:r>
    </w:p>
    <w:p w:rsidR="003372CA" w:rsidRDefault="003372CA" w:rsidP="003372CA">
      <w:pPr>
        <w:pStyle w:val="PargrafodaLista"/>
        <w:ind w:left="709"/>
        <w:jc w:val="both"/>
      </w:pPr>
    </w:p>
    <w:p w:rsidR="003372CA" w:rsidRDefault="003372CA" w:rsidP="00676A2F">
      <w:pPr>
        <w:pStyle w:val="PargrafodaLista"/>
        <w:numPr>
          <w:ilvl w:val="0"/>
          <w:numId w:val="4"/>
        </w:numPr>
        <w:ind w:left="709"/>
        <w:jc w:val="both"/>
      </w:pPr>
      <w:r>
        <w:t>Efetuar a entrega dos veículos nos prazos e locais definidos neste Termo de Referência,</w:t>
      </w:r>
      <w:r w:rsidR="00194018">
        <w:t xml:space="preserve"> sem ÔNUS para CONTRATANTE.</w:t>
      </w:r>
    </w:p>
    <w:p w:rsidR="00D65AD0" w:rsidRDefault="00D65AD0" w:rsidP="00D65AD0">
      <w:pPr>
        <w:pStyle w:val="PargrafodaLista"/>
      </w:pPr>
    </w:p>
    <w:p w:rsidR="00D65AD0" w:rsidRDefault="00D65AD0" w:rsidP="00D65AD0">
      <w:pPr>
        <w:pStyle w:val="PargrafodaLista"/>
        <w:numPr>
          <w:ilvl w:val="0"/>
          <w:numId w:val="4"/>
        </w:numPr>
        <w:ind w:left="709"/>
        <w:jc w:val="both"/>
      </w:pPr>
      <w:r w:rsidRPr="00D65AD0">
        <w:t>Indenizar todo e qualquer dano e</w:t>
      </w:r>
      <w:r>
        <w:t>/ou</w:t>
      </w:r>
      <w:r w:rsidRPr="00D65AD0">
        <w:t xml:space="preserve"> prejuízo pessoal ou material que possa advir, direta ou indiretamente, do exercício de suas atividades ou serem causados por seus prepostos à CONTRATANTE ou terceiros.</w:t>
      </w:r>
    </w:p>
    <w:p w:rsidR="003372CA" w:rsidRDefault="003372CA" w:rsidP="003372CA">
      <w:pPr>
        <w:jc w:val="both"/>
      </w:pPr>
    </w:p>
    <w:p w:rsidR="00AA19A6" w:rsidRPr="00CC6FC0" w:rsidRDefault="00AA19A6" w:rsidP="00676A2F">
      <w:pPr>
        <w:pStyle w:val="PargrafodaLista"/>
        <w:numPr>
          <w:ilvl w:val="0"/>
          <w:numId w:val="2"/>
        </w:numPr>
        <w:shd w:val="clear" w:color="auto" w:fill="D9D9D9" w:themeFill="background1" w:themeFillShade="D9"/>
        <w:jc w:val="both"/>
        <w:rPr>
          <w:highlight w:val="lightGray"/>
        </w:rPr>
      </w:pPr>
      <w:r w:rsidRPr="00CC6FC0">
        <w:rPr>
          <w:highlight w:val="lightGray"/>
        </w:rPr>
        <w:t xml:space="preserve">– </w:t>
      </w:r>
      <w:r w:rsidR="002E05CD">
        <w:rPr>
          <w:highlight w:val="lightGray"/>
        </w:rPr>
        <w:t>QUALIFICAÇÃO TÉCNICA</w:t>
      </w:r>
      <w:r w:rsidRPr="00CC6FC0">
        <w:rPr>
          <w:highlight w:val="lightGray"/>
        </w:rPr>
        <w:t>:</w:t>
      </w:r>
      <w:r w:rsidR="00C64409">
        <w:rPr>
          <w:highlight w:val="lightGray"/>
        </w:rPr>
        <w:t xml:space="preserve"> </w:t>
      </w:r>
    </w:p>
    <w:p w:rsidR="00AA19A6" w:rsidRDefault="00AA19A6" w:rsidP="00312007">
      <w:pPr>
        <w:ind w:left="360"/>
        <w:jc w:val="both"/>
      </w:pPr>
    </w:p>
    <w:p w:rsidR="00CA0941" w:rsidRPr="00CA0941" w:rsidRDefault="00CA0941" w:rsidP="00CA0941">
      <w:pPr>
        <w:ind w:left="360"/>
        <w:jc w:val="both"/>
      </w:pPr>
      <w:r>
        <w:t xml:space="preserve">10.1. </w:t>
      </w:r>
      <w:r w:rsidRPr="00CA0941">
        <w:t xml:space="preserve">A empresa contratada deverá apresentar documento demonstrativo de capacidade técnica, como, por exemplo, atestado(s) de capacidade técnica para que possa comprovar o desempenho de atividade pertinente e compatível em características, prazos e/ ou quantidades como objeto a ser </w:t>
      </w:r>
      <w:r w:rsidR="00CF5643">
        <w:t>adquirido</w:t>
      </w:r>
      <w:r w:rsidRPr="00CA0941">
        <w:t>.</w:t>
      </w:r>
    </w:p>
    <w:p w:rsidR="00CA0941" w:rsidRPr="00CA0941" w:rsidRDefault="00CA0941" w:rsidP="00CA0941">
      <w:pPr>
        <w:ind w:left="360"/>
        <w:jc w:val="both"/>
      </w:pPr>
    </w:p>
    <w:p w:rsidR="00CA0941" w:rsidRPr="00CA0941" w:rsidRDefault="00CA0941" w:rsidP="00CA0941">
      <w:pPr>
        <w:ind w:left="360"/>
        <w:jc w:val="both"/>
      </w:pPr>
      <w:r>
        <w:t xml:space="preserve">10.2. </w:t>
      </w:r>
      <w:r w:rsidRPr="00CA0941">
        <w:t xml:space="preserve">As comprovações técnicas serão exigidas, com o objetivo de garantir a satisfação da necessidade da aquisição, podendo ser esses atestados, certidões, registros, garantias, inspeções, qualificações, resultante de relações, firmadas entre a contratada e outras </w:t>
      </w:r>
      <w:r w:rsidRPr="00CA0941">
        <w:rPr>
          <w:lang w:val="pt-PT"/>
        </w:rPr>
        <w:t>Pessoas Jur</w:t>
      </w:r>
      <w:r w:rsidRPr="00CA0941">
        <w:t>í</w:t>
      </w:r>
      <w:r w:rsidRPr="00CA0941">
        <w:rPr>
          <w:lang w:val="pt-PT"/>
        </w:rPr>
        <w:t>dicas de Direito P</w:t>
      </w:r>
      <w:r w:rsidRPr="00CA0941">
        <w:t>ú</w:t>
      </w:r>
      <w:r w:rsidRPr="00CA0941">
        <w:rPr>
          <w:lang w:val="pt-PT"/>
        </w:rPr>
        <w:t>blico ou Privado.</w:t>
      </w:r>
    </w:p>
    <w:p w:rsidR="00CA0941" w:rsidRPr="00CA0941" w:rsidRDefault="00CA0941" w:rsidP="00CA0941">
      <w:pPr>
        <w:ind w:left="360"/>
        <w:jc w:val="both"/>
      </w:pPr>
    </w:p>
    <w:p w:rsidR="00D65AD0" w:rsidRDefault="00CA0941" w:rsidP="00CA0941">
      <w:pPr>
        <w:ind w:left="360"/>
        <w:jc w:val="both"/>
      </w:pPr>
      <w:r>
        <w:t xml:space="preserve">10.3. </w:t>
      </w:r>
      <w:r w:rsidRPr="00CA0941">
        <w:t xml:space="preserve">A documentação relativa à qualificação técnica limitar-se-á àquelas previstas no Art. 30 da Lei nº 8.666 de 21 de Junho de 1993, no que couber às </w:t>
      </w:r>
      <w:r w:rsidR="00CF5643">
        <w:t>contratações</w:t>
      </w:r>
      <w:r w:rsidRPr="00CA0941">
        <w:t xml:space="preserve"> para fornecimento de bens</w:t>
      </w:r>
      <w:r w:rsidR="00CF5643">
        <w:t>.</w:t>
      </w:r>
    </w:p>
    <w:p w:rsidR="00CA0941" w:rsidRDefault="00CA0941" w:rsidP="00CA0941">
      <w:pPr>
        <w:ind w:left="360"/>
        <w:jc w:val="both"/>
      </w:pPr>
    </w:p>
    <w:p w:rsidR="00B86FD2" w:rsidRPr="00CC6FC0" w:rsidRDefault="00CC6FC0" w:rsidP="00676A2F">
      <w:pPr>
        <w:pStyle w:val="PargrafodaLista"/>
        <w:numPr>
          <w:ilvl w:val="0"/>
          <w:numId w:val="2"/>
        </w:numPr>
        <w:shd w:val="clear" w:color="auto" w:fill="D9D9D9" w:themeFill="background1" w:themeFillShade="D9"/>
        <w:jc w:val="both"/>
        <w:rPr>
          <w:highlight w:val="lightGray"/>
        </w:rPr>
      </w:pPr>
      <w:r w:rsidRPr="00C64409">
        <w:rPr>
          <w:highlight w:val="lightGray"/>
          <w:shd w:val="clear" w:color="auto" w:fill="D9D9D9" w:themeFill="background1" w:themeFillShade="D9"/>
        </w:rPr>
        <w:t xml:space="preserve"> </w:t>
      </w:r>
      <w:r w:rsidR="00B86FD2" w:rsidRPr="00C64409">
        <w:rPr>
          <w:highlight w:val="lightGray"/>
          <w:shd w:val="clear" w:color="auto" w:fill="D9D9D9" w:themeFill="background1" w:themeFillShade="D9"/>
        </w:rPr>
        <w:t xml:space="preserve">– </w:t>
      </w:r>
      <w:r w:rsidR="005F548F">
        <w:rPr>
          <w:highlight w:val="lightGray"/>
          <w:shd w:val="clear" w:color="auto" w:fill="D9D9D9" w:themeFill="background1" w:themeFillShade="D9"/>
        </w:rPr>
        <w:t xml:space="preserve">CRITÉRIO DE </w:t>
      </w:r>
      <w:r w:rsidR="00777232">
        <w:rPr>
          <w:highlight w:val="lightGray"/>
          <w:shd w:val="clear" w:color="auto" w:fill="D9D9D9" w:themeFill="background1" w:themeFillShade="D9"/>
        </w:rPr>
        <w:t>JULGAMENTO DAS PROPOSIÇÕES DE VALORES</w:t>
      </w:r>
      <w:r w:rsidRPr="00C64409">
        <w:rPr>
          <w:highlight w:val="lightGray"/>
          <w:shd w:val="clear" w:color="auto" w:fill="D9D9D9" w:themeFill="background1" w:themeFillShade="D9"/>
        </w:rPr>
        <w:t>:</w:t>
      </w:r>
      <w:r w:rsidR="00C64409" w:rsidRPr="00C64409">
        <w:rPr>
          <w:highlight w:val="lightGray"/>
          <w:shd w:val="clear" w:color="auto" w:fill="D9D9D9" w:themeFill="background1" w:themeFillShade="D9"/>
        </w:rPr>
        <w:t xml:space="preserve"> </w:t>
      </w:r>
      <w:r w:rsidR="00C64409">
        <w:rPr>
          <w:highlight w:val="lightGray"/>
          <w:shd w:val="clear" w:color="auto" w:fill="D9D9D9" w:themeFill="background1" w:themeFillShade="D9"/>
        </w:rPr>
        <w:t xml:space="preserve">                                                                                  </w:t>
      </w:r>
    </w:p>
    <w:p w:rsidR="00AA19A6" w:rsidRDefault="00AA19A6" w:rsidP="00312007">
      <w:pPr>
        <w:pStyle w:val="PargrafodaLista"/>
        <w:ind w:left="360"/>
        <w:jc w:val="both"/>
      </w:pPr>
    </w:p>
    <w:p w:rsidR="003D48D2" w:rsidRDefault="00CA0941" w:rsidP="00CA0941">
      <w:pPr>
        <w:ind w:left="360"/>
        <w:jc w:val="both"/>
      </w:pPr>
      <w:r>
        <w:t xml:space="preserve">11.1. </w:t>
      </w:r>
      <w:r w:rsidR="00777232">
        <w:t>As proposições de valores serão julgadas sob o critério de</w:t>
      </w:r>
      <w:r w:rsidRPr="00CA0941">
        <w:t xml:space="preserve"> </w:t>
      </w:r>
      <w:r w:rsidRPr="00CA0941">
        <w:rPr>
          <w:u w:val="single"/>
        </w:rPr>
        <w:t>MENOR PREÇO GLOBAL</w:t>
      </w:r>
      <w:r>
        <w:t>.</w:t>
      </w:r>
    </w:p>
    <w:p w:rsidR="00CA0941" w:rsidRDefault="00CA0941" w:rsidP="00CA0941">
      <w:pPr>
        <w:ind w:left="360"/>
      </w:pPr>
    </w:p>
    <w:p w:rsidR="003D48D2" w:rsidRDefault="003D48D2" w:rsidP="003D48D2">
      <w:pPr>
        <w:pStyle w:val="PargrafodaLista"/>
        <w:shd w:val="clear" w:color="auto" w:fill="D9D9D9" w:themeFill="background1" w:themeFillShade="D9"/>
        <w:ind w:left="360"/>
        <w:jc w:val="both"/>
      </w:pPr>
      <w:r>
        <w:t>12</w:t>
      </w:r>
      <w:proofErr w:type="gramStart"/>
      <w:r>
        <w:t xml:space="preserve">  </w:t>
      </w:r>
      <w:proofErr w:type="gramEnd"/>
      <w:r>
        <w:t>–VALORES REFERENCIAIS DE MERCADO:</w:t>
      </w:r>
    </w:p>
    <w:p w:rsidR="003D48D2" w:rsidRDefault="003D48D2" w:rsidP="00621BB8">
      <w:pPr>
        <w:pStyle w:val="PargrafodaLista"/>
        <w:ind w:left="360"/>
        <w:jc w:val="both"/>
      </w:pPr>
    </w:p>
    <w:p w:rsidR="003D48D2" w:rsidRDefault="003D48D2" w:rsidP="00621BB8">
      <w:pPr>
        <w:pStyle w:val="PargrafodaLista"/>
        <w:ind w:left="360"/>
        <w:jc w:val="both"/>
      </w:pPr>
      <w:r>
        <w:t xml:space="preserve">12.1. </w:t>
      </w:r>
      <w:r w:rsidRPr="003D48D2">
        <w:t xml:space="preserve">O valor referencial relativo ao objeto deste Termo de Referência, será definido posteriormente, </w:t>
      </w:r>
      <w:proofErr w:type="gramStart"/>
      <w:r w:rsidRPr="003D48D2">
        <w:t>após</w:t>
      </w:r>
      <w:proofErr w:type="gramEnd"/>
      <w:r w:rsidRPr="003D48D2">
        <w:t xml:space="preserve"> empreendida a devida pesquisa mercadológica por parte do setor de pesquisa de mercado da Diretoria de </w:t>
      </w:r>
      <w:r w:rsidR="00F41902">
        <w:t>Licitações e Projetos</w:t>
      </w:r>
      <w:r w:rsidRPr="003D48D2">
        <w:t xml:space="preserve"> da </w:t>
      </w:r>
      <w:r w:rsidR="006F7361">
        <w:t>SEPM</w:t>
      </w:r>
      <w:r w:rsidRPr="003D48D2">
        <w:t>.</w:t>
      </w:r>
    </w:p>
    <w:p w:rsidR="00C96A02" w:rsidRDefault="00BB5CF0" w:rsidP="00BB5CF0">
      <w:pPr>
        <w:pStyle w:val="PargrafodaLista"/>
        <w:ind w:left="360"/>
        <w:jc w:val="both"/>
      </w:pPr>
      <w:r>
        <w:t xml:space="preserve"> </w:t>
      </w:r>
    </w:p>
    <w:p w:rsidR="00B86FD2" w:rsidRPr="00602246" w:rsidRDefault="003D48D2" w:rsidP="003D48D2">
      <w:pPr>
        <w:shd w:val="clear" w:color="auto" w:fill="D9D9D9" w:themeFill="background1" w:themeFillShade="D9"/>
        <w:ind w:left="360"/>
        <w:jc w:val="both"/>
      </w:pPr>
      <w:r w:rsidRPr="00602246">
        <w:rPr>
          <w:shd w:val="clear" w:color="auto" w:fill="D9D9D9" w:themeFill="background1" w:themeFillShade="D9"/>
        </w:rPr>
        <w:t>13</w:t>
      </w:r>
      <w:r w:rsidR="00CC6FC0" w:rsidRPr="00602246">
        <w:rPr>
          <w:shd w:val="clear" w:color="auto" w:fill="D9D9D9" w:themeFill="background1" w:themeFillShade="D9"/>
        </w:rPr>
        <w:t xml:space="preserve"> </w:t>
      </w:r>
      <w:r w:rsidR="00776C34" w:rsidRPr="00602246">
        <w:rPr>
          <w:shd w:val="clear" w:color="auto" w:fill="D9D9D9" w:themeFill="background1" w:themeFillShade="D9"/>
        </w:rPr>
        <w:t xml:space="preserve">– </w:t>
      </w:r>
      <w:r w:rsidR="00726404" w:rsidRPr="00602246">
        <w:rPr>
          <w:shd w:val="clear" w:color="auto" w:fill="D9D9D9" w:themeFill="background1" w:themeFillShade="D9"/>
        </w:rPr>
        <w:t>SANÇÕES</w:t>
      </w:r>
      <w:r w:rsidR="00776C34" w:rsidRPr="00602246">
        <w:rPr>
          <w:shd w:val="clear" w:color="auto" w:fill="D9D9D9" w:themeFill="background1" w:themeFillShade="D9"/>
        </w:rPr>
        <w:t>:</w:t>
      </w:r>
      <w:r w:rsidR="00C64409" w:rsidRPr="00602246">
        <w:rPr>
          <w:shd w:val="clear" w:color="auto" w:fill="D9D9D9" w:themeFill="background1" w:themeFillShade="D9"/>
        </w:rPr>
        <w:t xml:space="preserve">                                                                  </w:t>
      </w:r>
    </w:p>
    <w:p w:rsidR="00776C34" w:rsidRPr="00AA19A6" w:rsidRDefault="00776C34" w:rsidP="00312007">
      <w:pPr>
        <w:ind w:firstLine="360"/>
        <w:jc w:val="both"/>
      </w:pPr>
    </w:p>
    <w:p w:rsidR="003D48D2" w:rsidRDefault="00CC6FC0" w:rsidP="00621BB8">
      <w:pPr>
        <w:ind w:left="360"/>
        <w:jc w:val="both"/>
      </w:pPr>
      <w:r>
        <w:t>1</w:t>
      </w:r>
      <w:r w:rsidR="003D48D2">
        <w:t>3</w:t>
      </w:r>
      <w:r w:rsidR="00621BB8">
        <w:t xml:space="preserve">.1. </w:t>
      </w:r>
      <w:r w:rsidR="00621BB8" w:rsidRPr="00621BB8">
        <w:t xml:space="preserve">Fica </w:t>
      </w:r>
      <w:r w:rsidR="00CF5643">
        <w:t>a empresa contratada</w:t>
      </w:r>
      <w:r w:rsidR="00621BB8" w:rsidRPr="00621BB8">
        <w:t xml:space="preserve">, sujeito </w:t>
      </w:r>
      <w:proofErr w:type="gramStart"/>
      <w:r w:rsidR="00621BB8" w:rsidRPr="00621BB8">
        <w:t>à</w:t>
      </w:r>
      <w:proofErr w:type="gramEnd"/>
      <w:r w:rsidR="00621BB8" w:rsidRPr="00621BB8">
        <w:t xml:space="preserve"> sanções administrativas e demais penalidades, nos casos fixados no </w:t>
      </w:r>
      <w:r w:rsidR="00CF5643">
        <w:t>Termo de Referência</w:t>
      </w:r>
      <w:r w:rsidR="00621BB8" w:rsidRPr="00621BB8">
        <w:t xml:space="preserve"> e em conformidade com os termos estabelecidos nos </w:t>
      </w:r>
      <w:r w:rsidR="00777232" w:rsidRPr="00777232">
        <w:t>artigos 86 e 87 do Decreto n.º 3.149, de 28 de Abril de 1980 e nos artigos 86, 87 e 88 da Lei nº 8.666 de 21 de Junho de 1993.</w:t>
      </w:r>
    </w:p>
    <w:p w:rsidR="00777232" w:rsidRDefault="00777232" w:rsidP="00621BB8">
      <w:pPr>
        <w:ind w:left="360"/>
        <w:jc w:val="both"/>
      </w:pPr>
    </w:p>
    <w:p w:rsidR="003D48D2" w:rsidRDefault="003D48D2" w:rsidP="003D48D2">
      <w:pPr>
        <w:shd w:val="clear" w:color="auto" w:fill="D9D9D9" w:themeFill="background1" w:themeFillShade="D9"/>
        <w:ind w:left="360"/>
        <w:jc w:val="both"/>
      </w:pPr>
      <w:r>
        <w:t xml:space="preserve">14 – </w:t>
      </w:r>
      <w:r w:rsidR="00CA0941">
        <w:t>CRITÉRIO DE ACEITAÇÃO DO OBJETO</w:t>
      </w:r>
      <w:r>
        <w:t>:</w:t>
      </w:r>
    </w:p>
    <w:p w:rsidR="00953D9F" w:rsidRDefault="00953D9F" w:rsidP="00726404">
      <w:pPr>
        <w:ind w:left="360"/>
        <w:jc w:val="both"/>
      </w:pPr>
    </w:p>
    <w:p w:rsidR="00CA0941" w:rsidRPr="00CA0941" w:rsidRDefault="00CA0941" w:rsidP="00CA0941">
      <w:pPr>
        <w:ind w:left="360"/>
        <w:jc w:val="both"/>
      </w:pPr>
      <w:r>
        <w:t xml:space="preserve">14.1. </w:t>
      </w:r>
      <w:r w:rsidRPr="00CA0941">
        <w:t>Executado o contrato, o seu objeto será recebido na forma prevista no art. 73 da Lei nº 8.666/93, ou seja, provisoriamente para efeito de posterior verificação da conformidade do material com a especificação, e definitivamente, após a verificação da quantidade e conformidade do material e consequente aceitação.</w:t>
      </w:r>
    </w:p>
    <w:p w:rsidR="00CA0941" w:rsidRPr="00CA0941" w:rsidRDefault="00CA0941" w:rsidP="00CA0941">
      <w:pPr>
        <w:ind w:left="360"/>
        <w:jc w:val="both"/>
      </w:pPr>
    </w:p>
    <w:p w:rsidR="00CA0941" w:rsidRPr="00CA0941" w:rsidRDefault="00CA0941" w:rsidP="00CA0941">
      <w:pPr>
        <w:ind w:left="360"/>
        <w:jc w:val="both"/>
      </w:pPr>
      <w:r>
        <w:lastRenderedPageBreak/>
        <w:t xml:space="preserve">14.2. </w:t>
      </w:r>
      <w:r w:rsidRPr="00CA0941">
        <w:t>O recebimento provisório ou definitivo do objeto do contrato não exclui a responsabilidade civil a ele relativa, nem o compromisso ético-profissional, pela sua perfeita execução do contrato.</w:t>
      </w:r>
    </w:p>
    <w:p w:rsidR="00CA0941" w:rsidRPr="00CA0941" w:rsidRDefault="00CA0941" w:rsidP="00CA0941">
      <w:pPr>
        <w:ind w:left="360"/>
        <w:jc w:val="both"/>
      </w:pPr>
    </w:p>
    <w:p w:rsidR="00834290" w:rsidRDefault="00CA0941" w:rsidP="00CA0941">
      <w:pPr>
        <w:ind w:left="360"/>
        <w:jc w:val="both"/>
      </w:pPr>
      <w:r>
        <w:t xml:space="preserve">14.3. </w:t>
      </w:r>
      <w:r w:rsidRPr="00CA0941">
        <w:t>Salvo se houver exigência a ser cumprida pelo contrato, o processamento da aceitação provisória ou definitiva deverá ficar concluído no prazo de 15 (quinze) dias úteis, contados da entrada do respectivo requerimento no protocolo da repartição interessada.</w:t>
      </w:r>
    </w:p>
    <w:p w:rsidR="00F41902" w:rsidRDefault="00F41902" w:rsidP="00CA0941">
      <w:pPr>
        <w:ind w:left="360"/>
        <w:jc w:val="both"/>
      </w:pPr>
    </w:p>
    <w:p w:rsidR="00726404" w:rsidRDefault="003D48D2" w:rsidP="00270F7E">
      <w:pPr>
        <w:shd w:val="clear" w:color="auto" w:fill="D9D9D9" w:themeFill="background1" w:themeFillShade="D9"/>
        <w:ind w:left="360"/>
        <w:jc w:val="both"/>
      </w:pPr>
      <w:r w:rsidRPr="00602246">
        <w:t xml:space="preserve">15 </w:t>
      </w:r>
      <w:r w:rsidR="00B8177F" w:rsidRPr="00602246">
        <w:t>–</w:t>
      </w:r>
      <w:r w:rsidRPr="00602246">
        <w:t xml:space="preserve"> </w:t>
      </w:r>
      <w:r w:rsidR="00726404" w:rsidRPr="00602246">
        <w:rPr>
          <w:shd w:val="clear" w:color="auto" w:fill="D9D9D9" w:themeFill="background1" w:themeFillShade="D9"/>
        </w:rPr>
        <w:t xml:space="preserve">RESPONSÁVEL </w:t>
      </w:r>
      <w:r w:rsidR="00602246" w:rsidRPr="00602246">
        <w:rPr>
          <w:shd w:val="clear" w:color="auto" w:fill="D9D9D9" w:themeFill="background1" w:themeFillShade="D9"/>
        </w:rPr>
        <w:t>PELA ELABORAÇÃO DO</w:t>
      </w:r>
      <w:r w:rsidR="00726404" w:rsidRPr="00602246">
        <w:rPr>
          <w:shd w:val="clear" w:color="auto" w:fill="D9D9D9" w:themeFill="background1" w:themeFillShade="D9"/>
        </w:rPr>
        <w:t xml:space="preserve"> TERMO DE REFERÊNCIA</w:t>
      </w:r>
      <w:r w:rsidR="00B8177F" w:rsidRPr="00602246">
        <w:rPr>
          <w:shd w:val="clear" w:color="auto" w:fill="D9D9D9" w:themeFill="background1" w:themeFillShade="D9"/>
        </w:rPr>
        <w:t>:</w:t>
      </w:r>
      <w:r w:rsidR="00A34906">
        <w:t xml:space="preserve">     </w:t>
      </w:r>
    </w:p>
    <w:p w:rsidR="00726404" w:rsidRDefault="00726404" w:rsidP="00726404">
      <w:pPr>
        <w:ind w:left="360"/>
        <w:jc w:val="both"/>
      </w:pPr>
    </w:p>
    <w:p w:rsidR="00726404" w:rsidRDefault="00726404" w:rsidP="00CF765E">
      <w:pPr>
        <w:ind w:left="360"/>
      </w:pPr>
      <w:r>
        <w:t>1</w:t>
      </w:r>
      <w:r w:rsidR="003D48D2">
        <w:t>5</w:t>
      </w:r>
      <w:r>
        <w:t xml:space="preserve">.1. </w:t>
      </w:r>
      <w:r w:rsidR="00602246">
        <w:t xml:space="preserve">3º </w:t>
      </w:r>
      <w:proofErr w:type="spellStart"/>
      <w:r w:rsidR="00602246">
        <w:t>Sgt</w:t>
      </w:r>
      <w:proofErr w:type="spellEnd"/>
      <w:r w:rsidR="00602246">
        <w:t>.</w:t>
      </w:r>
      <w:r w:rsidR="00CF765E" w:rsidRPr="00CF765E">
        <w:t xml:space="preserve"> Max Alves Soares, Rg. 83.403, Id. Funcional 4264773-8</w:t>
      </w:r>
      <w:r w:rsidR="00CF765E">
        <w:t>.</w:t>
      </w:r>
    </w:p>
    <w:p w:rsidR="00214BE0" w:rsidRDefault="00214BE0" w:rsidP="00CF765E">
      <w:pPr>
        <w:ind w:left="360"/>
      </w:pPr>
    </w:p>
    <w:p w:rsidR="00D576BB" w:rsidRDefault="00D576BB" w:rsidP="00D576BB">
      <w:pPr>
        <w:shd w:val="clear" w:color="auto" w:fill="D9D9D9" w:themeFill="background1" w:themeFillShade="D9"/>
        <w:ind w:left="360"/>
        <w:jc w:val="both"/>
      </w:pPr>
      <w:r>
        <w:t>1</w:t>
      </w:r>
      <w:r w:rsidR="003D48D2">
        <w:t>6</w:t>
      </w:r>
      <w:r>
        <w:t xml:space="preserve"> – GESTOR E FISCAIS DE CONTRATO:</w:t>
      </w:r>
    </w:p>
    <w:p w:rsidR="00D576BB" w:rsidRDefault="00A34906" w:rsidP="00726404">
      <w:pPr>
        <w:ind w:left="360"/>
        <w:jc w:val="both"/>
      </w:pPr>
      <w:r>
        <w:t xml:space="preserve"> </w:t>
      </w:r>
    </w:p>
    <w:p w:rsidR="00834290" w:rsidRDefault="00D576BB" w:rsidP="009F7D0B">
      <w:pPr>
        <w:ind w:left="360"/>
        <w:jc w:val="both"/>
      </w:pPr>
      <w:r>
        <w:t>1</w:t>
      </w:r>
      <w:r w:rsidR="003D48D2">
        <w:t>6</w:t>
      </w:r>
      <w:r>
        <w:t xml:space="preserve">.1. </w:t>
      </w:r>
      <w:r w:rsidR="00834290">
        <w:t>Gestor</w:t>
      </w:r>
      <w:r w:rsidR="009F7D0B">
        <w:t xml:space="preserve">: </w:t>
      </w:r>
      <w:r w:rsidR="00F41902" w:rsidRPr="00F41902">
        <w:t>Major PM RG 65.471 Andersen Fontes Alves – Id. Funcional 2194671-0</w:t>
      </w:r>
    </w:p>
    <w:p w:rsidR="009F7D0B" w:rsidRDefault="009F7D0B" w:rsidP="00F41902">
      <w:pPr>
        <w:spacing w:line="360" w:lineRule="auto"/>
        <w:ind w:left="360"/>
        <w:jc w:val="both"/>
      </w:pPr>
    </w:p>
    <w:p w:rsidR="009F7D0B" w:rsidRDefault="009F7D0B" w:rsidP="00F41902">
      <w:pPr>
        <w:tabs>
          <w:tab w:val="left" w:pos="7512"/>
        </w:tabs>
        <w:spacing w:line="360" w:lineRule="auto"/>
        <w:ind w:left="360"/>
        <w:jc w:val="both"/>
      </w:pPr>
      <w:r>
        <w:t xml:space="preserve">16.2. Fiscais: </w:t>
      </w:r>
      <w:r w:rsidR="00F41902" w:rsidRPr="00F41902">
        <w:t>2º Sargento PM RG 65.899 André Machado Costa – Id. Funcional 2315105-6</w:t>
      </w:r>
      <w:r w:rsidR="00F41902">
        <w:t>;</w:t>
      </w:r>
    </w:p>
    <w:p w:rsidR="00F41902" w:rsidRDefault="00F41902" w:rsidP="00F41902">
      <w:pPr>
        <w:tabs>
          <w:tab w:val="left" w:pos="7512"/>
        </w:tabs>
        <w:spacing w:line="360" w:lineRule="auto"/>
        <w:ind w:left="1701"/>
        <w:jc w:val="both"/>
        <w:rPr>
          <w:color w:val="000000" w:themeColor="text1"/>
        </w:rPr>
      </w:pPr>
      <w:r w:rsidRPr="00510DAE">
        <w:rPr>
          <w:color w:val="000000" w:themeColor="text1"/>
        </w:rPr>
        <w:t>2º Sargento PM RG 69.695 Miguel Batista Junior</w:t>
      </w:r>
      <w:r w:rsidRPr="00E835C5">
        <w:rPr>
          <w:color w:val="000000" w:themeColor="text1"/>
        </w:rPr>
        <w:t xml:space="preserve"> – Id. Funcional</w:t>
      </w:r>
      <w:r>
        <w:rPr>
          <w:color w:val="000000" w:themeColor="text1"/>
        </w:rPr>
        <w:t xml:space="preserve"> 2302625-1;</w:t>
      </w:r>
    </w:p>
    <w:p w:rsidR="00F41902" w:rsidRDefault="00F41902" w:rsidP="00F41902">
      <w:pPr>
        <w:tabs>
          <w:tab w:val="left" w:pos="7512"/>
        </w:tabs>
        <w:spacing w:line="360" w:lineRule="auto"/>
        <w:ind w:left="1701"/>
        <w:jc w:val="both"/>
      </w:pPr>
      <w:r>
        <w:rPr>
          <w:color w:val="000000" w:themeColor="text1"/>
        </w:rPr>
        <w:t>Cabo PM RG 95.765 Gerardi João Cavalcanti – Id. Funcional 4428631-7l.</w:t>
      </w:r>
    </w:p>
    <w:p w:rsidR="00FB4651" w:rsidRDefault="00FB4651" w:rsidP="00EE553B">
      <w:pPr>
        <w:ind w:left="360"/>
        <w:jc w:val="both"/>
      </w:pPr>
    </w:p>
    <w:p w:rsidR="00D576BB" w:rsidRDefault="00D576BB" w:rsidP="00EE553B">
      <w:pPr>
        <w:shd w:val="clear" w:color="auto" w:fill="D9D9D9" w:themeFill="background1" w:themeFillShade="D9"/>
        <w:ind w:left="360"/>
        <w:jc w:val="both"/>
      </w:pPr>
      <w:r>
        <w:t>1</w:t>
      </w:r>
      <w:r w:rsidR="007A0853">
        <w:t>7</w:t>
      </w:r>
      <w:r>
        <w:t xml:space="preserve"> – CONDIÇÕES GERAIS: </w:t>
      </w:r>
    </w:p>
    <w:p w:rsidR="00D576BB" w:rsidRDefault="00D576BB" w:rsidP="00EE553B">
      <w:pPr>
        <w:ind w:left="360"/>
        <w:jc w:val="both"/>
      </w:pPr>
    </w:p>
    <w:p w:rsidR="00F41902" w:rsidRDefault="00F41902" w:rsidP="00F41902">
      <w:pPr>
        <w:ind w:left="426"/>
        <w:jc w:val="both"/>
      </w:pPr>
      <w:r>
        <w:t>17.1. Não será aceito o objeto deteriorado, alterado, adulterado, avariado ou em desacordo com as normas regulamentares de fabricação, distribuição ou apresentação.</w:t>
      </w:r>
    </w:p>
    <w:p w:rsidR="00F41902" w:rsidRDefault="00F41902" w:rsidP="00F41902">
      <w:pPr>
        <w:ind w:left="426"/>
        <w:jc w:val="both"/>
      </w:pPr>
    </w:p>
    <w:p w:rsidR="00F41902" w:rsidRDefault="00F41902" w:rsidP="00F41902">
      <w:pPr>
        <w:ind w:left="426"/>
        <w:jc w:val="both"/>
      </w:pPr>
      <w:r>
        <w:t xml:space="preserve">17.2. Os veículos deverão ser entregues na Diretoria de Transportes – DT da Polícia Militar do Estado do Rio de janeiro, situada à Av. Salvador de Sá nº 27, Estácio, Rio de Janeiro – RJ, </w:t>
      </w:r>
      <w:proofErr w:type="spellStart"/>
      <w:proofErr w:type="gramStart"/>
      <w:r>
        <w:t>Cep</w:t>
      </w:r>
      <w:proofErr w:type="spellEnd"/>
      <w:proofErr w:type="gramEnd"/>
      <w:r>
        <w:t>: 20.211-260.</w:t>
      </w:r>
    </w:p>
    <w:p w:rsidR="00F41902" w:rsidRDefault="00F41902" w:rsidP="00F41902">
      <w:pPr>
        <w:ind w:left="426"/>
        <w:jc w:val="both"/>
      </w:pPr>
    </w:p>
    <w:p w:rsidR="00F41902" w:rsidRDefault="00F41902" w:rsidP="00F41902">
      <w:pPr>
        <w:ind w:left="426"/>
        <w:jc w:val="both"/>
      </w:pPr>
      <w:r>
        <w:t>17.3. Em virtude da natureza do objeto, entende-se como mais adequado, que a apresentação de amostra, se dê mediante a apresentação de folder ou prospecto que ilustrem e detalhem, de forma precisa e verídica, o veículo apresentado na proposta.</w:t>
      </w:r>
    </w:p>
    <w:p w:rsidR="00F41902" w:rsidRDefault="00F41902" w:rsidP="00F41902">
      <w:pPr>
        <w:ind w:left="426"/>
        <w:jc w:val="both"/>
      </w:pPr>
    </w:p>
    <w:p w:rsidR="00F41902" w:rsidRDefault="00F41902" w:rsidP="00F41902">
      <w:pPr>
        <w:ind w:left="426"/>
        <w:jc w:val="both"/>
      </w:pPr>
      <w:r>
        <w:t>17.</w:t>
      </w:r>
      <w:r w:rsidR="00CF5643">
        <w:t>4</w:t>
      </w:r>
      <w:r>
        <w:t xml:space="preserve">. Será de responsabilidade da vencedora, todas as despesas em sua totalidade, e ainda as com tributos fiscais, que incidam ou venham a incluir, diretamente e indiretamente, sobre o objeto </w:t>
      </w:r>
      <w:r w:rsidR="00CF5643">
        <w:t>adquirido</w:t>
      </w:r>
      <w:bookmarkStart w:id="0" w:name="_GoBack"/>
      <w:bookmarkEnd w:id="0"/>
      <w:r>
        <w:t>.</w:t>
      </w:r>
    </w:p>
    <w:p w:rsidR="00F41902" w:rsidRDefault="00F41902" w:rsidP="00F41902">
      <w:pPr>
        <w:ind w:left="426"/>
        <w:jc w:val="both"/>
      </w:pPr>
    </w:p>
    <w:p w:rsidR="00F41902" w:rsidRDefault="00F41902" w:rsidP="00F41902">
      <w:pPr>
        <w:ind w:left="426"/>
        <w:jc w:val="both"/>
      </w:pPr>
      <w:r>
        <w:t>17.</w:t>
      </w:r>
      <w:r w:rsidR="00CF5643">
        <w:t>5</w:t>
      </w:r>
      <w:r>
        <w:t>. Os casos omissos serão resolvidos pela autoridade superior, observados os princípios que informam a atuação da Administração Pública.</w:t>
      </w:r>
    </w:p>
    <w:p w:rsidR="00F41902" w:rsidRDefault="00F41902" w:rsidP="00F41902">
      <w:pPr>
        <w:ind w:left="426"/>
        <w:jc w:val="both"/>
      </w:pPr>
    </w:p>
    <w:p w:rsidR="00F41902" w:rsidRDefault="00F41902" w:rsidP="00F41902">
      <w:pPr>
        <w:ind w:left="426"/>
        <w:jc w:val="both"/>
      </w:pPr>
      <w:r>
        <w:t>17.</w:t>
      </w:r>
      <w:r w:rsidR="00CF5643">
        <w:t>6</w:t>
      </w:r>
      <w:r>
        <w:t xml:space="preserve">. </w:t>
      </w:r>
      <w:r w:rsidR="00CF5643">
        <w:t>Fica a empresa contratada</w:t>
      </w:r>
      <w:r>
        <w:t xml:space="preserve">, sujeitos às sanções administrativas, cíveis e penais cabíveis caso apresente, </w:t>
      </w:r>
      <w:r w:rsidR="00CF5643">
        <w:t>no ato da contratação</w:t>
      </w:r>
      <w:r>
        <w:t>, qualquer declaração falsa que não corresponda à realidade dos fatos.</w:t>
      </w:r>
    </w:p>
    <w:p w:rsidR="00F41902" w:rsidRDefault="00F41902" w:rsidP="00F41902">
      <w:pPr>
        <w:ind w:left="426"/>
        <w:jc w:val="both"/>
      </w:pPr>
    </w:p>
    <w:p w:rsidR="00F41902" w:rsidRDefault="00F41902" w:rsidP="00F41902">
      <w:pPr>
        <w:ind w:left="426"/>
        <w:jc w:val="both"/>
      </w:pPr>
      <w:r>
        <w:lastRenderedPageBreak/>
        <w:t>17.</w:t>
      </w:r>
      <w:r w:rsidR="00CF5643">
        <w:t>7</w:t>
      </w:r>
      <w:r>
        <w:t xml:space="preserve">. O foro da cidade do Rio de Janeiro é designado como competente para dirimir quaisquer </w:t>
      </w:r>
      <w:proofErr w:type="gramStart"/>
      <w:r>
        <w:t>controvérsias</w:t>
      </w:r>
      <w:proofErr w:type="gramEnd"/>
      <w:r>
        <w:t xml:space="preserve"> relativas a futura contratação e execução dela decorrente.</w:t>
      </w:r>
    </w:p>
    <w:p w:rsidR="00291512" w:rsidRDefault="00291512" w:rsidP="00033A26">
      <w:pPr>
        <w:ind w:left="426"/>
        <w:jc w:val="both"/>
      </w:pPr>
    </w:p>
    <w:p w:rsidR="00957624" w:rsidRDefault="00957624" w:rsidP="00033A26">
      <w:pPr>
        <w:ind w:left="426"/>
        <w:jc w:val="both"/>
      </w:pPr>
    </w:p>
    <w:p w:rsidR="00291512" w:rsidRDefault="00291512" w:rsidP="00033A26">
      <w:pPr>
        <w:ind w:left="426"/>
        <w:jc w:val="both"/>
      </w:pPr>
    </w:p>
    <w:p w:rsidR="00602246" w:rsidRDefault="002D1F4E" w:rsidP="00033A26">
      <w:pPr>
        <w:ind w:left="426"/>
        <w:jc w:val="both"/>
      </w:pPr>
      <w:r>
        <w:t xml:space="preserve">Rio de Janeiro, </w:t>
      </w:r>
      <w:r w:rsidR="00957624">
        <w:t>23</w:t>
      </w:r>
      <w:r w:rsidR="00F41902">
        <w:t xml:space="preserve"> de </w:t>
      </w:r>
      <w:r w:rsidR="00957624">
        <w:t>m</w:t>
      </w:r>
      <w:r w:rsidR="00F41902">
        <w:t xml:space="preserve">arço de </w:t>
      </w:r>
      <w:proofErr w:type="gramStart"/>
      <w:r w:rsidR="00F41902">
        <w:t>2020</w:t>
      </w:r>
      <w:proofErr w:type="gramEnd"/>
    </w:p>
    <w:p w:rsidR="00602246" w:rsidRDefault="00602246" w:rsidP="00FB4651">
      <w:pPr>
        <w:jc w:val="center"/>
      </w:pPr>
    </w:p>
    <w:p w:rsidR="005927F6" w:rsidRDefault="005927F6" w:rsidP="00D576BB">
      <w:pPr>
        <w:ind w:left="360"/>
        <w:jc w:val="both"/>
      </w:pPr>
    </w:p>
    <w:p w:rsidR="00291512" w:rsidRDefault="00291512" w:rsidP="00D576BB">
      <w:pPr>
        <w:ind w:left="360"/>
        <w:jc w:val="both"/>
      </w:pPr>
    </w:p>
    <w:p w:rsidR="00291512" w:rsidRDefault="00291512" w:rsidP="00D576BB">
      <w:pPr>
        <w:ind w:left="360"/>
        <w:jc w:val="both"/>
      </w:pPr>
    </w:p>
    <w:p w:rsidR="00291512" w:rsidRDefault="00291512" w:rsidP="00D576BB">
      <w:pPr>
        <w:ind w:left="360"/>
        <w:jc w:val="both"/>
      </w:pPr>
    </w:p>
    <w:p w:rsidR="002D1F4E" w:rsidRDefault="002D1F4E" w:rsidP="002D1F4E">
      <w:pPr>
        <w:jc w:val="center"/>
      </w:pPr>
      <w:r>
        <w:t>________________________</w:t>
      </w:r>
    </w:p>
    <w:p w:rsidR="002D1F4E" w:rsidRPr="002E5290" w:rsidRDefault="002D1F4E" w:rsidP="00D63A11">
      <w:pPr>
        <w:jc w:val="center"/>
      </w:pPr>
      <w:r w:rsidRPr="002E5290">
        <w:t>Max Alves Soares</w:t>
      </w:r>
    </w:p>
    <w:p w:rsidR="002D1F4E" w:rsidRPr="002D1F4E" w:rsidRDefault="002D1F4E" w:rsidP="00D63A11">
      <w:pPr>
        <w:jc w:val="center"/>
        <w:rPr>
          <w:sz w:val="18"/>
        </w:rPr>
      </w:pPr>
      <w:r w:rsidRPr="002D1F4E">
        <w:rPr>
          <w:sz w:val="18"/>
        </w:rPr>
        <w:t>3º SGT PM RG. 83.403</w:t>
      </w:r>
    </w:p>
    <w:p w:rsidR="002D1F4E" w:rsidRPr="00E91CD9" w:rsidRDefault="002D1F4E" w:rsidP="00D63A11">
      <w:pPr>
        <w:jc w:val="center"/>
        <w:rPr>
          <w:sz w:val="18"/>
        </w:rPr>
      </w:pPr>
      <w:r w:rsidRPr="00E91CD9">
        <w:rPr>
          <w:sz w:val="18"/>
        </w:rPr>
        <w:t>ID. 4264773-8</w:t>
      </w:r>
    </w:p>
    <w:p w:rsidR="00C231B5" w:rsidRDefault="00C231B5" w:rsidP="00D576BB">
      <w:pPr>
        <w:ind w:left="360"/>
        <w:jc w:val="center"/>
      </w:pPr>
    </w:p>
    <w:p w:rsidR="00291512" w:rsidRDefault="00291512" w:rsidP="00D576BB">
      <w:pPr>
        <w:ind w:left="360"/>
        <w:jc w:val="center"/>
      </w:pPr>
    </w:p>
    <w:p w:rsidR="00291512" w:rsidRDefault="00291512" w:rsidP="00D576BB">
      <w:pPr>
        <w:ind w:left="360"/>
        <w:jc w:val="center"/>
      </w:pPr>
    </w:p>
    <w:p w:rsidR="00D576BB" w:rsidRDefault="00D576BB" w:rsidP="00C231B5">
      <w:pPr>
        <w:ind w:left="360"/>
        <w:jc w:val="both"/>
        <w:rPr>
          <w:color w:val="FF0000"/>
        </w:rPr>
      </w:pPr>
      <w:r>
        <w:tab/>
        <w:t xml:space="preserve">Aprovo o Termo de Referência elaborado pelo servidor, que </w:t>
      </w:r>
      <w:r w:rsidR="00EE553B">
        <w:t>traduz</w:t>
      </w:r>
      <w:r>
        <w:t xml:space="preserve"> de forma adequada a necessidade de </w:t>
      </w:r>
      <w:r w:rsidR="007A0853">
        <w:t xml:space="preserve">AQUISIÇÃO DE </w:t>
      </w:r>
      <w:r w:rsidR="0092020C" w:rsidRPr="00AA52F6">
        <w:rPr>
          <w:bCs/>
        </w:rPr>
        <w:t xml:space="preserve">VEÍCULOS </w:t>
      </w:r>
      <w:r w:rsidR="00F41902">
        <w:rPr>
          <w:bCs/>
        </w:rPr>
        <w:t xml:space="preserve">TIPO </w:t>
      </w:r>
      <w:r w:rsidR="00A00AC3">
        <w:rPr>
          <w:bCs/>
        </w:rPr>
        <w:t>QUADRICÍCLO</w:t>
      </w:r>
      <w:r w:rsidR="00F333C4">
        <w:t>,</w:t>
      </w:r>
      <w:r w:rsidR="00C231B5" w:rsidRPr="00C231B5">
        <w:t xml:space="preserve"> </w:t>
      </w:r>
      <w:r w:rsidR="008209FC">
        <w:t xml:space="preserve">para atender as necessidades </w:t>
      </w:r>
      <w:r w:rsidR="0092020C">
        <w:t xml:space="preserve">da </w:t>
      </w:r>
      <w:r w:rsidR="006F7361">
        <w:t>SEPM</w:t>
      </w:r>
      <w:r w:rsidR="00C231B5">
        <w:t>.</w:t>
      </w:r>
    </w:p>
    <w:p w:rsidR="00C231B5" w:rsidRDefault="00D576BB" w:rsidP="00C231B5">
      <w:pPr>
        <w:jc w:val="both"/>
        <w:rPr>
          <w:color w:val="FF0000"/>
        </w:rPr>
      </w:pPr>
      <w:r>
        <w:rPr>
          <w:color w:val="FF0000"/>
        </w:rPr>
        <w:tab/>
      </w:r>
    </w:p>
    <w:p w:rsidR="00291512" w:rsidRDefault="00291512" w:rsidP="00C231B5">
      <w:pPr>
        <w:jc w:val="both"/>
        <w:rPr>
          <w:color w:val="FF0000"/>
        </w:rPr>
      </w:pPr>
    </w:p>
    <w:p w:rsidR="00291512" w:rsidRDefault="00291512" w:rsidP="00C231B5">
      <w:pPr>
        <w:jc w:val="both"/>
        <w:rPr>
          <w:color w:val="FF0000"/>
        </w:rPr>
      </w:pPr>
    </w:p>
    <w:p w:rsidR="002D1F4E" w:rsidRDefault="002D1F4E" w:rsidP="002D1F4E">
      <w:pPr>
        <w:ind w:left="360"/>
        <w:jc w:val="both"/>
      </w:pPr>
      <w:r>
        <w:t xml:space="preserve">Rio de Janeiro, ____ de ___________ </w:t>
      </w:r>
      <w:proofErr w:type="spellStart"/>
      <w:r>
        <w:t>de</w:t>
      </w:r>
      <w:proofErr w:type="spellEnd"/>
      <w:r>
        <w:t xml:space="preserve"> </w:t>
      </w:r>
      <w:proofErr w:type="gramStart"/>
      <w:r>
        <w:t>20</w:t>
      </w:r>
      <w:r w:rsidR="00F41902">
        <w:t>20</w:t>
      </w:r>
      <w:proofErr w:type="gramEnd"/>
    </w:p>
    <w:p w:rsidR="00D576BB" w:rsidRDefault="00D576BB" w:rsidP="007A0853">
      <w:pPr>
        <w:jc w:val="center"/>
      </w:pPr>
    </w:p>
    <w:p w:rsidR="00291512" w:rsidRDefault="00291512" w:rsidP="007A0853">
      <w:pPr>
        <w:jc w:val="center"/>
      </w:pPr>
    </w:p>
    <w:p w:rsidR="00291512" w:rsidRDefault="00291512" w:rsidP="007A0853">
      <w:pPr>
        <w:jc w:val="center"/>
      </w:pPr>
    </w:p>
    <w:p w:rsidR="00291512" w:rsidRDefault="00291512" w:rsidP="007A0853">
      <w:pPr>
        <w:jc w:val="center"/>
      </w:pPr>
    </w:p>
    <w:p w:rsidR="00291512" w:rsidRDefault="00291512" w:rsidP="007A0853">
      <w:pPr>
        <w:jc w:val="center"/>
      </w:pPr>
    </w:p>
    <w:p w:rsidR="00291512" w:rsidRDefault="00291512" w:rsidP="007A0853">
      <w:pPr>
        <w:jc w:val="center"/>
      </w:pPr>
    </w:p>
    <w:p w:rsidR="00291512" w:rsidRDefault="00291512" w:rsidP="007A0853">
      <w:pPr>
        <w:jc w:val="center"/>
      </w:pPr>
    </w:p>
    <w:p w:rsidR="00F333C4" w:rsidRDefault="00F333C4" w:rsidP="007A0853">
      <w:pPr>
        <w:jc w:val="center"/>
      </w:pPr>
      <w:r>
        <w:t>____________________________</w:t>
      </w:r>
    </w:p>
    <w:p w:rsidR="00F333C4" w:rsidRDefault="00F333C4" w:rsidP="007A0853">
      <w:pPr>
        <w:jc w:val="center"/>
      </w:pPr>
      <w:r>
        <w:t>ORDENADOR DE DESPESAS</w:t>
      </w:r>
    </w:p>
    <w:sectPr w:rsidR="00F333C4" w:rsidSect="00CC44E6">
      <w:headerReference w:type="even" r:id="rId12"/>
      <w:headerReference w:type="default" r:id="rId13"/>
      <w:footerReference w:type="default" r:id="rId14"/>
      <w:footerReference w:type="first" r:id="rId15"/>
      <w:pgSz w:w="11907" w:h="16840" w:code="9"/>
      <w:pgMar w:top="2092" w:right="1134" w:bottom="1843" w:left="1276" w:header="142" w:footer="3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939" w:rsidRDefault="009C5939">
      <w:r>
        <w:separator/>
      </w:r>
    </w:p>
  </w:endnote>
  <w:endnote w:type="continuationSeparator" w:id="0">
    <w:p w:rsidR="009C5939" w:rsidRDefault="009C5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329694"/>
      <w:docPartObj>
        <w:docPartGallery w:val="Page Numbers (Bottom of Page)"/>
        <w:docPartUnique/>
      </w:docPartObj>
    </w:sdtPr>
    <w:sdtEndPr>
      <w:rPr>
        <w:color w:val="808080" w:themeColor="background1" w:themeShade="80"/>
        <w:spacing w:val="60"/>
      </w:rPr>
    </w:sdtEndPr>
    <w:sdtContent>
      <w:p w:rsidR="00DD6313" w:rsidRDefault="00DD6313">
        <w:pPr>
          <w:pStyle w:val="Rodap"/>
          <w:pBdr>
            <w:top w:val="single" w:sz="4" w:space="1" w:color="D9D9D9" w:themeColor="background1" w:themeShade="D9"/>
          </w:pBdr>
          <w:jc w:val="right"/>
        </w:pPr>
        <w:r w:rsidRPr="00574961">
          <w:rPr>
            <w:sz w:val="18"/>
          </w:rPr>
          <w:t>Governo do Estado do Rio de Janeiro * Polícia Militar do Estado do Rio de Janeiro</w:t>
        </w:r>
        <w:r>
          <w:rPr>
            <w:sz w:val="20"/>
          </w:rPr>
          <w:t xml:space="preserve">         </w:t>
        </w:r>
        <w:r>
          <w:fldChar w:fldCharType="begin"/>
        </w:r>
        <w:r>
          <w:instrText>PAGE   \* MERGEFORMAT</w:instrText>
        </w:r>
        <w:r>
          <w:fldChar w:fldCharType="separate"/>
        </w:r>
        <w:r w:rsidR="00CF5643">
          <w:rPr>
            <w:noProof/>
          </w:rPr>
          <w:t>12</w:t>
        </w:r>
        <w:r>
          <w:rPr>
            <w:noProof/>
          </w:rPr>
          <w:fldChar w:fldCharType="end"/>
        </w:r>
        <w:r>
          <w:t xml:space="preserve"> | </w:t>
        </w:r>
        <w:r>
          <w:rPr>
            <w:color w:val="808080" w:themeColor="background1" w:themeShade="80"/>
            <w:spacing w:val="60"/>
          </w:rPr>
          <w:t>Página</w:t>
        </w:r>
      </w:p>
    </w:sdtContent>
  </w:sdt>
  <w:p w:rsidR="00DD6313" w:rsidRDefault="00DD6313" w:rsidP="00AA73F7">
    <w:pPr>
      <w:pStyle w:val="Rodap"/>
      <w:tabs>
        <w:tab w:val="clear" w:pos="4419"/>
        <w:tab w:val="clear" w:pos="8838"/>
        <w:tab w:val="left" w:pos="101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313" w:rsidRDefault="00DD6313" w:rsidP="00C369DB">
    <w:pPr>
      <w:pStyle w:val="Rodap"/>
      <w:pBdr>
        <w:top w:val="single" w:sz="4" w:space="1" w:color="A5A5A5" w:themeColor="background1" w:themeShade="A5"/>
      </w:pBdr>
      <w:jc w:val="center"/>
      <w:rPr>
        <w:color w:val="808080" w:themeColor="background1" w:themeShade="80"/>
      </w:rPr>
    </w:pPr>
    <w:r>
      <w:rPr>
        <w:noProof/>
        <w:color w:val="FFFFFF" w:themeColor="background1"/>
      </w:rPr>
      <w:drawing>
        <wp:anchor distT="0" distB="0" distL="114300" distR="114300" simplePos="0" relativeHeight="251659264" behindDoc="1" locked="0" layoutInCell="1" allowOverlap="1" wp14:anchorId="5DE85A2A" wp14:editId="35D7F12C">
          <wp:simplePos x="0" y="0"/>
          <wp:positionH relativeFrom="column">
            <wp:posOffset>5881360</wp:posOffset>
          </wp:positionH>
          <wp:positionV relativeFrom="paragraph">
            <wp:posOffset>80962</wp:posOffset>
          </wp:positionV>
          <wp:extent cx="539750" cy="67437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3_logo p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750" cy="674370"/>
                  </a:xfrm>
                  <a:prstGeom prst="rect">
                    <a:avLst/>
                  </a:prstGeom>
                </pic:spPr>
              </pic:pic>
            </a:graphicData>
          </a:graphic>
        </wp:anchor>
      </w:drawing>
    </w:r>
    <w:r>
      <w:rPr>
        <w:noProof/>
      </w:rPr>
      <w:drawing>
        <wp:anchor distT="0" distB="0" distL="114300" distR="114300" simplePos="0" relativeHeight="251658240" behindDoc="1" locked="0" layoutInCell="1" allowOverlap="1" wp14:anchorId="384BFEC0" wp14:editId="5678D674">
          <wp:simplePos x="0" y="0"/>
          <wp:positionH relativeFrom="column">
            <wp:posOffset>-533400</wp:posOffset>
          </wp:positionH>
          <wp:positionV relativeFrom="paragraph">
            <wp:posOffset>35560</wp:posOffset>
          </wp:positionV>
          <wp:extent cx="576580" cy="719455"/>
          <wp:effectExtent l="0" t="0" r="0" b="4445"/>
          <wp:wrapNone/>
          <wp:docPr id="9" name="Imagem 9" descr="C:\Users\DL-01-15\Desktop\CB MAX\LOGO MARCA DO ESTADO RJ\LOGO ESTADO\LOGO_COLOR\brasao_127497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01-15\Desktop\CB MAX\LOGO MARCA DO ESTADO RJ\LOGO ESTADO\LOGO_COLOR\brasao_127497776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6580" cy="719455"/>
                  </a:xfrm>
                  <a:prstGeom prst="rect">
                    <a:avLst/>
                  </a:prstGeom>
                  <a:noFill/>
                  <a:ln>
                    <a:noFill/>
                  </a:ln>
                </pic:spPr>
              </pic:pic>
            </a:graphicData>
          </a:graphic>
        </wp:anchor>
      </w:drawing>
    </w:r>
    <w:sdt>
      <w:sdtPr>
        <w:rPr>
          <w:color w:val="808080" w:themeColor="background1" w:themeShade="80"/>
        </w:rPr>
        <w:alias w:val="Empresa"/>
        <w:id w:val="-1753505627"/>
        <w:dataBinding w:prefixMappings="xmlns:ns0='http://schemas.openxmlformats.org/officeDocument/2006/extended-properties'" w:xpath="/ns0:Properties[1]/ns0:Company[1]" w:storeItemID="{6668398D-A668-4E3E-A5EB-62B293D839F1}"/>
        <w:text/>
      </w:sdtPr>
      <w:sdtEndPr/>
      <w:sdtContent>
        <w:r>
          <w:rPr>
            <w:color w:val="808080" w:themeColor="background1" w:themeShade="80"/>
          </w:rPr>
          <w:t>Governo do Estado do Rio de Janeiro * Polícia Militar do Estado do Rio de Janeiro</w:t>
        </w:r>
      </w:sdtContent>
    </w:sdt>
  </w:p>
  <w:p w:rsidR="00DD6313" w:rsidRDefault="009C5939" w:rsidP="00C369DB">
    <w:pPr>
      <w:pStyle w:val="Rodap"/>
      <w:pBdr>
        <w:top w:val="single" w:sz="4" w:space="1" w:color="A5A5A5" w:themeColor="background1" w:themeShade="A5"/>
      </w:pBdr>
      <w:jc w:val="center"/>
      <w:rPr>
        <w:color w:val="808080" w:themeColor="background1" w:themeShade="80"/>
      </w:rPr>
    </w:pPr>
    <w:sdt>
      <w:sdtPr>
        <w:rPr>
          <w:color w:val="808080" w:themeColor="background1" w:themeShade="80"/>
        </w:rPr>
        <w:alias w:val="Endereço"/>
        <w:id w:val="1142698439"/>
        <w:dataBinding w:prefixMappings="xmlns:ns0='http://schemas.microsoft.com/office/2006/coverPageProps'" w:xpath="/ns0:CoverPageProperties[1]/ns0:CompanyAddress[1]" w:storeItemID="{55AF091B-3C7A-41E3-B477-F2FDAA23CFDA}"/>
        <w:text w:multiLine="1"/>
      </w:sdtPr>
      <w:sdtEndPr/>
      <w:sdtContent>
        <w:r w:rsidR="00CF5643">
          <w:rPr>
            <w:color w:val="808080" w:themeColor="background1" w:themeShade="80"/>
          </w:rPr>
          <w:br/>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939" w:rsidRDefault="009C5939">
      <w:r>
        <w:separator/>
      </w:r>
    </w:p>
  </w:footnote>
  <w:footnote w:type="continuationSeparator" w:id="0">
    <w:p w:rsidR="009C5939" w:rsidRDefault="009C59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313" w:rsidRDefault="00DD6313">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313" w:rsidRDefault="00DD6313" w:rsidP="00214BE0">
    <w:pPr>
      <w:pStyle w:val="Cabealho"/>
      <w:tabs>
        <w:tab w:val="clear" w:pos="4419"/>
        <w:tab w:val="clear" w:pos="8838"/>
        <w:tab w:val="left" w:pos="6843"/>
      </w:tabs>
    </w:pPr>
    <w:r>
      <w:rPr>
        <w:rFonts w:ascii="Arial" w:hAnsi="Arial" w:cs="Arial"/>
        <w:noProof/>
      </w:rPr>
      <mc:AlternateContent>
        <mc:Choice Requires="wps">
          <w:drawing>
            <wp:anchor distT="0" distB="0" distL="114300" distR="114300" simplePos="0" relativeHeight="251661312" behindDoc="0" locked="0" layoutInCell="1" allowOverlap="1" wp14:anchorId="21E9CCCD" wp14:editId="21629357">
              <wp:simplePos x="0" y="0"/>
              <wp:positionH relativeFrom="column">
                <wp:posOffset>4123690</wp:posOffset>
              </wp:positionH>
              <wp:positionV relativeFrom="paragraph">
                <wp:posOffset>52705</wp:posOffset>
              </wp:positionV>
              <wp:extent cx="2396490" cy="1002030"/>
              <wp:effectExtent l="0" t="0" r="22860" b="266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002030"/>
                      </a:xfrm>
                      <a:prstGeom prst="rect">
                        <a:avLst/>
                      </a:prstGeom>
                      <a:solidFill>
                        <a:srgbClr val="FFFFFF"/>
                      </a:solidFill>
                      <a:ln w="9525">
                        <a:solidFill>
                          <a:srgbClr val="000000"/>
                        </a:solidFill>
                        <a:miter lim="800000"/>
                        <a:headEnd/>
                        <a:tailEnd/>
                      </a:ln>
                    </wps:spPr>
                    <wps:txbx>
                      <w:txbxContent>
                        <w:p w:rsidR="00DD6313" w:rsidRPr="0056662E" w:rsidRDefault="00DD6313" w:rsidP="00A10F95">
                          <w:pPr>
                            <w:jc w:val="both"/>
                            <w:rPr>
                              <w:szCs w:val="26"/>
                            </w:rPr>
                          </w:pPr>
                          <w:r w:rsidRPr="0056662E">
                            <w:rPr>
                              <w:szCs w:val="26"/>
                            </w:rPr>
                            <w:t>SERVIÇO PÚBLICO ESTADUAL</w:t>
                          </w:r>
                        </w:p>
                        <w:p w:rsidR="00DD6313" w:rsidRPr="0056662E" w:rsidRDefault="00DD6313" w:rsidP="00A10F95">
                          <w:pPr>
                            <w:jc w:val="both"/>
                            <w:rPr>
                              <w:sz w:val="22"/>
                            </w:rPr>
                          </w:pPr>
                          <w:r w:rsidRPr="0056662E">
                            <w:rPr>
                              <w:sz w:val="22"/>
                            </w:rPr>
                            <w:t>Processo nº E-</w:t>
                          </w:r>
                          <w:r w:rsidR="00E35067">
                            <w:rPr>
                              <w:sz w:val="22"/>
                            </w:rPr>
                            <w:t xml:space="preserve">35 </w:t>
                          </w:r>
                          <w:r w:rsidRPr="0056662E">
                            <w:rPr>
                              <w:sz w:val="22"/>
                            </w:rPr>
                            <w:t>/</w:t>
                          </w:r>
                          <w:r w:rsidR="00E35067">
                            <w:rPr>
                              <w:sz w:val="22"/>
                            </w:rPr>
                            <w:t xml:space="preserve"> </w:t>
                          </w:r>
                          <w:r w:rsidR="00957624">
                            <w:rPr>
                              <w:sz w:val="22"/>
                            </w:rPr>
                            <w:t>192</w:t>
                          </w:r>
                          <w:r w:rsidR="00E35067">
                            <w:rPr>
                              <w:sz w:val="22"/>
                            </w:rPr>
                            <w:t xml:space="preserve"> </w:t>
                          </w:r>
                          <w:r w:rsidRPr="0056662E">
                            <w:rPr>
                              <w:sz w:val="22"/>
                            </w:rPr>
                            <w:t>/</w:t>
                          </w:r>
                          <w:r w:rsidR="00E35067">
                            <w:rPr>
                              <w:sz w:val="22"/>
                            </w:rPr>
                            <w:t xml:space="preserve"> </w:t>
                          </w:r>
                          <w:r w:rsidR="00957624">
                            <w:rPr>
                              <w:sz w:val="22"/>
                            </w:rPr>
                            <w:t>167</w:t>
                          </w:r>
                          <w:r w:rsidR="00E35067">
                            <w:rPr>
                              <w:sz w:val="22"/>
                            </w:rPr>
                            <w:t xml:space="preserve"> </w:t>
                          </w:r>
                          <w:r w:rsidRPr="0056662E">
                            <w:rPr>
                              <w:sz w:val="22"/>
                            </w:rPr>
                            <w:t>/20</w:t>
                          </w:r>
                          <w:r w:rsidR="00957624">
                            <w:rPr>
                              <w:sz w:val="22"/>
                            </w:rPr>
                            <w:t>20</w:t>
                          </w:r>
                        </w:p>
                        <w:p w:rsidR="00DD6313" w:rsidRPr="0056662E" w:rsidRDefault="00DD6313" w:rsidP="00A10F95">
                          <w:pPr>
                            <w:jc w:val="both"/>
                            <w:rPr>
                              <w:sz w:val="22"/>
                            </w:rPr>
                          </w:pPr>
                          <w:r w:rsidRPr="0056662E">
                            <w:rPr>
                              <w:sz w:val="22"/>
                            </w:rPr>
                            <w:t xml:space="preserve">Data: </w:t>
                          </w:r>
                          <w:r w:rsidR="00957624">
                            <w:rPr>
                              <w:sz w:val="22"/>
                            </w:rPr>
                            <w:t>23</w:t>
                          </w:r>
                          <w:r w:rsidR="004A3C8E">
                            <w:rPr>
                              <w:sz w:val="22"/>
                            </w:rPr>
                            <w:t>/0</w:t>
                          </w:r>
                          <w:r w:rsidR="00957624">
                            <w:rPr>
                              <w:sz w:val="22"/>
                            </w:rPr>
                            <w:t>3</w:t>
                          </w:r>
                          <w:r w:rsidR="004A3C8E">
                            <w:rPr>
                              <w:sz w:val="22"/>
                            </w:rPr>
                            <w:t>/20</w:t>
                          </w:r>
                          <w:r w:rsidR="00957624">
                            <w:rPr>
                              <w:sz w:val="22"/>
                            </w:rPr>
                            <w:t>20</w:t>
                          </w:r>
                          <w:r w:rsidRPr="0056662E">
                            <w:rPr>
                              <w:sz w:val="22"/>
                            </w:rPr>
                            <w:t xml:space="preserve">        Fls.________</w:t>
                          </w:r>
                        </w:p>
                        <w:p w:rsidR="00DD6313" w:rsidRPr="0056662E" w:rsidRDefault="00DD6313" w:rsidP="00A10F95">
                          <w:pPr>
                            <w:jc w:val="both"/>
                            <w:rPr>
                              <w:sz w:val="22"/>
                            </w:rPr>
                          </w:pPr>
                        </w:p>
                        <w:p w:rsidR="00DD6313" w:rsidRPr="0056662E" w:rsidRDefault="00DD6313" w:rsidP="00A10F95">
                          <w:pPr>
                            <w:jc w:val="both"/>
                            <w:rPr>
                              <w:sz w:val="22"/>
                            </w:rPr>
                          </w:pPr>
                          <w:r w:rsidRPr="0056662E">
                            <w:rPr>
                              <w:sz w:val="22"/>
                            </w:rPr>
                            <w:t>Rubrica:_______________________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4.7pt;margin-top:4.15pt;width:188.7pt;height:7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">
              <v:textbox>
                <w:txbxContent>
                  <w:p w:rsidR="00DD6313" w:rsidRPr="0056662E" w:rsidRDefault="00DD6313" w:rsidP="00A10F95">
                    <w:pPr>
                      <w:jc w:val="both"/>
                      <w:rPr>
                        <w:szCs w:val="26"/>
                      </w:rPr>
                    </w:pPr>
                    <w:r w:rsidRPr="0056662E">
                      <w:rPr>
                        <w:szCs w:val="26"/>
                      </w:rPr>
                      <w:t>SERVIÇO PÚBLICO ESTADUAL</w:t>
                    </w:r>
                  </w:p>
                  <w:p w:rsidR="00DD6313" w:rsidRPr="0056662E" w:rsidRDefault="00DD6313" w:rsidP="00A10F95">
                    <w:pPr>
                      <w:jc w:val="both"/>
                      <w:rPr>
                        <w:sz w:val="22"/>
                      </w:rPr>
                    </w:pPr>
                    <w:r w:rsidRPr="0056662E">
                      <w:rPr>
                        <w:sz w:val="22"/>
                      </w:rPr>
                      <w:t>Processo nº E-</w:t>
                    </w:r>
                    <w:r w:rsidR="00E35067">
                      <w:rPr>
                        <w:sz w:val="22"/>
                      </w:rPr>
                      <w:t xml:space="preserve">35 </w:t>
                    </w:r>
                    <w:r w:rsidRPr="0056662E">
                      <w:rPr>
                        <w:sz w:val="22"/>
                      </w:rPr>
                      <w:t>/</w:t>
                    </w:r>
                    <w:r w:rsidR="00E35067">
                      <w:rPr>
                        <w:sz w:val="22"/>
                      </w:rPr>
                      <w:t xml:space="preserve"> </w:t>
                    </w:r>
                    <w:r w:rsidR="00957624">
                      <w:rPr>
                        <w:sz w:val="22"/>
                      </w:rPr>
                      <w:t>192</w:t>
                    </w:r>
                    <w:r w:rsidR="00E35067">
                      <w:rPr>
                        <w:sz w:val="22"/>
                      </w:rPr>
                      <w:t xml:space="preserve"> </w:t>
                    </w:r>
                    <w:r w:rsidRPr="0056662E">
                      <w:rPr>
                        <w:sz w:val="22"/>
                      </w:rPr>
                      <w:t>/</w:t>
                    </w:r>
                    <w:r w:rsidR="00E35067">
                      <w:rPr>
                        <w:sz w:val="22"/>
                      </w:rPr>
                      <w:t xml:space="preserve"> </w:t>
                    </w:r>
                    <w:r w:rsidR="00957624">
                      <w:rPr>
                        <w:sz w:val="22"/>
                      </w:rPr>
                      <w:t>167</w:t>
                    </w:r>
                    <w:r w:rsidR="00E35067">
                      <w:rPr>
                        <w:sz w:val="22"/>
                      </w:rPr>
                      <w:t xml:space="preserve"> </w:t>
                    </w:r>
                    <w:r w:rsidRPr="0056662E">
                      <w:rPr>
                        <w:sz w:val="22"/>
                      </w:rPr>
                      <w:t>/20</w:t>
                    </w:r>
                    <w:r w:rsidR="00957624">
                      <w:rPr>
                        <w:sz w:val="22"/>
                      </w:rPr>
                      <w:t>20</w:t>
                    </w:r>
                  </w:p>
                  <w:p w:rsidR="00DD6313" w:rsidRPr="0056662E" w:rsidRDefault="00DD6313" w:rsidP="00A10F95">
                    <w:pPr>
                      <w:jc w:val="both"/>
                      <w:rPr>
                        <w:sz w:val="22"/>
                      </w:rPr>
                    </w:pPr>
                    <w:r w:rsidRPr="0056662E">
                      <w:rPr>
                        <w:sz w:val="22"/>
                      </w:rPr>
                      <w:t xml:space="preserve">Data: </w:t>
                    </w:r>
                    <w:r w:rsidR="00957624">
                      <w:rPr>
                        <w:sz w:val="22"/>
                      </w:rPr>
                      <w:t>23</w:t>
                    </w:r>
                    <w:r w:rsidR="004A3C8E">
                      <w:rPr>
                        <w:sz w:val="22"/>
                      </w:rPr>
                      <w:t>/0</w:t>
                    </w:r>
                    <w:r w:rsidR="00957624">
                      <w:rPr>
                        <w:sz w:val="22"/>
                      </w:rPr>
                      <w:t>3</w:t>
                    </w:r>
                    <w:r w:rsidR="004A3C8E">
                      <w:rPr>
                        <w:sz w:val="22"/>
                      </w:rPr>
                      <w:t>/20</w:t>
                    </w:r>
                    <w:r w:rsidR="00957624">
                      <w:rPr>
                        <w:sz w:val="22"/>
                      </w:rPr>
                      <w:t>20</w:t>
                    </w:r>
                    <w:r w:rsidRPr="0056662E">
                      <w:rPr>
                        <w:sz w:val="22"/>
                      </w:rPr>
                      <w:t xml:space="preserve">        Fls.________</w:t>
                    </w:r>
                  </w:p>
                  <w:p w:rsidR="00DD6313" w:rsidRPr="0056662E" w:rsidRDefault="00DD6313" w:rsidP="00A10F95">
                    <w:pPr>
                      <w:jc w:val="both"/>
                      <w:rPr>
                        <w:sz w:val="22"/>
                      </w:rPr>
                    </w:pPr>
                  </w:p>
                  <w:p w:rsidR="00DD6313" w:rsidRPr="0056662E" w:rsidRDefault="00DD6313" w:rsidP="00A10F95">
                    <w:pPr>
                      <w:jc w:val="both"/>
                      <w:rPr>
                        <w:sz w:val="22"/>
                      </w:rPr>
                    </w:pPr>
                    <w:r w:rsidRPr="0056662E">
                      <w:rPr>
                        <w:sz w:val="22"/>
                      </w:rPr>
                      <w:t>Rubrica:_______________________</w:t>
                    </w:r>
                  </w:p>
                </w:txbxContent>
              </v:textbox>
            </v:shape>
          </w:pict>
        </mc:Fallback>
      </mc:AlternateContent>
    </w:r>
    <w:r>
      <w:tab/>
    </w:r>
  </w:p>
  <w:p w:rsidR="00291512" w:rsidRPr="00AE52C0" w:rsidRDefault="00291512" w:rsidP="00AE52C0">
    <w:pPr>
      <w:jc w:val="center"/>
    </w:pPr>
  </w:p>
  <w:p w:rsidR="00291512" w:rsidRPr="00291512" w:rsidRDefault="00291512" w:rsidP="00291512">
    <w:pPr>
      <w:jc w:val="center"/>
      <w:rPr>
        <w:sz w:val="14"/>
      </w:rPr>
    </w:pPr>
  </w:p>
  <w:p w:rsidR="00DD6313" w:rsidRDefault="00DD6313" w:rsidP="00072052">
    <w:pPr>
      <w:pStyle w:val="Legenda"/>
      <w:jc w:val="left"/>
      <w:rPr>
        <w:rFonts w:ascii="Arial" w:hAnsi="Arial" w:cs="Arial"/>
      </w:rPr>
    </w:pPr>
  </w:p>
  <w:p w:rsidR="00291512" w:rsidRPr="00291512" w:rsidRDefault="00291512" w:rsidP="00291512">
    <w:r w:rsidRPr="00291512">
      <w:rPr>
        <w:noProof/>
        <w:sz w:val="20"/>
      </w:rPr>
      <mc:AlternateContent>
        <mc:Choice Requires="wps">
          <w:drawing>
            <wp:anchor distT="0" distB="0" distL="114300" distR="114300" simplePos="0" relativeHeight="251663360" behindDoc="0" locked="0" layoutInCell="1" allowOverlap="1" wp14:anchorId="5DBB334A" wp14:editId="71AB910B">
              <wp:simplePos x="0" y="0"/>
              <wp:positionH relativeFrom="column">
                <wp:posOffset>5351146</wp:posOffset>
              </wp:positionH>
              <wp:positionV relativeFrom="paragraph">
                <wp:posOffset>63357</wp:posOffset>
              </wp:positionV>
              <wp:extent cx="1173480" cy="450215"/>
              <wp:effectExtent l="0" t="152400" r="0" b="15938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77322">
                        <a:off x="0" y="0"/>
                        <a:ext cx="1173480" cy="450215"/>
                      </a:xfrm>
                      <a:prstGeom prst="rect">
                        <a:avLst/>
                      </a:prstGeom>
                      <a:noFill/>
                      <a:ln w="9525">
                        <a:noFill/>
                        <a:miter lim="800000"/>
                        <a:headEnd/>
                        <a:tailEnd/>
                      </a:ln>
                    </wps:spPr>
                    <wps:txbx>
                      <w:txbxContent>
                        <w:p w:rsidR="00291512" w:rsidRPr="00291512" w:rsidRDefault="00291512" w:rsidP="00291512">
                          <w:pPr>
                            <w:jc w:val="center"/>
                            <w:rPr>
                              <w:sz w:val="20"/>
                            </w:rPr>
                          </w:pPr>
                          <w:r w:rsidRPr="00291512">
                            <w:rPr>
                              <w:sz w:val="20"/>
                            </w:rPr>
                            <w:t>Max Alves Soares</w:t>
                          </w:r>
                        </w:p>
                        <w:p w:rsidR="00291512" w:rsidRPr="00291512" w:rsidRDefault="00291512" w:rsidP="00291512">
                          <w:pPr>
                            <w:jc w:val="center"/>
                            <w:rPr>
                              <w:sz w:val="14"/>
                            </w:rPr>
                          </w:pPr>
                          <w:r w:rsidRPr="00291512">
                            <w:rPr>
                              <w:sz w:val="14"/>
                            </w:rPr>
                            <w:t>3ºSGT PM RG. 83.403</w:t>
                          </w:r>
                        </w:p>
                        <w:p w:rsidR="00291512" w:rsidRPr="00291512" w:rsidRDefault="00291512" w:rsidP="00291512">
                          <w:pPr>
                            <w:jc w:val="center"/>
                            <w:rPr>
                              <w:sz w:val="14"/>
                            </w:rPr>
                          </w:pPr>
                          <w:r w:rsidRPr="00291512">
                            <w:rPr>
                              <w:sz w:val="14"/>
                            </w:rPr>
                            <w:t>ID. 4264773-8</w:t>
                          </w:r>
                        </w:p>
                        <w:p w:rsidR="00291512" w:rsidRDefault="002915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7" type="#_x0000_t202" style="position:absolute;margin-left:421.35pt;margin-top:5pt;width:92.4pt;height:35.45pt;rotation:-133549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" filled="f" stroked="f">
              <v:textbox>
                <w:txbxContent>
                  <w:p w:rsidR="00291512" w:rsidRPr="00291512" w:rsidRDefault="00291512" w:rsidP="00291512">
                    <w:pPr>
                      <w:jc w:val="center"/>
                      <w:rPr>
                        <w:sz w:val="20"/>
                      </w:rPr>
                    </w:pPr>
                    <w:r w:rsidRPr="00291512">
                      <w:rPr>
                        <w:sz w:val="20"/>
                      </w:rPr>
                      <w:t>Max Alves Soares</w:t>
                    </w:r>
                  </w:p>
                  <w:p w:rsidR="00291512" w:rsidRPr="00291512" w:rsidRDefault="00291512" w:rsidP="00291512">
                    <w:pPr>
                      <w:jc w:val="center"/>
                      <w:rPr>
                        <w:sz w:val="14"/>
                      </w:rPr>
                    </w:pPr>
                    <w:r w:rsidRPr="00291512">
                      <w:rPr>
                        <w:sz w:val="14"/>
                      </w:rPr>
                      <w:t>3ºSGT PM RG. 83.403</w:t>
                    </w:r>
                  </w:p>
                  <w:p w:rsidR="00291512" w:rsidRPr="00291512" w:rsidRDefault="00291512" w:rsidP="00291512">
                    <w:pPr>
                      <w:jc w:val="center"/>
                      <w:rPr>
                        <w:sz w:val="14"/>
                      </w:rPr>
                    </w:pPr>
                    <w:r w:rsidRPr="00291512">
                      <w:rPr>
                        <w:sz w:val="14"/>
                      </w:rPr>
                      <w:t>ID. 4264773-8</w:t>
                    </w:r>
                  </w:p>
                  <w:p w:rsidR="00291512" w:rsidRDefault="00291512"/>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D99"/>
    <w:multiLevelType w:val="hybridMultilevel"/>
    <w:tmpl w:val="F5BA9A26"/>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1">
    <w:nsid w:val="03423220"/>
    <w:multiLevelType w:val="hybridMultilevel"/>
    <w:tmpl w:val="402424E6"/>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2">
    <w:nsid w:val="034810AE"/>
    <w:multiLevelType w:val="multilevel"/>
    <w:tmpl w:val="7CBE12DC"/>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3F33660"/>
    <w:multiLevelType w:val="hybridMultilevel"/>
    <w:tmpl w:val="7B469EB4"/>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4">
    <w:nsid w:val="057D46C0"/>
    <w:multiLevelType w:val="hybridMultilevel"/>
    <w:tmpl w:val="1146ED0C"/>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5">
    <w:nsid w:val="08265C98"/>
    <w:multiLevelType w:val="hybridMultilevel"/>
    <w:tmpl w:val="FBEE9900"/>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08491A52"/>
    <w:multiLevelType w:val="hybridMultilevel"/>
    <w:tmpl w:val="669CCF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094437F9"/>
    <w:multiLevelType w:val="multilevel"/>
    <w:tmpl w:val="0E2AB660"/>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nsid w:val="0A200E6D"/>
    <w:multiLevelType w:val="hybridMultilevel"/>
    <w:tmpl w:val="49521F8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nsid w:val="0A3E2EB6"/>
    <w:multiLevelType w:val="hybridMultilevel"/>
    <w:tmpl w:val="538E06C4"/>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0AC55DE4"/>
    <w:multiLevelType w:val="hybridMultilevel"/>
    <w:tmpl w:val="00CE1DA6"/>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11">
    <w:nsid w:val="0BBF4FC5"/>
    <w:multiLevelType w:val="hybridMultilevel"/>
    <w:tmpl w:val="E4623438"/>
    <w:lvl w:ilvl="0" w:tplc="04160019">
      <w:start w:val="1"/>
      <w:numFmt w:val="lowerLetter"/>
      <w:lvlText w:val="%1."/>
      <w:lvlJc w:val="left"/>
      <w:pPr>
        <w:ind w:left="720" w:hanging="360"/>
      </w:p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D5D5BB2"/>
    <w:multiLevelType w:val="hybridMultilevel"/>
    <w:tmpl w:val="DE68E112"/>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13">
    <w:nsid w:val="0F7D5DC7"/>
    <w:multiLevelType w:val="hybridMultilevel"/>
    <w:tmpl w:val="E6D8842E"/>
    <w:lvl w:ilvl="0" w:tplc="04160019">
      <w:start w:val="1"/>
      <w:numFmt w:val="lowerLetter"/>
      <w:lvlText w:val="%1."/>
      <w:lvlJc w:val="left"/>
      <w:pPr>
        <w:ind w:left="1080" w:hanging="360"/>
      </w:pPr>
    </w:lvl>
    <w:lvl w:ilvl="1" w:tplc="3A82ED1C">
      <w:start w:val="1"/>
      <w:numFmt w:val="decimal"/>
      <w:lvlText w:val="%2"/>
      <w:lvlJc w:val="left"/>
      <w:pPr>
        <w:ind w:left="1800" w:hanging="360"/>
      </w:pPr>
      <w:rPr>
        <w:rFonts w:hint="default"/>
      </w:r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109B2DD3"/>
    <w:multiLevelType w:val="hybridMultilevel"/>
    <w:tmpl w:val="34B8EA70"/>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15">
    <w:nsid w:val="12987466"/>
    <w:multiLevelType w:val="hybridMultilevel"/>
    <w:tmpl w:val="8816366C"/>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16">
    <w:nsid w:val="135E29D9"/>
    <w:multiLevelType w:val="hybridMultilevel"/>
    <w:tmpl w:val="F7E471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45A6E76"/>
    <w:multiLevelType w:val="hybridMultilevel"/>
    <w:tmpl w:val="C69E46A4"/>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18">
    <w:nsid w:val="152A2002"/>
    <w:multiLevelType w:val="hybridMultilevel"/>
    <w:tmpl w:val="25B01BE0"/>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19">
    <w:nsid w:val="157E2C65"/>
    <w:multiLevelType w:val="hybridMultilevel"/>
    <w:tmpl w:val="D4AE8DAA"/>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20">
    <w:nsid w:val="162B2F64"/>
    <w:multiLevelType w:val="hybridMultilevel"/>
    <w:tmpl w:val="EDE87408"/>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21">
    <w:nsid w:val="16515723"/>
    <w:multiLevelType w:val="multilevel"/>
    <w:tmpl w:val="5F689EE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7F54868"/>
    <w:multiLevelType w:val="hybridMultilevel"/>
    <w:tmpl w:val="F35CD3BA"/>
    <w:lvl w:ilvl="0" w:tplc="0416000B">
      <w:start w:val="1"/>
      <w:numFmt w:val="bullet"/>
      <w:lvlText w:val=""/>
      <w:lvlJc w:val="left"/>
      <w:pPr>
        <w:ind w:left="2583" w:hanging="360"/>
      </w:pPr>
      <w:rPr>
        <w:rFonts w:ascii="Wingdings" w:hAnsi="Wingdings" w:hint="default"/>
      </w:rPr>
    </w:lvl>
    <w:lvl w:ilvl="1" w:tplc="04160003" w:tentative="1">
      <w:start w:val="1"/>
      <w:numFmt w:val="bullet"/>
      <w:lvlText w:val="o"/>
      <w:lvlJc w:val="left"/>
      <w:pPr>
        <w:ind w:left="3303" w:hanging="360"/>
      </w:pPr>
      <w:rPr>
        <w:rFonts w:ascii="Courier New" w:hAnsi="Courier New" w:cs="Courier New" w:hint="default"/>
      </w:rPr>
    </w:lvl>
    <w:lvl w:ilvl="2" w:tplc="04160005" w:tentative="1">
      <w:start w:val="1"/>
      <w:numFmt w:val="bullet"/>
      <w:lvlText w:val=""/>
      <w:lvlJc w:val="left"/>
      <w:pPr>
        <w:ind w:left="4023" w:hanging="360"/>
      </w:pPr>
      <w:rPr>
        <w:rFonts w:ascii="Wingdings" w:hAnsi="Wingdings" w:hint="default"/>
      </w:rPr>
    </w:lvl>
    <w:lvl w:ilvl="3" w:tplc="04160001" w:tentative="1">
      <w:start w:val="1"/>
      <w:numFmt w:val="bullet"/>
      <w:lvlText w:val=""/>
      <w:lvlJc w:val="left"/>
      <w:pPr>
        <w:ind w:left="4743" w:hanging="360"/>
      </w:pPr>
      <w:rPr>
        <w:rFonts w:ascii="Symbol" w:hAnsi="Symbol" w:hint="default"/>
      </w:rPr>
    </w:lvl>
    <w:lvl w:ilvl="4" w:tplc="04160003" w:tentative="1">
      <w:start w:val="1"/>
      <w:numFmt w:val="bullet"/>
      <w:lvlText w:val="o"/>
      <w:lvlJc w:val="left"/>
      <w:pPr>
        <w:ind w:left="5463" w:hanging="360"/>
      </w:pPr>
      <w:rPr>
        <w:rFonts w:ascii="Courier New" w:hAnsi="Courier New" w:cs="Courier New" w:hint="default"/>
      </w:rPr>
    </w:lvl>
    <w:lvl w:ilvl="5" w:tplc="04160005" w:tentative="1">
      <w:start w:val="1"/>
      <w:numFmt w:val="bullet"/>
      <w:lvlText w:val=""/>
      <w:lvlJc w:val="left"/>
      <w:pPr>
        <w:ind w:left="6183" w:hanging="360"/>
      </w:pPr>
      <w:rPr>
        <w:rFonts w:ascii="Wingdings" w:hAnsi="Wingdings" w:hint="default"/>
      </w:rPr>
    </w:lvl>
    <w:lvl w:ilvl="6" w:tplc="04160001" w:tentative="1">
      <w:start w:val="1"/>
      <w:numFmt w:val="bullet"/>
      <w:lvlText w:val=""/>
      <w:lvlJc w:val="left"/>
      <w:pPr>
        <w:ind w:left="6903" w:hanging="360"/>
      </w:pPr>
      <w:rPr>
        <w:rFonts w:ascii="Symbol" w:hAnsi="Symbol" w:hint="default"/>
      </w:rPr>
    </w:lvl>
    <w:lvl w:ilvl="7" w:tplc="04160003" w:tentative="1">
      <w:start w:val="1"/>
      <w:numFmt w:val="bullet"/>
      <w:lvlText w:val="o"/>
      <w:lvlJc w:val="left"/>
      <w:pPr>
        <w:ind w:left="7623" w:hanging="360"/>
      </w:pPr>
      <w:rPr>
        <w:rFonts w:ascii="Courier New" w:hAnsi="Courier New" w:cs="Courier New" w:hint="default"/>
      </w:rPr>
    </w:lvl>
    <w:lvl w:ilvl="8" w:tplc="04160005" w:tentative="1">
      <w:start w:val="1"/>
      <w:numFmt w:val="bullet"/>
      <w:lvlText w:val=""/>
      <w:lvlJc w:val="left"/>
      <w:pPr>
        <w:ind w:left="8343" w:hanging="360"/>
      </w:pPr>
      <w:rPr>
        <w:rFonts w:ascii="Wingdings" w:hAnsi="Wingdings" w:hint="default"/>
      </w:rPr>
    </w:lvl>
  </w:abstractNum>
  <w:abstractNum w:abstractNumId="23">
    <w:nsid w:val="19AA5148"/>
    <w:multiLevelType w:val="multilevel"/>
    <w:tmpl w:val="EF08A59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C7A20ED"/>
    <w:multiLevelType w:val="hybridMultilevel"/>
    <w:tmpl w:val="A1129BEC"/>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25">
    <w:nsid w:val="1D19009D"/>
    <w:multiLevelType w:val="hybridMultilevel"/>
    <w:tmpl w:val="20582E34"/>
    <w:lvl w:ilvl="0" w:tplc="04160001">
      <w:start w:val="1"/>
      <w:numFmt w:val="bullet"/>
      <w:lvlText w:val=""/>
      <w:lvlJc w:val="left"/>
      <w:pPr>
        <w:ind w:left="1206" w:hanging="360"/>
      </w:pPr>
      <w:rPr>
        <w:rFonts w:ascii="Symbol" w:hAnsi="Symbol" w:hint="default"/>
      </w:rPr>
    </w:lvl>
    <w:lvl w:ilvl="1" w:tplc="DBC24890">
      <w:start w:val="1"/>
      <w:numFmt w:val="bullet"/>
      <w:lvlText w:val="•"/>
      <w:lvlJc w:val="left"/>
      <w:pPr>
        <w:ind w:left="1863" w:hanging="360"/>
      </w:pPr>
      <w:rPr>
        <w:rFonts w:ascii="Times New Roman" w:eastAsia="Times New Roman" w:hAnsi="Times New Roman" w:cs="Times New Roman"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26">
    <w:nsid w:val="215912CB"/>
    <w:multiLevelType w:val="hybridMultilevel"/>
    <w:tmpl w:val="30BE5A2C"/>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27">
    <w:nsid w:val="21F57175"/>
    <w:multiLevelType w:val="hybridMultilevel"/>
    <w:tmpl w:val="D1DEB35A"/>
    <w:lvl w:ilvl="0" w:tplc="0416000D">
      <w:start w:val="1"/>
      <w:numFmt w:val="bullet"/>
      <w:lvlText w:val=""/>
      <w:lvlJc w:val="left"/>
      <w:pPr>
        <w:ind w:left="1143" w:hanging="360"/>
      </w:pPr>
      <w:rPr>
        <w:rFonts w:ascii="Wingdings" w:hAnsi="Wingdings" w:hint="default"/>
      </w:rPr>
    </w:lvl>
    <w:lvl w:ilvl="1" w:tplc="04160003">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28">
    <w:nsid w:val="237875C2"/>
    <w:multiLevelType w:val="multilevel"/>
    <w:tmpl w:val="1F12621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440" w:hanging="108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29">
    <w:nsid w:val="25E9165C"/>
    <w:multiLevelType w:val="hybridMultilevel"/>
    <w:tmpl w:val="27FA0B70"/>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0">
    <w:nsid w:val="26390230"/>
    <w:multiLevelType w:val="hybridMultilevel"/>
    <w:tmpl w:val="F4BA06B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nsid w:val="27A114A3"/>
    <w:multiLevelType w:val="hybridMultilevel"/>
    <w:tmpl w:val="ED740FBC"/>
    <w:lvl w:ilvl="0" w:tplc="04160019">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2">
    <w:nsid w:val="282962F5"/>
    <w:multiLevelType w:val="hybridMultilevel"/>
    <w:tmpl w:val="11FEA31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3">
    <w:nsid w:val="2A6940D9"/>
    <w:multiLevelType w:val="hybridMultilevel"/>
    <w:tmpl w:val="CAF0E68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2B4120A5"/>
    <w:multiLevelType w:val="hybridMultilevel"/>
    <w:tmpl w:val="3D6A8A0A"/>
    <w:lvl w:ilvl="0" w:tplc="04160019">
      <w:start w:val="1"/>
      <w:numFmt w:val="lowerLetter"/>
      <w:lvlText w:val="%1."/>
      <w:lvlJc w:val="left"/>
      <w:pPr>
        <w:ind w:left="1143" w:hanging="360"/>
      </w:pPr>
    </w:lvl>
    <w:lvl w:ilvl="1" w:tplc="04160019" w:tentative="1">
      <w:start w:val="1"/>
      <w:numFmt w:val="lowerLetter"/>
      <w:lvlText w:val="%2."/>
      <w:lvlJc w:val="left"/>
      <w:pPr>
        <w:ind w:left="1863" w:hanging="360"/>
      </w:pPr>
    </w:lvl>
    <w:lvl w:ilvl="2" w:tplc="0416001B" w:tentative="1">
      <w:start w:val="1"/>
      <w:numFmt w:val="lowerRoman"/>
      <w:lvlText w:val="%3."/>
      <w:lvlJc w:val="right"/>
      <w:pPr>
        <w:ind w:left="2583" w:hanging="180"/>
      </w:pPr>
    </w:lvl>
    <w:lvl w:ilvl="3" w:tplc="0416000F" w:tentative="1">
      <w:start w:val="1"/>
      <w:numFmt w:val="decimal"/>
      <w:lvlText w:val="%4."/>
      <w:lvlJc w:val="left"/>
      <w:pPr>
        <w:ind w:left="3303" w:hanging="360"/>
      </w:pPr>
    </w:lvl>
    <w:lvl w:ilvl="4" w:tplc="04160019" w:tentative="1">
      <w:start w:val="1"/>
      <w:numFmt w:val="lowerLetter"/>
      <w:lvlText w:val="%5."/>
      <w:lvlJc w:val="left"/>
      <w:pPr>
        <w:ind w:left="4023" w:hanging="360"/>
      </w:pPr>
    </w:lvl>
    <w:lvl w:ilvl="5" w:tplc="0416001B" w:tentative="1">
      <w:start w:val="1"/>
      <w:numFmt w:val="lowerRoman"/>
      <w:lvlText w:val="%6."/>
      <w:lvlJc w:val="right"/>
      <w:pPr>
        <w:ind w:left="4743" w:hanging="180"/>
      </w:pPr>
    </w:lvl>
    <w:lvl w:ilvl="6" w:tplc="0416000F" w:tentative="1">
      <w:start w:val="1"/>
      <w:numFmt w:val="decimal"/>
      <w:lvlText w:val="%7."/>
      <w:lvlJc w:val="left"/>
      <w:pPr>
        <w:ind w:left="5463" w:hanging="360"/>
      </w:pPr>
    </w:lvl>
    <w:lvl w:ilvl="7" w:tplc="04160019" w:tentative="1">
      <w:start w:val="1"/>
      <w:numFmt w:val="lowerLetter"/>
      <w:lvlText w:val="%8."/>
      <w:lvlJc w:val="left"/>
      <w:pPr>
        <w:ind w:left="6183" w:hanging="360"/>
      </w:pPr>
    </w:lvl>
    <w:lvl w:ilvl="8" w:tplc="0416001B" w:tentative="1">
      <w:start w:val="1"/>
      <w:numFmt w:val="lowerRoman"/>
      <w:lvlText w:val="%9."/>
      <w:lvlJc w:val="right"/>
      <w:pPr>
        <w:ind w:left="6903" w:hanging="180"/>
      </w:pPr>
    </w:lvl>
  </w:abstractNum>
  <w:abstractNum w:abstractNumId="35">
    <w:nsid w:val="2CD3532E"/>
    <w:multiLevelType w:val="hybridMultilevel"/>
    <w:tmpl w:val="9FB2F4AC"/>
    <w:lvl w:ilvl="0" w:tplc="04160019">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6">
    <w:nsid w:val="2D153813"/>
    <w:multiLevelType w:val="hybridMultilevel"/>
    <w:tmpl w:val="CA1E81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2DA71590"/>
    <w:multiLevelType w:val="hybridMultilevel"/>
    <w:tmpl w:val="DA36C522"/>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38">
    <w:nsid w:val="2F145A14"/>
    <w:multiLevelType w:val="hybridMultilevel"/>
    <w:tmpl w:val="143CC6AE"/>
    <w:lvl w:ilvl="0" w:tplc="04160019">
      <w:start w:val="1"/>
      <w:numFmt w:val="lowerLetter"/>
      <w:lvlText w:val="%1."/>
      <w:lvlJc w:val="left"/>
      <w:pPr>
        <w:ind w:left="1143" w:hanging="360"/>
      </w:pPr>
    </w:lvl>
    <w:lvl w:ilvl="1" w:tplc="04160019" w:tentative="1">
      <w:start w:val="1"/>
      <w:numFmt w:val="lowerLetter"/>
      <w:lvlText w:val="%2."/>
      <w:lvlJc w:val="left"/>
      <w:pPr>
        <w:ind w:left="1863" w:hanging="360"/>
      </w:pPr>
    </w:lvl>
    <w:lvl w:ilvl="2" w:tplc="0416001B" w:tentative="1">
      <w:start w:val="1"/>
      <w:numFmt w:val="lowerRoman"/>
      <w:lvlText w:val="%3."/>
      <w:lvlJc w:val="right"/>
      <w:pPr>
        <w:ind w:left="2583" w:hanging="180"/>
      </w:pPr>
    </w:lvl>
    <w:lvl w:ilvl="3" w:tplc="0416000F" w:tentative="1">
      <w:start w:val="1"/>
      <w:numFmt w:val="decimal"/>
      <w:lvlText w:val="%4."/>
      <w:lvlJc w:val="left"/>
      <w:pPr>
        <w:ind w:left="3303" w:hanging="360"/>
      </w:pPr>
    </w:lvl>
    <w:lvl w:ilvl="4" w:tplc="04160019" w:tentative="1">
      <w:start w:val="1"/>
      <w:numFmt w:val="lowerLetter"/>
      <w:lvlText w:val="%5."/>
      <w:lvlJc w:val="left"/>
      <w:pPr>
        <w:ind w:left="4023" w:hanging="360"/>
      </w:pPr>
    </w:lvl>
    <w:lvl w:ilvl="5" w:tplc="0416001B" w:tentative="1">
      <w:start w:val="1"/>
      <w:numFmt w:val="lowerRoman"/>
      <w:lvlText w:val="%6."/>
      <w:lvlJc w:val="right"/>
      <w:pPr>
        <w:ind w:left="4743" w:hanging="180"/>
      </w:pPr>
    </w:lvl>
    <w:lvl w:ilvl="6" w:tplc="0416000F" w:tentative="1">
      <w:start w:val="1"/>
      <w:numFmt w:val="decimal"/>
      <w:lvlText w:val="%7."/>
      <w:lvlJc w:val="left"/>
      <w:pPr>
        <w:ind w:left="5463" w:hanging="360"/>
      </w:pPr>
    </w:lvl>
    <w:lvl w:ilvl="7" w:tplc="04160019" w:tentative="1">
      <w:start w:val="1"/>
      <w:numFmt w:val="lowerLetter"/>
      <w:lvlText w:val="%8."/>
      <w:lvlJc w:val="left"/>
      <w:pPr>
        <w:ind w:left="6183" w:hanging="360"/>
      </w:pPr>
    </w:lvl>
    <w:lvl w:ilvl="8" w:tplc="0416001B" w:tentative="1">
      <w:start w:val="1"/>
      <w:numFmt w:val="lowerRoman"/>
      <w:lvlText w:val="%9."/>
      <w:lvlJc w:val="right"/>
      <w:pPr>
        <w:ind w:left="6903" w:hanging="180"/>
      </w:pPr>
    </w:lvl>
  </w:abstractNum>
  <w:abstractNum w:abstractNumId="39">
    <w:nsid w:val="2F4A5509"/>
    <w:multiLevelType w:val="hybridMultilevel"/>
    <w:tmpl w:val="F7FE8368"/>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40">
    <w:nsid w:val="2FA628EA"/>
    <w:multiLevelType w:val="hybridMultilevel"/>
    <w:tmpl w:val="97AC1AC8"/>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41">
    <w:nsid w:val="309040CA"/>
    <w:multiLevelType w:val="hybridMultilevel"/>
    <w:tmpl w:val="7572F9A0"/>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42">
    <w:nsid w:val="30FD0707"/>
    <w:multiLevelType w:val="hybridMultilevel"/>
    <w:tmpl w:val="7A22F01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31874EFF"/>
    <w:multiLevelType w:val="hybridMultilevel"/>
    <w:tmpl w:val="BD3074BE"/>
    <w:lvl w:ilvl="0" w:tplc="04160001">
      <w:start w:val="1"/>
      <w:numFmt w:val="bullet"/>
      <w:lvlText w:val=""/>
      <w:lvlJc w:val="left"/>
      <w:pPr>
        <w:ind w:left="1206"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44">
    <w:nsid w:val="31FA0A76"/>
    <w:multiLevelType w:val="hybridMultilevel"/>
    <w:tmpl w:val="0DD4FAFC"/>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45">
    <w:nsid w:val="355B2C9B"/>
    <w:multiLevelType w:val="hybridMultilevel"/>
    <w:tmpl w:val="E0244330"/>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46">
    <w:nsid w:val="35C338B5"/>
    <w:multiLevelType w:val="hybridMultilevel"/>
    <w:tmpl w:val="73423E4A"/>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47">
    <w:nsid w:val="37404991"/>
    <w:multiLevelType w:val="hybridMultilevel"/>
    <w:tmpl w:val="FEC6B110"/>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48">
    <w:nsid w:val="38277421"/>
    <w:multiLevelType w:val="hybridMultilevel"/>
    <w:tmpl w:val="DD8AA8DC"/>
    <w:lvl w:ilvl="0" w:tplc="04160001">
      <w:start w:val="1"/>
      <w:numFmt w:val="bullet"/>
      <w:lvlText w:val=""/>
      <w:lvlJc w:val="left"/>
      <w:pPr>
        <w:ind w:left="1206"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49">
    <w:nsid w:val="3A31387B"/>
    <w:multiLevelType w:val="hybridMultilevel"/>
    <w:tmpl w:val="5D503BF4"/>
    <w:lvl w:ilvl="0" w:tplc="04160001">
      <w:start w:val="1"/>
      <w:numFmt w:val="bullet"/>
      <w:lvlText w:val=""/>
      <w:lvlJc w:val="left"/>
      <w:pPr>
        <w:ind w:left="1200" w:hanging="360"/>
      </w:pPr>
      <w:rPr>
        <w:rFonts w:ascii="Symbol" w:hAnsi="Symbol"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50">
    <w:nsid w:val="3B3B02B9"/>
    <w:multiLevelType w:val="hybridMultilevel"/>
    <w:tmpl w:val="5FC2145E"/>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51">
    <w:nsid w:val="3C967962"/>
    <w:multiLevelType w:val="hybridMultilevel"/>
    <w:tmpl w:val="7E920A3E"/>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52">
    <w:nsid w:val="3CF41399"/>
    <w:multiLevelType w:val="multilevel"/>
    <w:tmpl w:val="35F0B38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3D261A86"/>
    <w:multiLevelType w:val="hybridMultilevel"/>
    <w:tmpl w:val="E6DAC55E"/>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54">
    <w:nsid w:val="3D3256B8"/>
    <w:multiLevelType w:val="hybridMultilevel"/>
    <w:tmpl w:val="8134379C"/>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55">
    <w:nsid w:val="3E60202F"/>
    <w:multiLevelType w:val="hybridMultilevel"/>
    <w:tmpl w:val="BC6868C4"/>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56">
    <w:nsid w:val="3F7E0A1C"/>
    <w:multiLevelType w:val="hybridMultilevel"/>
    <w:tmpl w:val="FAB4841E"/>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57">
    <w:nsid w:val="415105A7"/>
    <w:multiLevelType w:val="hybridMultilevel"/>
    <w:tmpl w:val="96385D04"/>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58">
    <w:nsid w:val="432B06C1"/>
    <w:multiLevelType w:val="hybridMultilevel"/>
    <w:tmpl w:val="9F96C9F4"/>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59">
    <w:nsid w:val="43F30918"/>
    <w:multiLevelType w:val="hybridMultilevel"/>
    <w:tmpl w:val="3DA8BBA2"/>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60">
    <w:nsid w:val="45A769BB"/>
    <w:multiLevelType w:val="hybridMultilevel"/>
    <w:tmpl w:val="11F68F9A"/>
    <w:lvl w:ilvl="0" w:tplc="04160001">
      <w:start w:val="1"/>
      <w:numFmt w:val="bullet"/>
      <w:lvlText w:val=""/>
      <w:lvlJc w:val="left"/>
      <w:pPr>
        <w:ind w:left="1143" w:hanging="360"/>
      </w:pPr>
      <w:rPr>
        <w:rFonts w:ascii="Symbol" w:hAnsi="Symbol" w:hint="default"/>
      </w:rPr>
    </w:lvl>
    <w:lvl w:ilvl="1" w:tplc="04160001">
      <w:start w:val="1"/>
      <w:numFmt w:val="bullet"/>
      <w:lvlText w:val=""/>
      <w:lvlJc w:val="left"/>
      <w:pPr>
        <w:ind w:left="1863" w:hanging="360"/>
      </w:pPr>
      <w:rPr>
        <w:rFonts w:ascii="Symbol" w:hAnsi="Symbol"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61">
    <w:nsid w:val="45F17E83"/>
    <w:multiLevelType w:val="hybridMultilevel"/>
    <w:tmpl w:val="78C499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4617227D"/>
    <w:multiLevelType w:val="hybridMultilevel"/>
    <w:tmpl w:val="97A62514"/>
    <w:lvl w:ilvl="0" w:tplc="0416000D">
      <w:start w:val="1"/>
      <w:numFmt w:val="bullet"/>
      <w:lvlText w:val=""/>
      <w:lvlJc w:val="left"/>
      <w:pPr>
        <w:ind w:left="1143" w:hanging="360"/>
      </w:pPr>
      <w:rPr>
        <w:rFonts w:ascii="Wingdings" w:hAnsi="Wingdings" w:hint="default"/>
      </w:rPr>
    </w:lvl>
    <w:lvl w:ilvl="1" w:tplc="0416000D">
      <w:start w:val="1"/>
      <w:numFmt w:val="bullet"/>
      <w:lvlText w:val=""/>
      <w:lvlJc w:val="left"/>
      <w:pPr>
        <w:ind w:left="1863" w:hanging="360"/>
      </w:pPr>
      <w:rPr>
        <w:rFonts w:ascii="Wingdings" w:hAnsi="Wingdings"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63">
    <w:nsid w:val="48812EB2"/>
    <w:multiLevelType w:val="hybridMultilevel"/>
    <w:tmpl w:val="56A2E5A4"/>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64">
    <w:nsid w:val="492D0474"/>
    <w:multiLevelType w:val="hybridMultilevel"/>
    <w:tmpl w:val="E950464A"/>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65">
    <w:nsid w:val="4A7369C5"/>
    <w:multiLevelType w:val="hybridMultilevel"/>
    <w:tmpl w:val="070E1070"/>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66">
    <w:nsid w:val="4E677978"/>
    <w:multiLevelType w:val="hybridMultilevel"/>
    <w:tmpl w:val="68DA1550"/>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67">
    <w:nsid w:val="4E820FBF"/>
    <w:multiLevelType w:val="hybridMultilevel"/>
    <w:tmpl w:val="AAF4FED6"/>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68">
    <w:nsid w:val="4F332AA4"/>
    <w:multiLevelType w:val="hybridMultilevel"/>
    <w:tmpl w:val="04BA9968"/>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69">
    <w:nsid w:val="50A22DA0"/>
    <w:multiLevelType w:val="hybridMultilevel"/>
    <w:tmpl w:val="FDD21D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59403463"/>
    <w:multiLevelType w:val="hybridMultilevel"/>
    <w:tmpl w:val="D9B6929A"/>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71">
    <w:nsid w:val="59B6678D"/>
    <w:multiLevelType w:val="hybridMultilevel"/>
    <w:tmpl w:val="8FAA0200"/>
    <w:lvl w:ilvl="0" w:tplc="0416000D">
      <w:start w:val="1"/>
      <w:numFmt w:val="bullet"/>
      <w:lvlText w:val=""/>
      <w:lvlJc w:val="left"/>
      <w:pPr>
        <w:ind w:left="1004" w:hanging="360"/>
      </w:pPr>
      <w:rPr>
        <w:rFonts w:ascii="Wingdings" w:hAnsi="Wingdings"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72">
    <w:nsid w:val="5BF17BC6"/>
    <w:multiLevelType w:val="hybridMultilevel"/>
    <w:tmpl w:val="A4B6617E"/>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73">
    <w:nsid w:val="5C0B6BEC"/>
    <w:multiLevelType w:val="hybridMultilevel"/>
    <w:tmpl w:val="191A5FFA"/>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74">
    <w:nsid w:val="5CAD2D8E"/>
    <w:multiLevelType w:val="hybridMultilevel"/>
    <w:tmpl w:val="C5DAF87A"/>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75">
    <w:nsid w:val="603346E4"/>
    <w:multiLevelType w:val="hybridMultilevel"/>
    <w:tmpl w:val="D3948918"/>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76">
    <w:nsid w:val="667D07F9"/>
    <w:multiLevelType w:val="hybridMultilevel"/>
    <w:tmpl w:val="3B22107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77">
    <w:nsid w:val="67060FA3"/>
    <w:multiLevelType w:val="hybridMultilevel"/>
    <w:tmpl w:val="162037C6"/>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78">
    <w:nsid w:val="68670AA3"/>
    <w:multiLevelType w:val="hybridMultilevel"/>
    <w:tmpl w:val="846EF86C"/>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79">
    <w:nsid w:val="6890214C"/>
    <w:multiLevelType w:val="hybridMultilevel"/>
    <w:tmpl w:val="51FE011E"/>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80">
    <w:nsid w:val="6B933674"/>
    <w:multiLevelType w:val="hybridMultilevel"/>
    <w:tmpl w:val="B1102474"/>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81">
    <w:nsid w:val="6CF94B75"/>
    <w:multiLevelType w:val="hybridMultilevel"/>
    <w:tmpl w:val="F33E1D2C"/>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82">
    <w:nsid w:val="6F95662A"/>
    <w:multiLevelType w:val="hybridMultilevel"/>
    <w:tmpl w:val="5DB460DA"/>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83">
    <w:nsid w:val="6FB07A36"/>
    <w:multiLevelType w:val="hybridMultilevel"/>
    <w:tmpl w:val="57E4170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6FF852CD"/>
    <w:multiLevelType w:val="hybridMultilevel"/>
    <w:tmpl w:val="B0204C88"/>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85">
    <w:nsid w:val="70A0057B"/>
    <w:multiLevelType w:val="hybridMultilevel"/>
    <w:tmpl w:val="9FB2F4AC"/>
    <w:lvl w:ilvl="0" w:tplc="04160019">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6">
    <w:nsid w:val="73764013"/>
    <w:multiLevelType w:val="hybridMultilevel"/>
    <w:tmpl w:val="9A74EAF0"/>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87">
    <w:nsid w:val="75517A00"/>
    <w:multiLevelType w:val="hybridMultilevel"/>
    <w:tmpl w:val="2646D124"/>
    <w:lvl w:ilvl="0" w:tplc="04160001">
      <w:start w:val="1"/>
      <w:numFmt w:val="bullet"/>
      <w:lvlText w:val=""/>
      <w:lvlJc w:val="left"/>
      <w:pPr>
        <w:ind w:left="2223" w:hanging="360"/>
      </w:pPr>
      <w:rPr>
        <w:rFonts w:ascii="Symbol" w:hAnsi="Symbol" w:hint="default"/>
      </w:rPr>
    </w:lvl>
    <w:lvl w:ilvl="1" w:tplc="04160003" w:tentative="1">
      <w:start w:val="1"/>
      <w:numFmt w:val="bullet"/>
      <w:lvlText w:val="o"/>
      <w:lvlJc w:val="left"/>
      <w:pPr>
        <w:ind w:left="2943" w:hanging="360"/>
      </w:pPr>
      <w:rPr>
        <w:rFonts w:ascii="Courier New" w:hAnsi="Courier New" w:cs="Courier New" w:hint="default"/>
      </w:rPr>
    </w:lvl>
    <w:lvl w:ilvl="2" w:tplc="04160005" w:tentative="1">
      <w:start w:val="1"/>
      <w:numFmt w:val="bullet"/>
      <w:lvlText w:val=""/>
      <w:lvlJc w:val="left"/>
      <w:pPr>
        <w:ind w:left="3663" w:hanging="360"/>
      </w:pPr>
      <w:rPr>
        <w:rFonts w:ascii="Wingdings" w:hAnsi="Wingdings" w:hint="default"/>
      </w:rPr>
    </w:lvl>
    <w:lvl w:ilvl="3" w:tplc="04160001" w:tentative="1">
      <w:start w:val="1"/>
      <w:numFmt w:val="bullet"/>
      <w:lvlText w:val=""/>
      <w:lvlJc w:val="left"/>
      <w:pPr>
        <w:ind w:left="4383" w:hanging="360"/>
      </w:pPr>
      <w:rPr>
        <w:rFonts w:ascii="Symbol" w:hAnsi="Symbol" w:hint="default"/>
      </w:rPr>
    </w:lvl>
    <w:lvl w:ilvl="4" w:tplc="04160003" w:tentative="1">
      <w:start w:val="1"/>
      <w:numFmt w:val="bullet"/>
      <w:lvlText w:val="o"/>
      <w:lvlJc w:val="left"/>
      <w:pPr>
        <w:ind w:left="5103" w:hanging="360"/>
      </w:pPr>
      <w:rPr>
        <w:rFonts w:ascii="Courier New" w:hAnsi="Courier New" w:cs="Courier New" w:hint="default"/>
      </w:rPr>
    </w:lvl>
    <w:lvl w:ilvl="5" w:tplc="04160005" w:tentative="1">
      <w:start w:val="1"/>
      <w:numFmt w:val="bullet"/>
      <w:lvlText w:val=""/>
      <w:lvlJc w:val="left"/>
      <w:pPr>
        <w:ind w:left="5823" w:hanging="360"/>
      </w:pPr>
      <w:rPr>
        <w:rFonts w:ascii="Wingdings" w:hAnsi="Wingdings" w:hint="default"/>
      </w:rPr>
    </w:lvl>
    <w:lvl w:ilvl="6" w:tplc="04160001" w:tentative="1">
      <w:start w:val="1"/>
      <w:numFmt w:val="bullet"/>
      <w:lvlText w:val=""/>
      <w:lvlJc w:val="left"/>
      <w:pPr>
        <w:ind w:left="6543" w:hanging="360"/>
      </w:pPr>
      <w:rPr>
        <w:rFonts w:ascii="Symbol" w:hAnsi="Symbol" w:hint="default"/>
      </w:rPr>
    </w:lvl>
    <w:lvl w:ilvl="7" w:tplc="04160003" w:tentative="1">
      <w:start w:val="1"/>
      <w:numFmt w:val="bullet"/>
      <w:lvlText w:val="o"/>
      <w:lvlJc w:val="left"/>
      <w:pPr>
        <w:ind w:left="7263" w:hanging="360"/>
      </w:pPr>
      <w:rPr>
        <w:rFonts w:ascii="Courier New" w:hAnsi="Courier New" w:cs="Courier New" w:hint="default"/>
      </w:rPr>
    </w:lvl>
    <w:lvl w:ilvl="8" w:tplc="04160005" w:tentative="1">
      <w:start w:val="1"/>
      <w:numFmt w:val="bullet"/>
      <w:lvlText w:val=""/>
      <w:lvlJc w:val="left"/>
      <w:pPr>
        <w:ind w:left="7983" w:hanging="360"/>
      </w:pPr>
      <w:rPr>
        <w:rFonts w:ascii="Wingdings" w:hAnsi="Wingdings" w:hint="default"/>
      </w:rPr>
    </w:lvl>
  </w:abstractNum>
  <w:abstractNum w:abstractNumId="88">
    <w:nsid w:val="7805314F"/>
    <w:multiLevelType w:val="hybridMultilevel"/>
    <w:tmpl w:val="BB24C8D2"/>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89">
    <w:nsid w:val="78C44A3C"/>
    <w:multiLevelType w:val="hybridMultilevel"/>
    <w:tmpl w:val="2A1CC2DA"/>
    <w:lvl w:ilvl="0" w:tplc="0416000D">
      <w:start w:val="1"/>
      <w:numFmt w:val="bullet"/>
      <w:lvlText w:val=""/>
      <w:lvlJc w:val="left"/>
      <w:pPr>
        <w:ind w:left="1143" w:hanging="360"/>
      </w:pPr>
      <w:rPr>
        <w:rFonts w:ascii="Wingdings" w:hAnsi="Wingdings"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90">
    <w:nsid w:val="7B845625"/>
    <w:multiLevelType w:val="hybridMultilevel"/>
    <w:tmpl w:val="2320F7DC"/>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91">
    <w:nsid w:val="7B886DE8"/>
    <w:multiLevelType w:val="hybridMultilevel"/>
    <w:tmpl w:val="779612D0"/>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92">
    <w:nsid w:val="7BEC4ED0"/>
    <w:multiLevelType w:val="hybridMultilevel"/>
    <w:tmpl w:val="7640E0BA"/>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93">
    <w:nsid w:val="7EB94C60"/>
    <w:multiLevelType w:val="hybridMultilevel"/>
    <w:tmpl w:val="76FE8A9E"/>
    <w:lvl w:ilvl="0" w:tplc="04160019">
      <w:start w:val="1"/>
      <w:numFmt w:val="lowerLetter"/>
      <w:lvlText w:val="%1."/>
      <w:lvlJc w:val="left"/>
      <w:pPr>
        <w:ind w:left="1143" w:hanging="360"/>
      </w:pPr>
    </w:lvl>
    <w:lvl w:ilvl="1" w:tplc="04160019" w:tentative="1">
      <w:start w:val="1"/>
      <w:numFmt w:val="lowerLetter"/>
      <w:lvlText w:val="%2."/>
      <w:lvlJc w:val="left"/>
      <w:pPr>
        <w:ind w:left="1863" w:hanging="360"/>
      </w:pPr>
    </w:lvl>
    <w:lvl w:ilvl="2" w:tplc="0416001B" w:tentative="1">
      <w:start w:val="1"/>
      <w:numFmt w:val="lowerRoman"/>
      <w:lvlText w:val="%3."/>
      <w:lvlJc w:val="right"/>
      <w:pPr>
        <w:ind w:left="2583" w:hanging="180"/>
      </w:pPr>
    </w:lvl>
    <w:lvl w:ilvl="3" w:tplc="0416000F" w:tentative="1">
      <w:start w:val="1"/>
      <w:numFmt w:val="decimal"/>
      <w:lvlText w:val="%4."/>
      <w:lvlJc w:val="left"/>
      <w:pPr>
        <w:ind w:left="3303" w:hanging="360"/>
      </w:pPr>
    </w:lvl>
    <w:lvl w:ilvl="4" w:tplc="04160019" w:tentative="1">
      <w:start w:val="1"/>
      <w:numFmt w:val="lowerLetter"/>
      <w:lvlText w:val="%5."/>
      <w:lvlJc w:val="left"/>
      <w:pPr>
        <w:ind w:left="4023" w:hanging="360"/>
      </w:pPr>
    </w:lvl>
    <w:lvl w:ilvl="5" w:tplc="0416001B" w:tentative="1">
      <w:start w:val="1"/>
      <w:numFmt w:val="lowerRoman"/>
      <w:lvlText w:val="%6."/>
      <w:lvlJc w:val="right"/>
      <w:pPr>
        <w:ind w:left="4743" w:hanging="180"/>
      </w:pPr>
    </w:lvl>
    <w:lvl w:ilvl="6" w:tplc="0416000F" w:tentative="1">
      <w:start w:val="1"/>
      <w:numFmt w:val="decimal"/>
      <w:lvlText w:val="%7."/>
      <w:lvlJc w:val="left"/>
      <w:pPr>
        <w:ind w:left="5463" w:hanging="360"/>
      </w:pPr>
    </w:lvl>
    <w:lvl w:ilvl="7" w:tplc="04160019" w:tentative="1">
      <w:start w:val="1"/>
      <w:numFmt w:val="lowerLetter"/>
      <w:lvlText w:val="%8."/>
      <w:lvlJc w:val="left"/>
      <w:pPr>
        <w:ind w:left="6183" w:hanging="360"/>
      </w:pPr>
    </w:lvl>
    <w:lvl w:ilvl="8" w:tplc="0416001B" w:tentative="1">
      <w:start w:val="1"/>
      <w:numFmt w:val="lowerRoman"/>
      <w:lvlText w:val="%9."/>
      <w:lvlJc w:val="right"/>
      <w:pPr>
        <w:ind w:left="6903" w:hanging="180"/>
      </w:pPr>
    </w:lvl>
  </w:abstractNum>
  <w:abstractNum w:abstractNumId="94">
    <w:nsid w:val="7F2E653F"/>
    <w:multiLevelType w:val="hybridMultilevel"/>
    <w:tmpl w:val="F59885AC"/>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abstractNum w:abstractNumId="95">
    <w:nsid w:val="7F5366A8"/>
    <w:multiLevelType w:val="hybridMultilevel"/>
    <w:tmpl w:val="0F0CA98E"/>
    <w:lvl w:ilvl="0" w:tplc="04160001">
      <w:start w:val="1"/>
      <w:numFmt w:val="bullet"/>
      <w:lvlText w:val=""/>
      <w:lvlJc w:val="left"/>
      <w:pPr>
        <w:ind w:left="1143" w:hanging="360"/>
      </w:pPr>
      <w:rPr>
        <w:rFonts w:ascii="Symbol" w:hAnsi="Symbol" w:hint="default"/>
      </w:rPr>
    </w:lvl>
    <w:lvl w:ilvl="1" w:tplc="04160003" w:tentative="1">
      <w:start w:val="1"/>
      <w:numFmt w:val="bullet"/>
      <w:lvlText w:val="o"/>
      <w:lvlJc w:val="left"/>
      <w:pPr>
        <w:ind w:left="1863" w:hanging="360"/>
      </w:pPr>
      <w:rPr>
        <w:rFonts w:ascii="Courier New" w:hAnsi="Courier New" w:cs="Courier New" w:hint="default"/>
      </w:rPr>
    </w:lvl>
    <w:lvl w:ilvl="2" w:tplc="04160005" w:tentative="1">
      <w:start w:val="1"/>
      <w:numFmt w:val="bullet"/>
      <w:lvlText w:val=""/>
      <w:lvlJc w:val="left"/>
      <w:pPr>
        <w:ind w:left="2583" w:hanging="360"/>
      </w:pPr>
      <w:rPr>
        <w:rFonts w:ascii="Wingdings" w:hAnsi="Wingdings" w:hint="default"/>
      </w:rPr>
    </w:lvl>
    <w:lvl w:ilvl="3" w:tplc="04160001" w:tentative="1">
      <w:start w:val="1"/>
      <w:numFmt w:val="bullet"/>
      <w:lvlText w:val=""/>
      <w:lvlJc w:val="left"/>
      <w:pPr>
        <w:ind w:left="3303" w:hanging="360"/>
      </w:pPr>
      <w:rPr>
        <w:rFonts w:ascii="Symbol" w:hAnsi="Symbol" w:hint="default"/>
      </w:rPr>
    </w:lvl>
    <w:lvl w:ilvl="4" w:tplc="04160003" w:tentative="1">
      <w:start w:val="1"/>
      <w:numFmt w:val="bullet"/>
      <w:lvlText w:val="o"/>
      <w:lvlJc w:val="left"/>
      <w:pPr>
        <w:ind w:left="4023" w:hanging="360"/>
      </w:pPr>
      <w:rPr>
        <w:rFonts w:ascii="Courier New" w:hAnsi="Courier New" w:cs="Courier New" w:hint="default"/>
      </w:rPr>
    </w:lvl>
    <w:lvl w:ilvl="5" w:tplc="04160005" w:tentative="1">
      <w:start w:val="1"/>
      <w:numFmt w:val="bullet"/>
      <w:lvlText w:val=""/>
      <w:lvlJc w:val="left"/>
      <w:pPr>
        <w:ind w:left="4743" w:hanging="360"/>
      </w:pPr>
      <w:rPr>
        <w:rFonts w:ascii="Wingdings" w:hAnsi="Wingdings" w:hint="default"/>
      </w:rPr>
    </w:lvl>
    <w:lvl w:ilvl="6" w:tplc="04160001" w:tentative="1">
      <w:start w:val="1"/>
      <w:numFmt w:val="bullet"/>
      <w:lvlText w:val=""/>
      <w:lvlJc w:val="left"/>
      <w:pPr>
        <w:ind w:left="5463" w:hanging="360"/>
      </w:pPr>
      <w:rPr>
        <w:rFonts w:ascii="Symbol" w:hAnsi="Symbol" w:hint="default"/>
      </w:rPr>
    </w:lvl>
    <w:lvl w:ilvl="7" w:tplc="04160003" w:tentative="1">
      <w:start w:val="1"/>
      <w:numFmt w:val="bullet"/>
      <w:lvlText w:val="o"/>
      <w:lvlJc w:val="left"/>
      <w:pPr>
        <w:ind w:left="6183" w:hanging="360"/>
      </w:pPr>
      <w:rPr>
        <w:rFonts w:ascii="Courier New" w:hAnsi="Courier New" w:cs="Courier New" w:hint="default"/>
      </w:rPr>
    </w:lvl>
    <w:lvl w:ilvl="8" w:tplc="04160005" w:tentative="1">
      <w:start w:val="1"/>
      <w:numFmt w:val="bullet"/>
      <w:lvlText w:val=""/>
      <w:lvlJc w:val="left"/>
      <w:pPr>
        <w:ind w:left="6903" w:hanging="360"/>
      </w:pPr>
      <w:rPr>
        <w:rFonts w:ascii="Wingdings" w:hAnsi="Wingdings" w:hint="default"/>
      </w:rPr>
    </w:lvl>
  </w:abstractNum>
  <w:num w:numId="1">
    <w:abstractNumId w:val="2"/>
  </w:num>
  <w:num w:numId="2">
    <w:abstractNumId w:val="28"/>
  </w:num>
  <w:num w:numId="3">
    <w:abstractNumId w:val="35"/>
  </w:num>
  <w:num w:numId="4">
    <w:abstractNumId w:val="13"/>
  </w:num>
  <w:num w:numId="5">
    <w:abstractNumId w:val="44"/>
  </w:num>
  <w:num w:numId="6">
    <w:abstractNumId w:val="66"/>
  </w:num>
  <w:num w:numId="7">
    <w:abstractNumId w:val="89"/>
  </w:num>
  <w:num w:numId="8">
    <w:abstractNumId w:val="88"/>
  </w:num>
  <w:num w:numId="9">
    <w:abstractNumId w:val="51"/>
  </w:num>
  <w:num w:numId="10">
    <w:abstractNumId w:val="79"/>
  </w:num>
  <w:num w:numId="11">
    <w:abstractNumId w:val="15"/>
  </w:num>
  <w:num w:numId="12">
    <w:abstractNumId w:val="78"/>
  </w:num>
  <w:num w:numId="13">
    <w:abstractNumId w:val="24"/>
  </w:num>
  <w:num w:numId="14">
    <w:abstractNumId w:val="70"/>
  </w:num>
  <w:num w:numId="15">
    <w:abstractNumId w:val="37"/>
  </w:num>
  <w:num w:numId="16">
    <w:abstractNumId w:val="59"/>
  </w:num>
  <w:num w:numId="17">
    <w:abstractNumId w:val="39"/>
  </w:num>
  <w:num w:numId="18">
    <w:abstractNumId w:val="72"/>
  </w:num>
  <w:num w:numId="19">
    <w:abstractNumId w:val="14"/>
  </w:num>
  <w:num w:numId="20">
    <w:abstractNumId w:val="50"/>
  </w:num>
  <w:num w:numId="21">
    <w:abstractNumId w:val="3"/>
  </w:num>
  <w:num w:numId="22">
    <w:abstractNumId w:val="10"/>
  </w:num>
  <w:num w:numId="23">
    <w:abstractNumId w:val="17"/>
  </w:num>
  <w:num w:numId="24">
    <w:abstractNumId w:val="73"/>
  </w:num>
  <w:num w:numId="25">
    <w:abstractNumId w:val="58"/>
  </w:num>
  <w:num w:numId="26">
    <w:abstractNumId w:val="77"/>
  </w:num>
  <w:num w:numId="27">
    <w:abstractNumId w:val="12"/>
  </w:num>
  <w:num w:numId="28">
    <w:abstractNumId w:val="81"/>
  </w:num>
  <w:num w:numId="29">
    <w:abstractNumId w:val="91"/>
  </w:num>
  <w:num w:numId="30">
    <w:abstractNumId w:val="41"/>
  </w:num>
  <w:num w:numId="31">
    <w:abstractNumId w:val="26"/>
  </w:num>
  <w:num w:numId="32">
    <w:abstractNumId w:val="18"/>
  </w:num>
  <w:num w:numId="33">
    <w:abstractNumId w:val="90"/>
  </w:num>
  <w:num w:numId="34">
    <w:abstractNumId w:val="20"/>
  </w:num>
  <w:num w:numId="35">
    <w:abstractNumId w:val="1"/>
  </w:num>
  <w:num w:numId="36">
    <w:abstractNumId w:val="76"/>
  </w:num>
  <w:num w:numId="37">
    <w:abstractNumId w:val="48"/>
  </w:num>
  <w:num w:numId="38">
    <w:abstractNumId w:val="43"/>
  </w:num>
  <w:num w:numId="39">
    <w:abstractNumId w:val="47"/>
  </w:num>
  <w:num w:numId="40">
    <w:abstractNumId w:val="25"/>
  </w:num>
  <w:num w:numId="41">
    <w:abstractNumId w:val="54"/>
  </w:num>
  <w:num w:numId="42">
    <w:abstractNumId w:val="87"/>
  </w:num>
  <w:num w:numId="43">
    <w:abstractNumId w:val="53"/>
  </w:num>
  <w:num w:numId="44">
    <w:abstractNumId w:val="94"/>
  </w:num>
  <w:num w:numId="45">
    <w:abstractNumId w:val="46"/>
  </w:num>
  <w:num w:numId="46">
    <w:abstractNumId w:val="95"/>
  </w:num>
  <w:num w:numId="47">
    <w:abstractNumId w:val="60"/>
  </w:num>
  <w:num w:numId="48">
    <w:abstractNumId w:val="62"/>
  </w:num>
  <w:num w:numId="49">
    <w:abstractNumId w:val="57"/>
  </w:num>
  <w:num w:numId="50">
    <w:abstractNumId w:val="68"/>
  </w:num>
  <w:num w:numId="51">
    <w:abstractNumId w:val="45"/>
  </w:num>
  <w:num w:numId="52">
    <w:abstractNumId w:val="55"/>
  </w:num>
  <w:num w:numId="53">
    <w:abstractNumId w:val="56"/>
  </w:num>
  <w:num w:numId="54">
    <w:abstractNumId w:val="84"/>
  </w:num>
  <w:num w:numId="55">
    <w:abstractNumId w:val="0"/>
  </w:num>
  <w:num w:numId="56">
    <w:abstractNumId w:val="82"/>
  </w:num>
  <w:num w:numId="57">
    <w:abstractNumId w:val="30"/>
  </w:num>
  <w:num w:numId="58">
    <w:abstractNumId w:val="5"/>
  </w:num>
  <w:num w:numId="59">
    <w:abstractNumId w:val="49"/>
  </w:num>
  <w:num w:numId="60">
    <w:abstractNumId w:val="65"/>
  </w:num>
  <w:num w:numId="61">
    <w:abstractNumId w:val="4"/>
  </w:num>
  <w:num w:numId="62">
    <w:abstractNumId w:val="19"/>
  </w:num>
  <w:num w:numId="63">
    <w:abstractNumId w:val="40"/>
  </w:num>
  <w:num w:numId="64">
    <w:abstractNumId w:val="67"/>
  </w:num>
  <w:num w:numId="65">
    <w:abstractNumId w:val="64"/>
  </w:num>
  <w:num w:numId="66">
    <w:abstractNumId w:val="63"/>
  </w:num>
  <w:num w:numId="67">
    <w:abstractNumId w:val="27"/>
  </w:num>
  <w:num w:numId="68">
    <w:abstractNumId w:val="22"/>
  </w:num>
  <w:num w:numId="69">
    <w:abstractNumId w:val="80"/>
  </w:num>
  <w:num w:numId="70">
    <w:abstractNumId w:val="36"/>
  </w:num>
  <w:num w:numId="71">
    <w:abstractNumId w:val="75"/>
  </w:num>
  <w:num w:numId="72">
    <w:abstractNumId w:val="69"/>
  </w:num>
  <w:num w:numId="73">
    <w:abstractNumId w:val="33"/>
  </w:num>
  <w:num w:numId="74">
    <w:abstractNumId w:val="6"/>
  </w:num>
  <w:num w:numId="75">
    <w:abstractNumId w:val="71"/>
  </w:num>
  <w:num w:numId="76">
    <w:abstractNumId w:val="74"/>
  </w:num>
  <w:num w:numId="77">
    <w:abstractNumId w:val="61"/>
  </w:num>
  <w:num w:numId="78">
    <w:abstractNumId w:val="42"/>
  </w:num>
  <w:num w:numId="79">
    <w:abstractNumId w:val="86"/>
  </w:num>
  <w:num w:numId="80">
    <w:abstractNumId w:val="9"/>
  </w:num>
  <w:num w:numId="81">
    <w:abstractNumId w:val="92"/>
  </w:num>
  <w:num w:numId="82">
    <w:abstractNumId w:val="11"/>
  </w:num>
  <w:num w:numId="83">
    <w:abstractNumId w:val="29"/>
  </w:num>
  <w:num w:numId="84">
    <w:abstractNumId w:val="31"/>
  </w:num>
  <w:num w:numId="85">
    <w:abstractNumId w:val="38"/>
  </w:num>
  <w:num w:numId="86">
    <w:abstractNumId w:val="83"/>
  </w:num>
  <w:num w:numId="87">
    <w:abstractNumId w:val="34"/>
  </w:num>
  <w:num w:numId="88">
    <w:abstractNumId w:val="93"/>
  </w:num>
  <w:num w:numId="89">
    <w:abstractNumId w:val="7"/>
  </w:num>
  <w:num w:numId="90">
    <w:abstractNumId w:val="32"/>
  </w:num>
  <w:num w:numId="91">
    <w:abstractNumId w:val="16"/>
  </w:num>
  <w:num w:numId="92">
    <w:abstractNumId w:val="21"/>
  </w:num>
  <w:num w:numId="93">
    <w:abstractNumId w:val="8"/>
  </w:num>
  <w:num w:numId="94">
    <w:abstractNumId w:val="23"/>
  </w:num>
  <w:num w:numId="95">
    <w:abstractNumId w:val="52"/>
  </w:num>
  <w:num w:numId="96">
    <w:abstractNumId w:val="8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6DC"/>
    <w:rsid w:val="00010A83"/>
    <w:rsid w:val="000170BB"/>
    <w:rsid w:val="00033A26"/>
    <w:rsid w:val="00034C19"/>
    <w:rsid w:val="00046708"/>
    <w:rsid w:val="00053F4A"/>
    <w:rsid w:val="00054F46"/>
    <w:rsid w:val="00072052"/>
    <w:rsid w:val="00075008"/>
    <w:rsid w:val="000762D7"/>
    <w:rsid w:val="00082280"/>
    <w:rsid w:val="00090BFD"/>
    <w:rsid w:val="000A1A81"/>
    <w:rsid w:val="000A29E8"/>
    <w:rsid w:val="000A45C0"/>
    <w:rsid w:val="000B3CE6"/>
    <w:rsid w:val="000B3DE8"/>
    <w:rsid w:val="000B4FF4"/>
    <w:rsid w:val="000C3D31"/>
    <w:rsid w:val="000D0567"/>
    <w:rsid w:val="000D4B77"/>
    <w:rsid w:val="000E73E4"/>
    <w:rsid w:val="000F0F5E"/>
    <w:rsid w:val="001155CE"/>
    <w:rsid w:val="00115770"/>
    <w:rsid w:val="001160C0"/>
    <w:rsid w:val="00130D1E"/>
    <w:rsid w:val="00133FC1"/>
    <w:rsid w:val="00134BC5"/>
    <w:rsid w:val="0013544F"/>
    <w:rsid w:val="00135E8B"/>
    <w:rsid w:val="001457CB"/>
    <w:rsid w:val="00153C62"/>
    <w:rsid w:val="00160E76"/>
    <w:rsid w:val="00165282"/>
    <w:rsid w:val="001809ED"/>
    <w:rsid w:val="0018324A"/>
    <w:rsid w:val="001870D8"/>
    <w:rsid w:val="00192054"/>
    <w:rsid w:val="00194018"/>
    <w:rsid w:val="001A2887"/>
    <w:rsid w:val="001B202C"/>
    <w:rsid w:val="001B3BDC"/>
    <w:rsid w:val="001C2C29"/>
    <w:rsid w:val="001C38FC"/>
    <w:rsid w:val="001C70F8"/>
    <w:rsid w:val="001D466B"/>
    <w:rsid w:val="001E0CD4"/>
    <w:rsid w:val="001E4196"/>
    <w:rsid w:val="001F7221"/>
    <w:rsid w:val="002050E8"/>
    <w:rsid w:val="00206F58"/>
    <w:rsid w:val="00214BE0"/>
    <w:rsid w:val="00220DEB"/>
    <w:rsid w:val="00222B31"/>
    <w:rsid w:val="00233847"/>
    <w:rsid w:val="002368E5"/>
    <w:rsid w:val="00236D2F"/>
    <w:rsid w:val="0024072D"/>
    <w:rsid w:val="0025315F"/>
    <w:rsid w:val="002565C0"/>
    <w:rsid w:val="0026132E"/>
    <w:rsid w:val="00262F5E"/>
    <w:rsid w:val="00270F7E"/>
    <w:rsid w:val="00272895"/>
    <w:rsid w:val="00275B18"/>
    <w:rsid w:val="002771DB"/>
    <w:rsid w:val="00280446"/>
    <w:rsid w:val="002807A4"/>
    <w:rsid w:val="00287F72"/>
    <w:rsid w:val="00291512"/>
    <w:rsid w:val="002940D6"/>
    <w:rsid w:val="0029726B"/>
    <w:rsid w:val="002A2C4D"/>
    <w:rsid w:val="002A63CA"/>
    <w:rsid w:val="002A66AA"/>
    <w:rsid w:val="002A66E7"/>
    <w:rsid w:val="002B65E6"/>
    <w:rsid w:val="002B68D0"/>
    <w:rsid w:val="002C0607"/>
    <w:rsid w:val="002C21DA"/>
    <w:rsid w:val="002C2290"/>
    <w:rsid w:val="002C2B94"/>
    <w:rsid w:val="002C3706"/>
    <w:rsid w:val="002D1F4E"/>
    <w:rsid w:val="002D4153"/>
    <w:rsid w:val="002D464B"/>
    <w:rsid w:val="002D7EA8"/>
    <w:rsid w:val="002E05CD"/>
    <w:rsid w:val="002E6BAA"/>
    <w:rsid w:val="002F4459"/>
    <w:rsid w:val="00303024"/>
    <w:rsid w:val="00303BFE"/>
    <w:rsid w:val="00312007"/>
    <w:rsid w:val="003152E6"/>
    <w:rsid w:val="003372CA"/>
    <w:rsid w:val="00341BF1"/>
    <w:rsid w:val="00352F83"/>
    <w:rsid w:val="00367C23"/>
    <w:rsid w:val="00374725"/>
    <w:rsid w:val="0037674F"/>
    <w:rsid w:val="00377D2B"/>
    <w:rsid w:val="0038086D"/>
    <w:rsid w:val="00380D9F"/>
    <w:rsid w:val="0038531B"/>
    <w:rsid w:val="003A2AA5"/>
    <w:rsid w:val="003A355E"/>
    <w:rsid w:val="003A3CB8"/>
    <w:rsid w:val="003A6E06"/>
    <w:rsid w:val="003B6750"/>
    <w:rsid w:val="003C76F7"/>
    <w:rsid w:val="003D0897"/>
    <w:rsid w:val="003D2744"/>
    <w:rsid w:val="003D28E6"/>
    <w:rsid w:val="003D2D40"/>
    <w:rsid w:val="003D31D0"/>
    <w:rsid w:val="003D346D"/>
    <w:rsid w:val="003D48D2"/>
    <w:rsid w:val="003D5B08"/>
    <w:rsid w:val="003E0A99"/>
    <w:rsid w:val="003E2BE7"/>
    <w:rsid w:val="003E31A7"/>
    <w:rsid w:val="003E4483"/>
    <w:rsid w:val="003F6765"/>
    <w:rsid w:val="00403B2C"/>
    <w:rsid w:val="00422B6B"/>
    <w:rsid w:val="00427F66"/>
    <w:rsid w:val="00431C83"/>
    <w:rsid w:val="0043208C"/>
    <w:rsid w:val="004346E2"/>
    <w:rsid w:val="00434AF8"/>
    <w:rsid w:val="00434EC0"/>
    <w:rsid w:val="00464AFB"/>
    <w:rsid w:val="00466DF4"/>
    <w:rsid w:val="00470762"/>
    <w:rsid w:val="004717D3"/>
    <w:rsid w:val="00477882"/>
    <w:rsid w:val="004818FE"/>
    <w:rsid w:val="00483C44"/>
    <w:rsid w:val="00491028"/>
    <w:rsid w:val="00492C66"/>
    <w:rsid w:val="004945F7"/>
    <w:rsid w:val="00495151"/>
    <w:rsid w:val="00495690"/>
    <w:rsid w:val="00496FB8"/>
    <w:rsid w:val="004A0138"/>
    <w:rsid w:val="004A21E6"/>
    <w:rsid w:val="004A3C8E"/>
    <w:rsid w:val="004B1B15"/>
    <w:rsid w:val="004B4273"/>
    <w:rsid w:val="004B5E16"/>
    <w:rsid w:val="004B6209"/>
    <w:rsid w:val="004B73EC"/>
    <w:rsid w:val="004C4565"/>
    <w:rsid w:val="004C5547"/>
    <w:rsid w:val="004D1342"/>
    <w:rsid w:val="004D24C0"/>
    <w:rsid w:val="004D2DCA"/>
    <w:rsid w:val="004D56C5"/>
    <w:rsid w:val="004D77B3"/>
    <w:rsid w:val="004E358F"/>
    <w:rsid w:val="004E7207"/>
    <w:rsid w:val="004F4FAE"/>
    <w:rsid w:val="00506944"/>
    <w:rsid w:val="00506AB0"/>
    <w:rsid w:val="005136FE"/>
    <w:rsid w:val="0051629B"/>
    <w:rsid w:val="005217E8"/>
    <w:rsid w:val="00523FBA"/>
    <w:rsid w:val="00524A45"/>
    <w:rsid w:val="005323E9"/>
    <w:rsid w:val="005334AC"/>
    <w:rsid w:val="00536D72"/>
    <w:rsid w:val="0054670C"/>
    <w:rsid w:val="00561B32"/>
    <w:rsid w:val="005637E3"/>
    <w:rsid w:val="0056662E"/>
    <w:rsid w:val="00570D31"/>
    <w:rsid w:val="00574961"/>
    <w:rsid w:val="00574C01"/>
    <w:rsid w:val="00585676"/>
    <w:rsid w:val="0058584E"/>
    <w:rsid w:val="005926B5"/>
    <w:rsid w:val="005927F6"/>
    <w:rsid w:val="00597A24"/>
    <w:rsid w:val="005B2D9E"/>
    <w:rsid w:val="005B37AD"/>
    <w:rsid w:val="005B43F2"/>
    <w:rsid w:val="005C2E0B"/>
    <w:rsid w:val="005C44CF"/>
    <w:rsid w:val="005D29D5"/>
    <w:rsid w:val="005E0899"/>
    <w:rsid w:val="005F1A6C"/>
    <w:rsid w:val="005F4EB1"/>
    <w:rsid w:val="005F53E3"/>
    <w:rsid w:val="005F548F"/>
    <w:rsid w:val="005F5F1D"/>
    <w:rsid w:val="005F6176"/>
    <w:rsid w:val="0060185F"/>
    <w:rsid w:val="00602246"/>
    <w:rsid w:val="00616AB8"/>
    <w:rsid w:val="00616AD9"/>
    <w:rsid w:val="00621BB8"/>
    <w:rsid w:val="006302AD"/>
    <w:rsid w:val="0063787A"/>
    <w:rsid w:val="00643733"/>
    <w:rsid w:val="00670E6D"/>
    <w:rsid w:val="0067243B"/>
    <w:rsid w:val="00673424"/>
    <w:rsid w:val="0067456E"/>
    <w:rsid w:val="00675B54"/>
    <w:rsid w:val="00676A2F"/>
    <w:rsid w:val="00682AB5"/>
    <w:rsid w:val="0069171A"/>
    <w:rsid w:val="00692B72"/>
    <w:rsid w:val="00693FC0"/>
    <w:rsid w:val="0069571A"/>
    <w:rsid w:val="006A2A71"/>
    <w:rsid w:val="006A45A8"/>
    <w:rsid w:val="006C5514"/>
    <w:rsid w:val="006D0FEC"/>
    <w:rsid w:val="006D3785"/>
    <w:rsid w:val="006F7361"/>
    <w:rsid w:val="00700602"/>
    <w:rsid w:val="00722F98"/>
    <w:rsid w:val="00726404"/>
    <w:rsid w:val="00726C7B"/>
    <w:rsid w:val="00731757"/>
    <w:rsid w:val="00731D89"/>
    <w:rsid w:val="0073571D"/>
    <w:rsid w:val="00742F72"/>
    <w:rsid w:val="00750718"/>
    <w:rsid w:val="00772872"/>
    <w:rsid w:val="00773822"/>
    <w:rsid w:val="00776C34"/>
    <w:rsid w:val="00777232"/>
    <w:rsid w:val="007775BE"/>
    <w:rsid w:val="00793A2B"/>
    <w:rsid w:val="007963C2"/>
    <w:rsid w:val="00796D53"/>
    <w:rsid w:val="00797C8F"/>
    <w:rsid w:val="007A0853"/>
    <w:rsid w:val="007B40E4"/>
    <w:rsid w:val="007B51F1"/>
    <w:rsid w:val="007D1AE4"/>
    <w:rsid w:val="007D688B"/>
    <w:rsid w:val="007E6DDD"/>
    <w:rsid w:val="007E7B82"/>
    <w:rsid w:val="008012EA"/>
    <w:rsid w:val="00803462"/>
    <w:rsid w:val="00803585"/>
    <w:rsid w:val="00803CA1"/>
    <w:rsid w:val="0081187A"/>
    <w:rsid w:val="00817E04"/>
    <w:rsid w:val="008209FC"/>
    <w:rsid w:val="00823AFC"/>
    <w:rsid w:val="00827341"/>
    <w:rsid w:val="00834290"/>
    <w:rsid w:val="00834FCE"/>
    <w:rsid w:val="00841A01"/>
    <w:rsid w:val="00841C18"/>
    <w:rsid w:val="00847A9F"/>
    <w:rsid w:val="00851A2C"/>
    <w:rsid w:val="00853B0A"/>
    <w:rsid w:val="00861168"/>
    <w:rsid w:val="00865D63"/>
    <w:rsid w:val="00874A32"/>
    <w:rsid w:val="00875C6E"/>
    <w:rsid w:val="00881E7E"/>
    <w:rsid w:val="00890653"/>
    <w:rsid w:val="00891317"/>
    <w:rsid w:val="0089607C"/>
    <w:rsid w:val="008A1D1C"/>
    <w:rsid w:val="008A2A84"/>
    <w:rsid w:val="008A7A38"/>
    <w:rsid w:val="008B0AEC"/>
    <w:rsid w:val="008C3848"/>
    <w:rsid w:val="008C6903"/>
    <w:rsid w:val="008D5463"/>
    <w:rsid w:val="008E035C"/>
    <w:rsid w:val="008E297E"/>
    <w:rsid w:val="008F2A4D"/>
    <w:rsid w:val="009026A8"/>
    <w:rsid w:val="0092020C"/>
    <w:rsid w:val="009205EF"/>
    <w:rsid w:val="0092164C"/>
    <w:rsid w:val="00926062"/>
    <w:rsid w:val="00930CB2"/>
    <w:rsid w:val="00937A1E"/>
    <w:rsid w:val="009459B7"/>
    <w:rsid w:val="00953D9F"/>
    <w:rsid w:val="00956081"/>
    <w:rsid w:val="00957624"/>
    <w:rsid w:val="009641F9"/>
    <w:rsid w:val="00970D9A"/>
    <w:rsid w:val="009727BD"/>
    <w:rsid w:val="00987D49"/>
    <w:rsid w:val="0099468E"/>
    <w:rsid w:val="009A0E81"/>
    <w:rsid w:val="009A6255"/>
    <w:rsid w:val="009B4E31"/>
    <w:rsid w:val="009C4FC7"/>
    <w:rsid w:val="009C5939"/>
    <w:rsid w:val="009D4A4D"/>
    <w:rsid w:val="009F0DF6"/>
    <w:rsid w:val="009F7D0B"/>
    <w:rsid w:val="00A00AC3"/>
    <w:rsid w:val="00A02CCF"/>
    <w:rsid w:val="00A10F95"/>
    <w:rsid w:val="00A11AA6"/>
    <w:rsid w:val="00A1282B"/>
    <w:rsid w:val="00A143E4"/>
    <w:rsid w:val="00A15AF1"/>
    <w:rsid w:val="00A15E98"/>
    <w:rsid w:val="00A34906"/>
    <w:rsid w:val="00A42966"/>
    <w:rsid w:val="00A57232"/>
    <w:rsid w:val="00A66AD7"/>
    <w:rsid w:val="00A72A2A"/>
    <w:rsid w:val="00A75653"/>
    <w:rsid w:val="00A81DA7"/>
    <w:rsid w:val="00A83CCE"/>
    <w:rsid w:val="00A83EFB"/>
    <w:rsid w:val="00A9014E"/>
    <w:rsid w:val="00A964DD"/>
    <w:rsid w:val="00AA19A6"/>
    <w:rsid w:val="00AA4AA8"/>
    <w:rsid w:val="00AA52F6"/>
    <w:rsid w:val="00AA73F7"/>
    <w:rsid w:val="00AB0836"/>
    <w:rsid w:val="00AC3852"/>
    <w:rsid w:val="00AC4199"/>
    <w:rsid w:val="00AD3975"/>
    <w:rsid w:val="00AF51E2"/>
    <w:rsid w:val="00AF55BE"/>
    <w:rsid w:val="00AF7D7B"/>
    <w:rsid w:val="00B01E69"/>
    <w:rsid w:val="00B0348B"/>
    <w:rsid w:val="00B110A5"/>
    <w:rsid w:val="00B20DA7"/>
    <w:rsid w:val="00B312E3"/>
    <w:rsid w:val="00B37187"/>
    <w:rsid w:val="00B4771C"/>
    <w:rsid w:val="00B47B0D"/>
    <w:rsid w:val="00B52B47"/>
    <w:rsid w:val="00B64045"/>
    <w:rsid w:val="00B71BA1"/>
    <w:rsid w:val="00B7282E"/>
    <w:rsid w:val="00B74291"/>
    <w:rsid w:val="00B778E4"/>
    <w:rsid w:val="00B8177F"/>
    <w:rsid w:val="00B83F3D"/>
    <w:rsid w:val="00B86FD2"/>
    <w:rsid w:val="00B93713"/>
    <w:rsid w:val="00BA3E3E"/>
    <w:rsid w:val="00BB5CF0"/>
    <w:rsid w:val="00BC53E1"/>
    <w:rsid w:val="00BC710A"/>
    <w:rsid w:val="00BD4118"/>
    <w:rsid w:val="00BE1067"/>
    <w:rsid w:val="00BE3EE0"/>
    <w:rsid w:val="00BF2C99"/>
    <w:rsid w:val="00BF613D"/>
    <w:rsid w:val="00BF6803"/>
    <w:rsid w:val="00C159C2"/>
    <w:rsid w:val="00C15E10"/>
    <w:rsid w:val="00C16586"/>
    <w:rsid w:val="00C166DC"/>
    <w:rsid w:val="00C16D00"/>
    <w:rsid w:val="00C17B71"/>
    <w:rsid w:val="00C17BE1"/>
    <w:rsid w:val="00C200F9"/>
    <w:rsid w:val="00C231B5"/>
    <w:rsid w:val="00C23F89"/>
    <w:rsid w:val="00C30C43"/>
    <w:rsid w:val="00C369DB"/>
    <w:rsid w:val="00C64409"/>
    <w:rsid w:val="00C770F6"/>
    <w:rsid w:val="00C8425A"/>
    <w:rsid w:val="00C86D50"/>
    <w:rsid w:val="00C9337E"/>
    <w:rsid w:val="00C962BC"/>
    <w:rsid w:val="00C96A02"/>
    <w:rsid w:val="00CA0941"/>
    <w:rsid w:val="00CC0411"/>
    <w:rsid w:val="00CC44E6"/>
    <w:rsid w:val="00CC6FC0"/>
    <w:rsid w:val="00CD591E"/>
    <w:rsid w:val="00CD648E"/>
    <w:rsid w:val="00CD6736"/>
    <w:rsid w:val="00CE01DD"/>
    <w:rsid w:val="00CE0311"/>
    <w:rsid w:val="00CE7CF7"/>
    <w:rsid w:val="00CF0DBC"/>
    <w:rsid w:val="00CF3EDD"/>
    <w:rsid w:val="00CF5643"/>
    <w:rsid w:val="00CF765E"/>
    <w:rsid w:val="00D065DA"/>
    <w:rsid w:val="00D07F7A"/>
    <w:rsid w:val="00D121CE"/>
    <w:rsid w:val="00D17F89"/>
    <w:rsid w:val="00D20663"/>
    <w:rsid w:val="00D21222"/>
    <w:rsid w:val="00D45895"/>
    <w:rsid w:val="00D56427"/>
    <w:rsid w:val="00D576BB"/>
    <w:rsid w:val="00D61768"/>
    <w:rsid w:val="00D65AD0"/>
    <w:rsid w:val="00D70FAC"/>
    <w:rsid w:val="00D73AEA"/>
    <w:rsid w:val="00D77618"/>
    <w:rsid w:val="00D81E02"/>
    <w:rsid w:val="00D85205"/>
    <w:rsid w:val="00D85392"/>
    <w:rsid w:val="00D90094"/>
    <w:rsid w:val="00D93E7E"/>
    <w:rsid w:val="00D94DA5"/>
    <w:rsid w:val="00DB5E00"/>
    <w:rsid w:val="00DB5E1D"/>
    <w:rsid w:val="00DB6E82"/>
    <w:rsid w:val="00DB725E"/>
    <w:rsid w:val="00DB72F9"/>
    <w:rsid w:val="00DC2F4D"/>
    <w:rsid w:val="00DD153A"/>
    <w:rsid w:val="00DD6313"/>
    <w:rsid w:val="00DE4B39"/>
    <w:rsid w:val="00DF4FDF"/>
    <w:rsid w:val="00E01A70"/>
    <w:rsid w:val="00E10517"/>
    <w:rsid w:val="00E13FA2"/>
    <w:rsid w:val="00E15D1B"/>
    <w:rsid w:val="00E17827"/>
    <w:rsid w:val="00E22F33"/>
    <w:rsid w:val="00E307B8"/>
    <w:rsid w:val="00E35067"/>
    <w:rsid w:val="00E35BBC"/>
    <w:rsid w:val="00E4380F"/>
    <w:rsid w:val="00E4448C"/>
    <w:rsid w:val="00E45836"/>
    <w:rsid w:val="00E525AF"/>
    <w:rsid w:val="00E53370"/>
    <w:rsid w:val="00E538E1"/>
    <w:rsid w:val="00E53A59"/>
    <w:rsid w:val="00E55990"/>
    <w:rsid w:val="00E6019C"/>
    <w:rsid w:val="00E611A0"/>
    <w:rsid w:val="00E63E19"/>
    <w:rsid w:val="00E64E80"/>
    <w:rsid w:val="00E64FC7"/>
    <w:rsid w:val="00E747DC"/>
    <w:rsid w:val="00E776A6"/>
    <w:rsid w:val="00E842A0"/>
    <w:rsid w:val="00E91CD9"/>
    <w:rsid w:val="00E94EC7"/>
    <w:rsid w:val="00EA2B5F"/>
    <w:rsid w:val="00EA3547"/>
    <w:rsid w:val="00EA6419"/>
    <w:rsid w:val="00EB67EE"/>
    <w:rsid w:val="00EC6FF3"/>
    <w:rsid w:val="00ED20BC"/>
    <w:rsid w:val="00ED7164"/>
    <w:rsid w:val="00EE0DA9"/>
    <w:rsid w:val="00EE48C2"/>
    <w:rsid w:val="00EE553B"/>
    <w:rsid w:val="00EE6602"/>
    <w:rsid w:val="00EF760B"/>
    <w:rsid w:val="00F12664"/>
    <w:rsid w:val="00F149D0"/>
    <w:rsid w:val="00F23776"/>
    <w:rsid w:val="00F26D82"/>
    <w:rsid w:val="00F333C4"/>
    <w:rsid w:val="00F41902"/>
    <w:rsid w:val="00F475AC"/>
    <w:rsid w:val="00F47A60"/>
    <w:rsid w:val="00F50C86"/>
    <w:rsid w:val="00F62496"/>
    <w:rsid w:val="00F62CAD"/>
    <w:rsid w:val="00F85535"/>
    <w:rsid w:val="00F915E1"/>
    <w:rsid w:val="00F93DC9"/>
    <w:rsid w:val="00FB05D7"/>
    <w:rsid w:val="00FB06BE"/>
    <w:rsid w:val="00FB299B"/>
    <w:rsid w:val="00FB29A0"/>
    <w:rsid w:val="00FB44F5"/>
    <w:rsid w:val="00FB45B3"/>
    <w:rsid w:val="00FB4651"/>
    <w:rsid w:val="00FC1EB1"/>
    <w:rsid w:val="00FC3A7B"/>
    <w:rsid w:val="00FC3E90"/>
    <w:rsid w:val="00FD3DCC"/>
    <w:rsid w:val="00FD7770"/>
    <w:rsid w:val="00FD7B3A"/>
    <w:rsid w:val="00FF08CD"/>
    <w:rsid w:val="00FF3A7D"/>
    <w:rsid w:val="00FF4350"/>
    <w:rsid w:val="00FF5A4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7"/>
    <w:rPr>
      <w:sz w:val="24"/>
    </w:rPr>
  </w:style>
  <w:style w:type="paragraph" w:styleId="Ttulo1">
    <w:name w:val="heading 1"/>
    <w:basedOn w:val="Normal"/>
    <w:next w:val="Normal"/>
    <w:qFormat/>
    <w:rsid w:val="004C5547"/>
    <w:pPr>
      <w:keepNext/>
      <w:jc w:val="center"/>
      <w:outlineLvl w:val="0"/>
    </w:pPr>
    <w:rPr>
      <w:b/>
    </w:rPr>
  </w:style>
  <w:style w:type="paragraph" w:styleId="Ttulo2">
    <w:name w:val="heading 2"/>
    <w:basedOn w:val="Normal"/>
    <w:next w:val="Normal"/>
    <w:qFormat/>
    <w:rsid w:val="004C5547"/>
    <w:pPr>
      <w:keepNext/>
      <w:jc w:val="both"/>
      <w:outlineLvl w:val="1"/>
    </w:pPr>
    <w:rPr>
      <w:rFonts w:ascii="Arial" w:hAnsi="Arial"/>
      <w:b/>
    </w:rPr>
  </w:style>
  <w:style w:type="paragraph" w:styleId="Ttulo3">
    <w:name w:val="heading 3"/>
    <w:basedOn w:val="Normal"/>
    <w:next w:val="Normal"/>
    <w:link w:val="Ttulo3Char"/>
    <w:qFormat/>
    <w:rsid w:val="004C5547"/>
    <w:pPr>
      <w:keepNext/>
      <w:jc w:val="center"/>
      <w:outlineLvl w:val="2"/>
    </w:pPr>
    <w:rPr>
      <w:rFonts w:ascii="Arial" w:hAnsi="Arial"/>
      <w:b/>
      <w:sz w:val="20"/>
    </w:rPr>
  </w:style>
  <w:style w:type="paragraph" w:styleId="Ttulo4">
    <w:name w:val="heading 4"/>
    <w:basedOn w:val="Normal"/>
    <w:next w:val="Normal"/>
    <w:qFormat/>
    <w:rsid w:val="004C5547"/>
    <w:pPr>
      <w:keepNext/>
      <w:jc w:val="both"/>
      <w:outlineLvl w:val="3"/>
    </w:pPr>
    <w:rPr>
      <w:rFonts w:ascii="Arial" w:hAnsi="Arial"/>
      <w:b/>
      <w:sz w:val="16"/>
    </w:rPr>
  </w:style>
  <w:style w:type="paragraph" w:styleId="Ttulo5">
    <w:name w:val="heading 5"/>
    <w:basedOn w:val="Normal"/>
    <w:next w:val="Normal"/>
    <w:qFormat/>
    <w:rsid w:val="004C5547"/>
    <w:pPr>
      <w:keepNext/>
      <w:jc w:val="center"/>
      <w:outlineLvl w:val="4"/>
    </w:pPr>
    <w:rPr>
      <w:rFonts w:ascii="Arial" w:hAnsi="Arial"/>
      <w:b/>
      <w:sz w:val="14"/>
    </w:rPr>
  </w:style>
  <w:style w:type="paragraph" w:styleId="Ttulo6">
    <w:name w:val="heading 6"/>
    <w:basedOn w:val="Normal"/>
    <w:next w:val="Normal"/>
    <w:qFormat/>
    <w:rsid w:val="004C5547"/>
    <w:pPr>
      <w:keepNext/>
      <w:spacing w:line="320" w:lineRule="exact"/>
      <w:jc w:val="both"/>
      <w:outlineLvl w:val="5"/>
    </w:pPr>
    <w:rPr>
      <w:rFonts w:ascii="Arial" w:hAnsi="Arial"/>
      <w:b/>
      <w:sz w:val="18"/>
    </w:rPr>
  </w:style>
  <w:style w:type="paragraph" w:styleId="Ttulo7">
    <w:name w:val="heading 7"/>
    <w:basedOn w:val="Normal"/>
    <w:next w:val="Normal"/>
    <w:qFormat/>
    <w:rsid w:val="004C5547"/>
    <w:pPr>
      <w:keepNext/>
      <w:jc w:val="center"/>
      <w:outlineLvl w:val="6"/>
    </w:pPr>
    <w:rPr>
      <w:rFonts w:ascii="Arial" w:hAnsi="Arial"/>
      <w:b/>
      <w:sz w:val="16"/>
    </w:rPr>
  </w:style>
  <w:style w:type="paragraph" w:styleId="Ttulo8">
    <w:name w:val="heading 8"/>
    <w:basedOn w:val="Normal"/>
    <w:next w:val="Normal"/>
    <w:qFormat/>
    <w:rsid w:val="004C5547"/>
    <w:pPr>
      <w:keepNext/>
      <w:ind w:left="780"/>
      <w:jc w:val="both"/>
      <w:outlineLvl w:val="7"/>
    </w:pPr>
    <w:rPr>
      <w:rFonts w:ascii="Arial" w:hAnsi="Arial"/>
      <w:b/>
      <w:sz w:val="16"/>
    </w:rPr>
  </w:style>
  <w:style w:type="paragraph" w:styleId="Ttulo9">
    <w:name w:val="heading 9"/>
    <w:basedOn w:val="Normal"/>
    <w:next w:val="Normal"/>
    <w:qFormat/>
    <w:rsid w:val="004C5547"/>
    <w:pPr>
      <w:keepNext/>
      <w:ind w:left="-57" w:right="-57"/>
      <w:jc w:val="both"/>
      <w:outlineLvl w:val="8"/>
    </w:pPr>
    <w:rPr>
      <w:rFonts w:ascii="Arial" w:hAnsi="Arial"/>
      <w:b/>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4C5547"/>
    <w:pPr>
      <w:tabs>
        <w:tab w:val="center" w:pos="4419"/>
        <w:tab w:val="right" w:pos="8838"/>
      </w:tabs>
    </w:pPr>
  </w:style>
  <w:style w:type="paragraph" w:styleId="Rodap">
    <w:name w:val="footer"/>
    <w:basedOn w:val="Normal"/>
    <w:link w:val="RodapChar"/>
    <w:uiPriority w:val="99"/>
    <w:rsid w:val="004C5547"/>
    <w:pPr>
      <w:tabs>
        <w:tab w:val="center" w:pos="4419"/>
        <w:tab w:val="right" w:pos="8838"/>
      </w:tabs>
    </w:pPr>
  </w:style>
  <w:style w:type="paragraph" w:styleId="Corpodetexto">
    <w:name w:val="Body Text"/>
    <w:basedOn w:val="Normal"/>
    <w:rsid w:val="004C5547"/>
    <w:pPr>
      <w:jc w:val="both"/>
    </w:pPr>
    <w:rPr>
      <w:rFonts w:ascii="Arial" w:hAnsi="Arial"/>
      <w:b/>
      <w:sz w:val="20"/>
    </w:rPr>
  </w:style>
  <w:style w:type="paragraph" w:styleId="Corpodetexto2">
    <w:name w:val="Body Text 2"/>
    <w:basedOn w:val="Normal"/>
    <w:rsid w:val="004C5547"/>
    <w:pPr>
      <w:jc w:val="both"/>
    </w:pPr>
    <w:rPr>
      <w:rFonts w:ascii="Arial" w:hAnsi="Arial"/>
      <w:b/>
      <w:sz w:val="16"/>
    </w:rPr>
  </w:style>
  <w:style w:type="paragraph" w:styleId="Corpodetexto3">
    <w:name w:val="Body Text 3"/>
    <w:basedOn w:val="Normal"/>
    <w:rsid w:val="004C5547"/>
    <w:pPr>
      <w:jc w:val="both"/>
    </w:pPr>
    <w:rPr>
      <w:rFonts w:ascii="Arial" w:hAnsi="Arial"/>
    </w:rPr>
  </w:style>
  <w:style w:type="paragraph" w:styleId="Legenda">
    <w:name w:val="caption"/>
    <w:basedOn w:val="Normal"/>
    <w:next w:val="Normal"/>
    <w:qFormat/>
    <w:rsid w:val="004C5547"/>
    <w:pPr>
      <w:jc w:val="center"/>
    </w:pPr>
    <w:rPr>
      <w:b/>
      <w:sz w:val="28"/>
    </w:rPr>
  </w:style>
  <w:style w:type="paragraph" w:styleId="Ttulo">
    <w:name w:val="Title"/>
    <w:basedOn w:val="Normal"/>
    <w:qFormat/>
    <w:rsid w:val="002565C0"/>
    <w:pPr>
      <w:jc w:val="center"/>
    </w:pPr>
    <w:rPr>
      <w:rFonts w:ascii="Arial" w:hAnsi="Arial" w:cs="Arial"/>
      <w:b/>
      <w:bCs/>
      <w:sz w:val="28"/>
      <w:szCs w:val="24"/>
      <w:u w:val="single"/>
    </w:rPr>
  </w:style>
  <w:style w:type="character" w:styleId="Hyperlink">
    <w:name w:val="Hyperlink"/>
    <w:rsid w:val="002D7EA8"/>
    <w:rPr>
      <w:color w:val="0000FF"/>
      <w:u w:val="single"/>
    </w:rPr>
  </w:style>
  <w:style w:type="character" w:customStyle="1" w:styleId="RodapChar">
    <w:name w:val="Rodapé Char"/>
    <w:link w:val="Rodap"/>
    <w:uiPriority w:val="99"/>
    <w:rsid w:val="00A143E4"/>
    <w:rPr>
      <w:sz w:val="24"/>
    </w:rPr>
  </w:style>
  <w:style w:type="paragraph" w:styleId="Textodebalo">
    <w:name w:val="Balloon Text"/>
    <w:basedOn w:val="Normal"/>
    <w:link w:val="TextodebaloChar"/>
    <w:rsid w:val="00C166DC"/>
    <w:rPr>
      <w:rFonts w:ascii="Tahoma" w:hAnsi="Tahoma"/>
      <w:sz w:val="16"/>
      <w:szCs w:val="16"/>
    </w:rPr>
  </w:style>
  <w:style w:type="character" w:customStyle="1" w:styleId="TextodebaloChar">
    <w:name w:val="Texto de balão Char"/>
    <w:link w:val="Textodebalo"/>
    <w:rsid w:val="00C166DC"/>
    <w:rPr>
      <w:rFonts w:ascii="Tahoma" w:hAnsi="Tahoma" w:cs="Tahoma"/>
      <w:sz w:val="16"/>
      <w:szCs w:val="16"/>
    </w:rPr>
  </w:style>
  <w:style w:type="table" w:styleId="Tabelacomgrade">
    <w:name w:val="Table Grid"/>
    <w:basedOn w:val="Tabelanormal"/>
    <w:rsid w:val="00236D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F08CD"/>
    <w:pPr>
      <w:ind w:left="720"/>
      <w:contextualSpacing/>
    </w:pPr>
  </w:style>
  <w:style w:type="paragraph" w:styleId="Partesuperior-zdoformulrio">
    <w:name w:val="HTML Top of Form"/>
    <w:basedOn w:val="Normal"/>
    <w:next w:val="Normal"/>
    <w:link w:val="Partesuperior-zdoformulrioChar"/>
    <w:hidden/>
    <w:uiPriority w:val="99"/>
    <w:unhideWhenUsed/>
    <w:rsid w:val="009A0E81"/>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9A0E81"/>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unhideWhenUsed/>
    <w:rsid w:val="009A0E81"/>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9A0E81"/>
    <w:rPr>
      <w:rFonts w:ascii="Arial" w:hAnsi="Arial" w:cs="Arial"/>
      <w:vanish/>
      <w:sz w:val="16"/>
      <w:szCs w:val="16"/>
    </w:rPr>
  </w:style>
  <w:style w:type="character" w:customStyle="1" w:styleId="CabealhoChar">
    <w:name w:val="Cabeçalho Char"/>
    <w:basedOn w:val="Fontepargpadro"/>
    <w:link w:val="Cabealho"/>
    <w:uiPriority w:val="99"/>
    <w:rsid w:val="00075008"/>
    <w:rPr>
      <w:sz w:val="24"/>
    </w:rPr>
  </w:style>
  <w:style w:type="paragraph" w:styleId="SemEspaamento">
    <w:name w:val="No Spacing"/>
    <w:uiPriority w:val="1"/>
    <w:qFormat/>
    <w:rsid w:val="00E35BBC"/>
    <w:rPr>
      <w:sz w:val="24"/>
    </w:rPr>
  </w:style>
  <w:style w:type="paragraph" w:customStyle="1" w:styleId="CorpoA">
    <w:name w:val="Corpo A"/>
    <w:rsid w:val="001B202C"/>
    <w:pPr>
      <w:pBdr>
        <w:top w:val="nil"/>
        <w:left w:val="nil"/>
        <w:bottom w:val="nil"/>
        <w:right w:val="nil"/>
        <w:between w:val="nil"/>
        <w:bar w:val="nil"/>
      </w:pBdr>
      <w:spacing w:after="43" w:line="248" w:lineRule="auto"/>
      <w:ind w:left="15" w:right="58" w:hanging="3"/>
      <w:jc w:val="both"/>
    </w:pPr>
    <w:rPr>
      <w:rFonts w:eastAsia="Arial Unicode MS" w:cs="Arial Unicode MS"/>
      <w:color w:val="000000"/>
      <w:sz w:val="24"/>
      <w:szCs w:val="24"/>
      <w:u w:color="000000"/>
      <w:bdr w:val="nil"/>
      <w:lang w:val="de-DE"/>
    </w:rPr>
  </w:style>
  <w:style w:type="paragraph" w:customStyle="1" w:styleId="Corpodetexto32">
    <w:name w:val="Corpo de texto 32"/>
    <w:basedOn w:val="Normal"/>
    <w:rsid w:val="00BF613D"/>
    <w:pPr>
      <w:suppressAutoHyphens/>
      <w:spacing w:after="120"/>
      <w:ind w:left="697" w:hanging="340"/>
      <w:jc w:val="both"/>
    </w:pPr>
    <w:rPr>
      <w:kern w:val="2"/>
      <w:sz w:val="16"/>
      <w:szCs w:val="16"/>
    </w:rPr>
  </w:style>
  <w:style w:type="character" w:customStyle="1" w:styleId="Ttulo3Char">
    <w:name w:val="Título 3 Char"/>
    <w:basedOn w:val="Fontepargpadro"/>
    <w:link w:val="Ttulo3"/>
    <w:rsid w:val="00CA0941"/>
    <w:rPr>
      <w:rFonts w:ascii="Arial" w:hAnsi="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7"/>
    <w:rPr>
      <w:sz w:val="24"/>
    </w:rPr>
  </w:style>
  <w:style w:type="paragraph" w:styleId="Ttulo1">
    <w:name w:val="heading 1"/>
    <w:basedOn w:val="Normal"/>
    <w:next w:val="Normal"/>
    <w:qFormat/>
    <w:rsid w:val="004C5547"/>
    <w:pPr>
      <w:keepNext/>
      <w:jc w:val="center"/>
      <w:outlineLvl w:val="0"/>
    </w:pPr>
    <w:rPr>
      <w:b/>
    </w:rPr>
  </w:style>
  <w:style w:type="paragraph" w:styleId="Ttulo2">
    <w:name w:val="heading 2"/>
    <w:basedOn w:val="Normal"/>
    <w:next w:val="Normal"/>
    <w:qFormat/>
    <w:rsid w:val="004C5547"/>
    <w:pPr>
      <w:keepNext/>
      <w:jc w:val="both"/>
      <w:outlineLvl w:val="1"/>
    </w:pPr>
    <w:rPr>
      <w:rFonts w:ascii="Arial" w:hAnsi="Arial"/>
      <w:b/>
    </w:rPr>
  </w:style>
  <w:style w:type="paragraph" w:styleId="Ttulo3">
    <w:name w:val="heading 3"/>
    <w:basedOn w:val="Normal"/>
    <w:next w:val="Normal"/>
    <w:link w:val="Ttulo3Char"/>
    <w:qFormat/>
    <w:rsid w:val="004C5547"/>
    <w:pPr>
      <w:keepNext/>
      <w:jc w:val="center"/>
      <w:outlineLvl w:val="2"/>
    </w:pPr>
    <w:rPr>
      <w:rFonts w:ascii="Arial" w:hAnsi="Arial"/>
      <w:b/>
      <w:sz w:val="20"/>
    </w:rPr>
  </w:style>
  <w:style w:type="paragraph" w:styleId="Ttulo4">
    <w:name w:val="heading 4"/>
    <w:basedOn w:val="Normal"/>
    <w:next w:val="Normal"/>
    <w:qFormat/>
    <w:rsid w:val="004C5547"/>
    <w:pPr>
      <w:keepNext/>
      <w:jc w:val="both"/>
      <w:outlineLvl w:val="3"/>
    </w:pPr>
    <w:rPr>
      <w:rFonts w:ascii="Arial" w:hAnsi="Arial"/>
      <w:b/>
      <w:sz w:val="16"/>
    </w:rPr>
  </w:style>
  <w:style w:type="paragraph" w:styleId="Ttulo5">
    <w:name w:val="heading 5"/>
    <w:basedOn w:val="Normal"/>
    <w:next w:val="Normal"/>
    <w:qFormat/>
    <w:rsid w:val="004C5547"/>
    <w:pPr>
      <w:keepNext/>
      <w:jc w:val="center"/>
      <w:outlineLvl w:val="4"/>
    </w:pPr>
    <w:rPr>
      <w:rFonts w:ascii="Arial" w:hAnsi="Arial"/>
      <w:b/>
      <w:sz w:val="14"/>
    </w:rPr>
  </w:style>
  <w:style w:type="paragraph" w:styleId="Ttulo6">
    <w:name w:val="heading 6"/>
    <w:basedOn w:val="Normal"/>
    <w:next w:val="Normal"/>
    <w:qFormat/>
    <w:rsid w:val="004C5547"/>
    <w:pPr>
      <w:keepNext/>
      <w:spacing w:line="320" w:lineRule="exact"/>
      <w:jc w:val="both"/>
      <w:outlineLvl w:val="5"/>
    </w:pPr>
    <w:rPr>
      <w:rFonts w:ascii="Arial" w:hAnsi="Arial"/>
      <w:b/>
      <w:sz w:val="18"/>
    </w:rPr>
  </w:style>
  <w:style w:type="paragraph" w:styleId="Ttulo7">
    <w:name w:val="heading 7"/>
    <w:basedOn w:val="Normal"/>
    <w:next w:val="Normal"/>
    <w:qFormat/>
    <w:rsid w:val="004C5547"/>
    <w:pPr>
      <w:keepNext/>
      <w:jc w:val="center"/>
      <w:outlineLvl w:val="6"/>
    </w:pPr>
    <w:rPr>
      <w:rFonts w:ascii="Arial" w:hAnsi="Arial"/>
      <w:b/>
      <w:sz w:val="16"/>
    </w:rPr>
  </w:style>
  <w:style w:type="paragraph" w:styleId="Ttulo8">
    <w:name w:val="heading 8"/>
    <w:basedOn w:val="Normal"/>
    <w:next w:val="Normal"/>
    <w:qFormat/>
    <w:rsid w:val="004C5547"/>
    <w:pPr>
      <w:keepNext/>
      <w:ind w:left="780"/>
      <w:jc w:val="both"/>
      <w:outlineLvl w:val="7"/>
    </w:pPr>
    <w:rPr>
      <w:rFonts w:ascii="Arial" w:hAnsi="Arial"/>
      <w:b/>
      <w:sz w:val="16"/>
    </w:rPr>
  </w:style>
  <w:style w:type="paragraph" w:styleId="Ttulo9">
    <w:name w:val="heading 9"/>
    <w:basedOn w:val="Normal"/>
    <w:next w:val="Normal"/>
    <w:qFormat/>
    <w:rsid w:val="004C5547"/>
    <w:pPr>
      <w:keepNext/>
      <w:ind w:left="-57" w:right="-57"/>
      <w:jc w:val="both"/>
      <w:outlineLvl w:val="8"/>
    </w:pPr>
    <w:rPr>
      <w:rFonts w:ascii="Arial" w:hAnsi="Arial"/>
      <w:b/>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4C5547"/>
    <w:pPr>
      <w:tabs>
        <w:tab w:val="center" w:pos="4419"/>
        <w:tab w:val="right" w:pos="8838"/>
      </w:tabs>
    </w:pPr>
  </w:style>
  <w:style w:type="paragraph" w:styleId="Rodap">
    <w:name w:val="footer"/>
    <w:basedOn w:val="Normal"/>
    <w:link w:val="RodapChar"/>
    <w:uiPriority w:val="99"/>
    <w:rsid w:val="004C5547"/>
    <w:pPr>
      <w:tabs>
        <w:tab w:val="center" w:pos="4419"/>
        <w:tab w:val="right" w:pos="8838"/>
      </w:tabs>
    </w:pPr>
  </w:style>
  <w:style w:type="paragraph" w:styleId="Corpodetexto">
    <w:name w:val="Body Text"/>
    <w:basedOn w:val="Normal"/>
    <w:rsid w:val="004C5547"/>
    <w:pPr>
      <w:jc w:val="both"/>
    </w:pPr>
    <w:rPr>
      <w:rFonts w:ascii="Arial" w:hAnsi="Arial"/>
      <w:b/>
      <w:sz w:val="20"/>
    </w:rPr>
  </w:style>
  <w:style w:type="paragraph" w:styleId="Corpodetexto2">
    <w:name w:val="Body Text 2"/>
    <w:basedOn w:val="Normal"/>
    <w:rsid w:val="004C5547"/>
    <w:pPr>
      <w:jc w:val="both"/>
    </w:pPr>
    <w:rPr>
      <w:rFonts w:ascii="Arial" w:hAnsi="Arial"/>
      <w:b/>
      <w:sz w:val="16"/>
    </w:rPr>
  </w:style>
  <w:style w:type="paragraph" w:styleId="Corpodetexto3">
    <w:name w:val="Body Text 3"/>
    <w:basedOn w:val="Normal"/>
    <w:rsid w:val="004C5547"/>
    <w:pPr>
      <w:jc w:val="both"/>
    </w:pPr>
    <w:rPr>
      <w:rFonts w:ascii="Arial" w:hAnsi="Arial"/>
    </w:rPr>
  </w:style>
  <w:style w:type="paragraph" w:styleId="Legenda">
    <w:name w:val="caption"/>
    <w:basedOn w:val="Normal"/>
    <w:next w:val="Normal"/>
    <w:qFormat/>
    <w:rsid w:val="004C5547"/>
    <w:pPr>
      <w:jc w:val="center"/>
    </w:pPr>
    <w:rPr>
      <w:b/>
      <w:sz w:val="28"/>
    </w:rPr>
  </w:style>
  <w:style w:type="paragraph" w:styleId="Ttulo">
    <w:name w:val="Title"/>
    <w:basedOn w:val="Normal"/>
    <w:qFormat/>
    <w:rsid w:val="002565C0"/>
    <w:pPr>
      <w:jc w:val="center"/>
    </w:pPr>
    <w:rPr>
      <w:rFonts w:ascii="Arial" w:hAnsi="Arial" w:cs="Arial"/>
      <w:b/>
      <w:bCs/>
      <w:sz w:val="28"/>
      <w:szCs w:val="24"/>
      <w:u w:val="single"/>
    </w:rPr>
  </w:style>
  <w:style w:type="character" w:styleId="Hyperlink">
    <w:name w:val="Hyperlink"/>
    <w:rsid w:val="002D7EA8"/>
    <w:rPr>
      <w:color w:val="0000FF"/>
      <w:u w:val="single"/>
    </w:rPr>
  </w:style>
  <w:style w:type="character" w:customStyle="1" w:styleId="RodapChar">
    <w:name w:val="Rodapé Char"/>
    <w:link w:val="Rodap"/>
    <w:uiPriority w:val="99"/>
    <w:rsid w:val="00A143E4"/>
    <w:rPr>
      <w:sz w:val="24"/>
    </w:rPr>
  </w:style>
  <w:style w:type="paragraph" w:styleId="Textodebalo">
    <w:name w:val="Balloon Text"/>
    <w:basedOn w:val="Normal"/>
    <w:link w:val="TextodebaloChar"/>
    <w:rsid w:val="00C166DC"/>
    <w:rPr>
      <w:rFonts w:ascii="Tahoma" w:hAnsi="Tahoma"/>
      <w:sz w:val="16"/>
      <w:szCs w:val="16"/>
    </w:rPr>
  </w:style>
  <w:style w:type="character" w:customStyle="1" w:styleId="TextodebaloChar">
    <w:name w:val="Texto de balão Char"/>
    <w:link w:val="Textodebalo"/>
    <w:rsid w:val="00C166DC"/>
    <w:rPr>
      <w:rFonts w:ascii="Tahoma" w:hAnsi="Tahoma" w:cs="Tahoma"/>
      <w:sz w:val="16"/>
      <w:szCs w:val="16"/>
    </w:rPr>
  </w:style>
  <w:style w:type="table" w:styleId="Tabelacomgrade">
    <w:name w:val="Table Grid"/>
    <w:basedOn w:val="Tabelanormal"/>
    <w:rsid w:val="00236D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F08CD"/>
    <w:pPr>
      <w:ind w:left="720"/>
      <w:contextualSpacing/>
    </w:pPr>
  </w:style>
  <w:style w:type="paragraph" w:styleId="Partesuperior-zdoformulrio">
    <w:name w:val="HTML Top of Form"/>
    <w:basedOn w:val="Normal"/>
    <w:next w:val="Normal"/>
    <w:link w:val="Partesuperior-zdoformulrioChar"/>
    <w:hidden/>
    <w:uiPriority w:val="99"/>
    <w:unhideWhenUsed/>
    <w:rsid w:val="009A0E81"/>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9A0E81"/>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unhideWhenUsed/>
    <w:rsid w:val="009A0E81"/>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9A0E81"/>
    <w:rPr>
      <w:rFonts w:ascii="Arial" w:hAnsi="Arial" w:cs="Arial"/>
      <w:vanish/>
      <w:sz w:val="16"/>
      <w:szCs w:val="16"/>
    </w:rPr>
  </w:style>
  <w:style w:type="character" w:customStyle="1" w:styleId="CabealhoChar">
    <w:name w:val="Cabeçalho Char"/>
    <w:basedOn w:val="Fontepargpadro"/>
    <w:link w:val="Cabealho"/>
    <w:uiPriority w:val="99"/>
    <w:rsid w:val="00075008"/>
    <w:rPr>
      <w:sz w:val="24"/>
    </w:rPr>
  </w:style>
  <w:style w:type="paragraph" w:styleId="SemEspaamento">
    <w:name w:val="No Spacing"/>
    <w:uiPriority w:val="1"/>
    <w:qFormat/>
    <w:rsid w:val="00E35BBC"/>
    <w:rPr>
      <w:sz w:val="24"/>
    </w:rPr>
  </w:style>
  <w:style w:type="paragraph" w:customStyle="1" w:styleId="CorpoA">
    <w:name w:val="Corpo A"/>
    <w:rsid w:val="001B202C"/>
    <w:pPr>
      <w:pBdr>
        <w:top w:val="nil"/>
        <w:left w:val="nil"/>
        <w:bottom w:val="nil"/>
        <w:right w:val="nil"/>
        <w:between w:val="nil"/>
        <w:bar w:val="nil"/>
      </w:pBdr>
      <w:spacing w:after="43" w:line="248" w:lineRule="auto"/>
      <w:ind w:left="15" w:right="58" w:hanging="3"/>
      <w:jc w:val="both"/>
    </w:pPr>
    <w:rPr>
      <w:rFonts w:eastAsia="Arial Unicode MS" w:cs="Arial Unicode MS"/>
      <w:color w:val="000000"/>
      <w:sz w:val="24"/>
      <w:szCs w:val="24"/>
      <w:u w:color="000000"/>
      <w:bdr w:val="nil"/>
      <w:lang w:val="de-DE"/>
    </w:rPr>
  </w:style>
  <w:style w:type="paragraph" w:customStyle="1" w:styleId="Corpodetexto32">
    <w:name w:val="Corpo de texto 32"/>
    <w:basedOn w:val="Normal"/>
    <w:rsid w:val="00BF613D"/>
    <w:pPr>
      <w:suppressAutoHyphens/>
      <w:spacing w:after="120"/>
      <w:ind w:left="697" w:hanging="340"/>
      <w:jc w:val="both"/>
    </w:pPr>
    <w:rPr>
      <w:kern w:val="2"/>
      <w:sz w:val="16"/>
      <w:szCs w:val="16"/>
    </w:rPr>
  </w:style>
  <w:style w:type="character" w:customStyle="1" w:styleId="Ttulo3Char">
    <w:name w:val="Título 3 Char"/>
    <w:basedOn w:val="Fontepargpadro"/>
    <w:link w:val="Ttulo3"/>
    <w:rsid w:val="00CA0941"/>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31735">
      <w:bodyDiv w:val="1"/>
      <w:marLeft w:val="0"/>
      <w:marRight w:val="0"/>
      <w:marTop w:val="0"/>
      <w:marBottom w:val="0"/>
      <w:divBdr>
        <w:top w:val="none" w:sz="0" w:space="0" w:color="auto"/>
        <w:left w:val="none" w:sz="0" w:space="0" w:color="auto"/>
        <w:bottom w:val="none" w:sz="0" w:space="0" w:color="auto"/>
        <w:right w:val="none" w:sz="0" w:space="0" w:color="auto"/>
      </w:divBdr>
      <w:divsChild>
        <w:div w:id="1567758494">
          <w:marLeft w:val="0"/>
          <w:marRight w:val="0"/>
          <w:marTop w:val="0"/>
          <w:marBottom w:val="0"/>
          <w:divBdr>
            <w:top w:val="none" w:sz="0" w:space="0" w:color="auto"/>
            <w:left w:val="none" w:sz="0" w:space="0" w:color="auto"/>
            <w:bottom w:val="none" w:sz="0" w:space="0" w:color="auto"/>
            <w:right w:val="none" w:sz="0" w:space="0" w:color="auto"/>
          </w:divBdr>
        </w:div>
        <w:div w:id="1968587864">
          <w:marLeft w:val="0"/>
          <w:marRight w:val="0"/>
          <w:marTop w:val="0"/>
          <w:marBottom w:val="0"/>
          <w:divBdr>
            <w:top w:val="none" w:sz="0" w:space="0" w:color="auto"/>
            <w:left w:val="none" w:sz="0" w:space="0" w:color="auto"/>
            <w:bottom w:val="none" w:sz="0" w:space="0" w:color="auto"/>
            <w:right w:val="none" w:sz="0" w:space="0" w:color="auto"/>
          </w:divBdr>
        </w:div>
      </w:divsChild>
    </w:div>
    <w:div w:id="805469781">
      <w:bodyDiv w:val="1"/>
      <w:marLeft w:val="0"/>
      <w:marRight w:val="0"/>
      <w:marTop w:val="0"/>
      <w:marBottom w:val="0"/>
      <w:divBdr>
        <w:top w:val="none" w:sz="0" w:space="0" w:color="auto"/>
        <w:left w:val="none" w:sz="0" w:space="0" w:color="auto"/>
        <w:bottom w:val="none" w:sz="0" w:space="0" w:color="auto"/>
        <w:right w:val="none" w:sz="0" w:space="0" w:color="auto"/>
      </w:divBdr>
    </w:div>
    <w:div w:id="829445258">
      <w:bodyDiv w:val="1"/>
      <w:marLeft w:val="0"/>
      <w:marRight w:val="0"/>
      <w:marTop w:val="0"/>
      <w:marBottom w:val="0"/>
      <w:divBdr>
        <w:top w:val="none" w:sz="0" w:space="0" w:color="auto"/>
        <w:left w:val="none" w:sz="0" w:space="0" w:color="auto"/>
        <w:bottom w:val="none" w:sz="0" w:space="0" w:color="auto"/>
        <w:right w:val="none" w:sz="0" w:space="0" w:color="auto"/>
      </w:divBdr>
    </w:div>
    <w:div w:id="838471734">
      <w:bodyDiv w:val="1"/>
      <w:marLeft w:val="0"/>
      <w:marRight w:val="0"/>
      <w:marTop w:val="0"/>
      <w:marBottom w:val="0"/>
      <w:divBdr>
        <w:top w:val="none" w:sz="0" w:space="0" w:color="auto"/>
        <w:left w:val="none" w:sz="0" w:space="0" w:color="auto"/>
        <w:bottom w:val="none" w:sz="0" w:space="0" w:color="auto"/>
        <w:right w:val="none" w:sz="0" w:space="0" w:color="auto"/>
      </w:divBdr>
    </w:div>
    <w:div w:id="1130904452">
      <w:bodyDiv w:val="1"/>
      <w:marLeft w:val="0"/>
      <w:marRight w:val="0"/>
      <w:marTop w:val="0"/>
      <w:marBottom w:val="0"/>
      <w:divBdr>
        <w:top w:val="none" w:sz="0" w:space="0" w:color="auto"/>
        <w:left w:val="none" w:sz="0" w:space="0" w:color="auto"/>
        <w:bottom w:val="none" w:sz="0" w:space="0" w:color="auto"/>
        <w:right w:val="none" w:sz="0" w:space="0" w:color="auto"/>
      </w:divBdr>
    </w:div>
    <w:div w:id="1190412601">
      <w:bodyDiv w:val="1"/>
      <w:marLeft w:val="0"/>
      <w:marRight w:val="0"/>
      <w:marTop w:val="0"/>
      <w:marBottom w:val="0"/>
      <w:divBdr>
        <w:top w:val="none" w:sz="0" w:space="0" w:color="auto"/>
        <w:left w:val="none" w:sz="0" w:space="0" w:color="auto"/>
        <w:bottom w:val="none" w:sz="0" w:space="0" w:color="auto"/>
        <w:right w:val="none" w:sz="0" w:space="0" w:color="auto"/>
      </w:divBdr>
    </w:div>
    <w:div w:id="1319457198">
      <w:bodyDiv w:val="1"/>
      <w:marLeft w:val="0"/>
      <w:marRight w:val="0"/>
      <w:marTop w:val="0"/>
      <w:marBottom w:val="0"/>
      <w:divBdr>
        <w:top w:val="none" w:sz="0" w:space="0" w:color="auto"/>
        <w:left w:val="none" w:sz="0" w:space="0" w:color="auto"/>
        <w:bottom w:val="none" w:sz="0" w:space="0" w:color="auto"/>
        <w:right w:val="none" w:sz="0" w:space="0" w:color="auto"/>
      </w:divBdr>
    </w:div>
    <w:div w:id="1323199812">
      <w:bodyDiv w:val="1"/>
      <w:marLeft w:val="0"/>
      <w:marRight w:val="0"/>
      <w:marTop w:val="0"/>
      <w:marBottom w:val="0"/>
      <w:divBdr>
        <w:top w:val="none" w:sz="0" w:space="0" w:color="auto"/>
        <w:left w:val="none" w:sz="0" w:space="0" w:color="auto"/>
        <w:bottom w:val="none" w:sz="0" w:space="0" w:color="auto"/>
        <w:right w:val="none" w:sz="0" w:space="0" w:color="auto"/>
      </w:divBdr>
    </w:div>
    <w:div w:id="1426877839">
      <w:bodyDiv w:val="1"/>
      <w:marLeft w:val="0"/>
      <w:marRight w:val="0"/>
      <w:marTop w:val="0"/>
      <w:marBottom w:val="0"/>
      <w:divBdr>
        <w:top w:val="none" w:sz="0" w:space="0" w:color="auto"/>
        <w:left w:val="none" w:sz="0" w:space="0" w:color="auto"/>
        <w:bottom w:val="none" w:sz="0" w:space="0" w:color="auto"/>
        <w:right w:val="none" w:sz="0" w:space="0" w:color="auto"/>
      </w:divBdr>
    </w:div>
    <w:div w:id="1915578151">
      <w:bodyDiv w:val="1"/>
      <w:marLeft w:val="0"/>
      <w:marRight w:val="0"/>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
      </w:divsChild>
    </w:div>
    <w:div w:id="2135711784">
      <w:bodyDiv w:val="1"/>
      <w:marLeft w:val="0"/>
      <w:marRight w:val="0"/>
      <w:marTop w:val="0"/>
      <w:marBottom w:val="0"/>
      <w:divBdr>
        <w:top w:val="none" w:sz="0" w:space="0" w:color="auto"/>
        <w:left w:val="none" w:sz="0" w:space="0" w:color="auto"/>
        <w:bottom w:val="none" w:sz="0" w:space="0" w:color="auto"/>
        <w:right w:val="none" w:sz="0" w:space="0" w:color="auto"/>
      </w:divBdr>
      <w:divsChild>
        <w:div w:id="568999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233;%20L%20P%20Fernandes\AppData\Roaming\Microsoft\Modelos\DAL\Of&#237;cio%20Intern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BC7AE9-45B5-45E9-8AB3-DFAEC12CF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Ofício Interno</Template>
  <TotalTime>89</TotalTime>
  <Pages>13</Pages>
  <Words>3796</Words>
  <Characters>20499</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Estado-Maior Geral — Secretaria</vt:lpstr>
    </vt:vector>
  </TitlesOfParts>
  <Company>Governo do Estado do Rio de Janeiro * Polícia Militar do Estado do Rio de Janeiro</Company>
  <LinksUpToDate>false</LinksUpToDate>
  <CharactersWithSpaces>24247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Estado-Maior Geral — Secretaria</dc:title>
  <dc:creator>André L P Fernandes</dc:creator>
  <cp:lastModifiedBy>DLP-TR-01</cp:lastModifiedBy>
  <cp:revision>5</cp:revision>
  <cp:lastPrinted>2019-06-13T14:25:00Z</cp:lastPrinted>
  <dcterms:created xsi:type="dcterms:W3CDTF">2020-03-23T11:53:00Z</dcterms:created>
  <dcterms:modified xsi:type="dcterms:W3CDTF">2020-03-23T13:42:00Z</dcterms:modified>
</cp:coreProperties>
</file>