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BD2" w:rsidRPr="00C12850" w:rsidRDefault="00611BD2" w:rsidP="00C12850">
      <w:pPr>
        <w:tabs>
          <w:tab w:val="left" w:pos="2400"/>
          <w:tab w:val="center" w:pos="4323"/>
        </w:tabs>
        <w:autoSpaceDE w:val="0"/>
        <w:autoSpaceDN w:val="0"/>
        <w:adjustRightInd w:val="0"/>
        <w:spacing w:after="0" w:line="360" w:lineRule="auto"/>
        <w:jc w:val="center"/>
        <w:rPr>
          <w:rFonts w:ascii="Times New Roman" w:hAnsi="Times New Roman" w:cs="Times New Roman"/>
          <w:b/>
          <w:sz w:val="24"/>
          <w:szCs w:val="24"/>
          <w:lang w:eastAsia="en-US"/>
        </w:rPr>
      </w:pPr>
      <w:r w:rsidRPr="00C12850">
        <w:rPr>
          <w:rFonts w:ascii="Times New Roman" w:hAnsi="Times New Roman" w:cs="Times New Roman"/>
          <w:b/>
          <w:sz w:val="24"/>
          <w:szCs w:val="24"/>
          <w:lang w:eastAsia="en-US"/>
        </w:rPr>
        <w:t>TERMO DE REFERÊNCIA</w:t>
      </w:r>
    </w:p>
    <w:p w:rsidR="00F35E93" w:rsidRPr="00C12850" w:rsidRDefault="00F35E93" w:rsidP="00C12850">
      <w:pPr>
        <w:tabs>
          <w:tab w:val="left" w:pos="2400"/>
          <w:tab w:val="center" w:pos="4323"/>
        </w:tabs>
        <w:autoSpaceDE w:val="0"/>
        <w:autoSpaceDN w:val="0"/>
        <w:adjustRightInd w:val="0"/>
        <w:spacing w:after="0" w:line="360" w:lineRule="auto"/>
        <w:jc w:val="center"/>
        <w:rPr>
          <w:rFonts w:ascii="Times New Roman" w:hAnsi="Times New Roman" w:cs="Times New Roman"/>
          <w:b/>
          <w:bCs/>
          <w:sz w:val="24"/>
          <w:szCs w:val="24"/>
          <w:lang w:eastAsia="en-US"/>
        </w:rPr>
      </w:pPr>
    </w:p>
    <w:p w:rsidR="00F35E93" w:rsidRPr="00C12850" w:rsidRDefault="00611BD2" w:rsidP="00C12850">
      <w:pPr>
        <w:tabs>
          <w:tab w:val="left" w:pos="2400"/>
          <w:tab w:val="center" w:pos="4323"/>
        </w:tabs>
        <w:autoSpaceDE w:val="0"/>
        <w:autoSpaceDN w:val="0"/>
        <w:adjustRightInd w:val="0"/>
        <w:spacing w:after="0" w:line="360" w:lineRule="auto"/>
        <w:jc w:val="center"/>
        <w:rPr>
          <w:rFonts w:ascii="Times New Roman" w:hAnsi="Times New Roman" w:cs="Times New Roman"/>
          <w:b/>
          <w:bCs/>
          <w:sz w:val="24"/>
          <w:szCs w:val="24"/>
          <w:lang w:eastAsia="en-US"/>
        </w:rPr>
      </w:pPr>
      <w:r w:rsidRPr="00C12850">
        <w:rPr>
          <w:rFonts w:ascii="Times New Roman" w:hAnsi="Times New Roman" w:cs="Times New Roman"/>
          <w:b/>
          <w:bCs/>
          <w:sz w:val="24"/>
          <w:szCs w:val="24"/>
          <w:lang w:eastAsia="en-US"/>
        </w:rPr>
        <w:t>(Fundamentado</w:t>
      </w:r>
      <w:r w:rsidR="00840AB6" w:rsidRPr="00C12850">
        <w:rPr>
          <w:rFonts w:ascii="Times New Roman" w:hAnsi="Times New Roman" w:cs="Times New Roman"/>
          <w:b/>
          <w:bCs/>
          <w:sz w:val="24"/>
          <w:szCs w:val="24"/>
          <w:lang w:eastAsia="en-US"/>
        </w:rPr>
        <w:t xml:space="preserve"> nos</w:t>
      </w:r>
      <w:r w:rsidR="00333599" w:rsidRPr="00C12850">
        <w:rPr>
          <w:rFonts w:ascii="Times New Roman" w:hAnsi="Times New Roman" w:cs="Times New Roman"/>
          <w:b/>
          <w:bCs/>
          <w:sz w:val="24"/>
          <w:szCs w:val="24"/>
          <w:lang w:eastAsia="en-US"/>
        </w:rPr>
        <w:t xml:space="preserve"> </w:t>
      </w:r>
      <w:r w:rsidRPr="00C12850">
        <w:rPr>
          <w:rFonts w:ascii="Times New Roman" w:hAnsi="Times New Roman" w:cs="Times New Roman"/>
          <w:b/>
          <w:bCs/>
          <w:sz w:val="24"/>
          <w:szCs w:val="24"/>
          <w:lang w:eastAsia="en-US"/>
        </w:rPr>
        <w:t xml:space="preserve">§§ 1º e 2º do Art. 4 da Lei Federal </w:t>
      </w:r>
      <w:r w:rsidRPr="00C12850">
        <w:rPr>
          <w:rFonts w:ascii="Times New Roman" w:hAnsi="Times New Roman" w:cs="Times New Roman"/>
          <w:b/>
          <w:bCs/>
          <w:iCs/>
          <w:sz w:val="24"/>
          <w:szCs w:val="24"/>
          <w:lang w:eastAsia="en-US"/>
        </w:rPr>
        <w:t>Nº 13.979/2020</w:t>
      </w:r>
      <w:r w:rsidR="00CF442D" w:rsidRPr="00C12850">
        <w:rPr>
          <w:rFonts w:ascii="Times New Roman" w:hAnsi="Times New Roman" w:cs="Times New Roman"/>
          <w:b/>
          <w:bCs/>
          <w:iCs/>
          <w:sz w:val="24"/>
          <w:szCs w:val="24"/>
          <w:lang w:eastAsia="en-US"/>
        </w:rPr>
        <w:t>, alterado pela MP 926 março 2020</w:t>
      </w:r>
      <w:r w:rsidRPr="00C12850">
        <w:rPr>
          <w:rFonts w:ascii="Times New Roman" w:hAnsi="Times New Roman" w:cs="Times New Roman"/>
          <w:b/>
          <w:bCs/>
          <w:sz w:val="24"/>
          <w:szCs w:val="24"/>
          <w:lang w:eastAsia="en-US"/>
        </w:rPr>
        <w:t>).</w:t>
      </w:r>
    </w:p>
    <w:p w:rsidR="001A7C3C" w:rsidRPr="00C12850" w:rsidRDefault="001A7C3C" w:rsidP="00C12850">
      <w:pPr>
        <w:tabs>
          <w:tab w:val="left" w:pos="2400"/>
          <w:tab w:val="center" w:pos="4323"/>
        </w:tabs>
        <w:autoSpaceDE w:val="0"/>
        <w:autoSpaceDN w:val="0"/>
        <w:adjustRightInd w:val="0"/>
        <w:spacing w:after="0" w:line="360" w:lineRule="auto"/>
        <w:jc w:val="center"/>
        <w:rPr>
          <w:rFonts w:ascii="Times New Roman" w:hAnsi="Times New Roman" w:cs="Times New Roman"/>
          <w:b/>
          <w:bCs/>
          <w:sz w:val="24"/>
          <w:szCs w:val="24"/>
          <w:lang w:eastAsia="en-US"/>
        </w:rPr>
      </w:pPr>
    </w:p>
    <w:p w:rsidR="00F35E93" w:rsidRDefault="001A7C3C" w:rsidP="00C12850">
      <w:pPr>
        <w:tabs>
          <w:tab w:val="left" w:pos="2400"/>
          <w:tab w:val="center" w:pos="4323"/>
        </w:tabs>
        <w:autoSpaceDE w:val="0"/>
        <w:autoSpaceDN w:val="0"/>
        <w:adjustRightInd w:val="0"/>
        <w:spacing w:after="0" w:line="360" w:lineRule="auto"/>
        <w:jc w:val="both"/>
        <w:rPr>
          <w:rFonts w:ascii="Times New Roman" w:hAnsi="Times New Roman" w:cs="Times New Roman"/>
          <w:iCs/>
          <w:color w:val="000000"/>
          <w:sz w:val="24"/>
          <w:szCs w:val="24"/>
          <w:lang w:eastAsia="en-US"/>
        </w:rPr>
      </w:pPr>
      <w:r w:rsidRPr="00C12850">
        <w:rPr>
          <w:rFonts w:ascii="Times New Roman" w:hAnsi="Times New Roman" w:cs="Times New Roman"/>
          <w:iCs/>
          <w:color w:val="000000"/>
          <w:sz w:val="24"/>
          <w:szCs w:val="24"/>
          <w:lang w:val="x-none" w:eastAsia="en-US"/>
        </w:rPr>
        <w:t xml:space="preserve">O presente </w:t>
      </w:r>
      <w:r w:rsidRPr="00C12850">
        <w:rPr>
          <w:rFonts w:ascii="Times New Roman" w:hAnsi="Times New Roman" w:cs="Times New Roman"/>
          <w:iCs/>
          <w:color w:val="000000"/>
          <w:sz w:val="24"/>
          <w:szCs w:val="24"/>
          <w:lang w:eastAsia="en-US"/>
        </w:rPr>
        <w:t>documento</w:t>
      </w:r>
      <w:r w:rsidRPr="00C12850">
        <w:rPr>
          <w:rFonts w:ascii="Times New Roman" w:hAnsi="Times New Roman" w:cs="Times New Roman"/>
          <w:iCs/>
          <w:color w:val="000000"/>
          <w:sz w:val="24"/>
          <w:szCs w:val="24"/>
          <w:lang w:val="x-none" w:eastAsia="en-US"/>
        </w:rPr>
        <w:t xml:space="preserve"> visa</w:t>
      </w:r>
      <w:r w:rsidRPr="00C12850">
        <w:rPr>
          <w:rFonts w:ascii="Times New Roman" w:hAnsi="Times New Roman" w:cs="Times New Roman"/>
          <w:iCs/>
          <w:sz w:val="24"/>
          <w:szCs w:val="24"/>
          <w:lang w:val="x-none" w:eastAsia="en-US"/>
        </w:rPr>
        <w:t xml:space="preserve"> </w:t>
      </w:r>
      <w:r w:rsidRPr="00C12850">
        <w:rPr>
          <w:rFonts w:ascii="Times New Roman" w:hAnsi="Times New Roman" w:cs="Times New Roman"/>
          <w:iCs/>
          <w:sz w:val="24"/>
          <w:szCs w:val="24"/>
          <w:lang w:eastAsia="en-US"/>
        </w:rPr>
        <w:t xml:space="preserve">a </w:t>
      </w:r>
      <w:r w:rsidRPr="00C12850">
        <w:rPr>
          <w:rFonts w:ascii="Times New Roman" w:hAnsi="Times New Roman" w:cs="Times New Roman"/>
          <w:iCs/>
          <w:color w:val="000000"/>
          <w:sz w:val="24"/>
          <w:szCs w:val="24"/>
          <w:lang w:val="x-none" w:eastAsia="en-US"/>
        </w:rPr>
        <w:t xml:space="preserve">subsidiar a Administração na contratação </w:t>
      </w:r>
      <w:r w:rsidRPr="00C12850">
        <w:rPr>
          <w:rFonts w:ascii="Times New Roman" w:hAnsi="Times New Roman" w:cs="Times New Roman"/>
          <w:iCs/>
          <w:color w:val="000000"/>
          <w:sz w:val="24"/>
          <w:szCs w:val="24"/>
          <w:lang w:eastAsia="en-US"/>
        </w:rPr>
        <w:t>direta relacionada</w:t>
      </w:r>
      <w:r w:rsidRPr="00C12850">
        <w:rPr>
          <w:rFonts w:ascii="Times New Roman" w:hAnsi="Times New Roman" w:cs="Times New Roman"/>
          <w:iCs/>
          <w:color w:val="000000"/>
          <w:sz w:val="24"/>
          <w:szCs w:val="24"/>
          <w:lang w:val="x-none" w:eastAsia="en-US"/>
        </w:rPr>
        <w:t xml:space="preserve"> ao enfrentamento da emergência de saúde pública de importância internacional decorrente do novo </w:t>
      </w:r>
      <w:proofErr w:type="spellStart"/>
      <w:r w:rsidRPr="00C12850">
        <w:rPr>
          <w:rFonts w:ascii="Times New Roman" w:hAnsi="Times New Roman" w:cs="Times New Roman"/>
          <w:iCs/>
          <w:color w:val="000000"/>
          <w:sz w:val="24"/>
          <w:szCs w:val="24"/>
          <w:lang w:val="x-none" w:eastAsia="en-US"/>
        </w:rPr>
        <w:t>coronavírus</w:t>
      </w:r>
      <w:proofErr w:type="spellEnd"/>
      <w:r w:rsidRPr="00C12850">
        <w:rPr>
          <w:rFonts w:ascii="Times New Roman" w:hAnsi="Times New Roman" w:cs="Times New Roman"/>
          <w:iCs/>
          <w:color w:val="000000"/>
          <w:sz w:val="24"/>
          <w:szCs w:val="24"/>
          <w:lang w:val="x-none" w:eastAsia="en-US"/>
        </w:rPr>
        <w:t>, causador da COVID-19</w:t>
      </w:r>
      <w:r w:rsidR="005B3BF2" w:rsidRPr="00C12850">
        <w:rPr>
          <w:rFonts w:ascii="Times New Roman" w:hAnsi="Times New Roman" w:cs="Times New Roman"/>
          <w:iCs/>
          <w:color w:val="000000"/>
          <w:sz w:val="24"/>
          <w:szCs w:val="24"/>
          <w:lang w:eastAsia="en-US"/>
        </w:rPr>
        <w:t>.</w:t>
      </w:r>
    </w:p>
    <w:p w:rsidR="00974285" w:rsidRPr="00C12850" w:rsidRDefault="00974285" w:rsidP="00C12850">
      <w:pPr>
        <w:tabs>
          <w:tab w:val="left" w:pos="2400"/>
          <w:tab w:val="center" w:pos="4323"/>
        </w:tabs>
        <w:autoSpaceDE w:val="0"/>
        <w:autoSpaceDN w:val="0"/>
        <w:adjustRightInd w:val="0"/>
        <w:spacing w:after="0" w:line="360" w:lineRule="auto"/>
        <w:jc w:val="both"/>
        <w:rPr>
          <w:rFonts w:ascii="Times New Roman" w:hAnsi="Times New Roman" w:cs="Times New Roman"/>
          <w:bCs/>
          <w:sz w:val="24"/>
          <w:szCs w:val="24"/>
          <w:lang w:eastAsia="en-US"/>
        </w:rPr>
      </w:pPr>
      <w:r>
        <w:rPr>
          <w:rFonts w:ascii="Times New Roman" w:hAnsi="Times New Roman" w:cs="Times New Roman"/>
          <w:iCs/>
          <w:color w:val="000000"/>
          <w:sz w:val="24"/>
          <w:szCs w:val="24"/>
          <w:lang w:eastAsia="en-US"/>
        </w:rPr>
        <w:t>Este Termo de Referência foi confeccionado após coletar CI do Especialista e após aprovação de</w:t>
      </w:r>
      <w:r w:rsidR="00EE2912">
        <w:rPr>
          <w:rFonts w:ascii="Times New Roman" w:hAnsi="Times New Roman" w:cs="Times New Roman"/>
          <w:iCs/>
          <w:color w:val="000000"/>
          <w:sz w:val="24"/>
          <w:szCs w:val="24"/>
          <w:lang w:eastAsia="en-US"/>
        </w:rPr>
        <w:t xml:space="preserve">ste Certame em Conselho Técnico, </w:t>
      </w:r>
      <w:r w:rsidR="00EE2912" w:rsidRPr="00EE2912">
        <w:rPr>
          <w:rFonts w:ascii="Times New Roman" w:hAnsi="Times New Roman" w:cs="Times New Roman"/>
          <w:iCs/>
          <w:color w:val="000000"/>
          <w:sz w:val="24"/>
          <w:szCs w:val="24"/>
          <w:u w:val="single"/>
          <w:lang w:eastAsia="en-US"/>
        </w:rPr>
        <w:t>para até 6 meses.</w:t>
      </w:r>
      <w:bookmarkStart w:id="0" w:name="_GoBack"/>
      <w:bookmarkEnd w:id="0"/>
    </w:p>
    <w:p w:rsidR="00611BD2" w:rsidRPr="00C12850" w:rsidRDefault="00611BD2" w:rsidP="00C12850">
      <w:pPr>
        <w:tabs>
          <w:tab w:val="left" w:pos="2400"/>
          <w:tab w:val="center" w:pos="4323"/>
        </w:tabs>
        <w:autoSpaceDE w:val="0"/>
        <w:autoSpaceDN w:val="0"/>
        <w:adjustRightInd w:val="0"/>
        <w:spacing w:after="0" w:line="360" w:lineRule="auto"/>
        <w:jc w:val="center"/>
        <w:rPr>
          <w:rFonts w:ascii="Times New Roman" w:hAnsi="Times New Roman" w:cs="Times New Roman"/>
          <w:b/>
          <w:sz w:val="24"/>
          <w:szCs w:val="24"/>
          <w:lang w:eastAsia="en-US"/>
        </w:rPr>
      </w:pPr>
    </w:p>
    <w:tbl>
      <w:tblPr>
        <w:tblW w:w="9353" w:type="dxa"/>
        <w:tblLook w:val="0000" w:firstRow="0" w:lastRow="0" w:firstColumn="0" w:lastColumn="0" w:noHBand="0" w:noVBand="0"/>
      </w:tblPr>
      <w:tblGrid>
        <w:gridCol w:w="9353"/>
      </w:tblGrid>
      <w:tr w:rsidR="00DE0C8E" w:rsidRPr="00C12850">
        <w:tc>
          <w:tcPr>
            <w:tcW w:w="9353" w:type="dxa"/>
            <w:tcBorders>
              <w:top w:val="single" w:sz="4" w:space="0" w:color="000000"/>
              <w:left w:val="single" w:sz="4" w:space="0" w:color="000000"/>
              <w:bottom w:val="single" w:sz="4" w:space="0" w:color="000000"/>
              <w:right w:val="single" w:sz="4" w:space="0" w:color="000000"/>
            </w:tcBorders>
            <w:shd w:val="clear" w:color="auto" w:fill="D9D9D9"/>
          </w:tcPr>
          <w:p w:rsidR="00DE0C8E" w:rsidRPr="00C12850" w:rsidRDefault="00611BD2" w:rsidP="00C12850">
            <w:pPr>
              <w:pStyle w:val="PargrafodaLista"/>
              <w:numPr>
                <w:ilvl w:val="0"/>
                <w:numId w:val="2"/>
              </w:numPr>
              <w:spacing w:after="0" w:line="360" w:lineRule="auto"/>
              <w:ind w:left="714" w:hanging="357"/>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b/>
                <w:bCs/>
                <w:color w:val="000000"/>
                <w:sz w:val="24"/>
                <w:szCs w:val="24"/>
              </w:rPr>
              <w:t>JUSTIFICATIVA</w:t>
            </w:r>
          </w:p>
        </w:tc>
      </w:tr>
    </w:tbl>
    <w:p w:rsidR="0061166D" w:rsidRPr="00C12850" w:rsidRDefault="0061166D" w:rsidP="00C12850">
      <w:pPr>
        <w:spacing w:after="0" w:line="360" w:lineRule="auto"/>
        <w:ind w:firstLine="720"/>
        <w:jc w:val="both"/>
        <w:rPr>
          <w:rFonts w:ascii="Times New Roman" w:eastAsia="Times New Roman" w:hAnsi="Times New Roman" w:cs="Times New Roman"/>
          <w:bCs/>
          <w:sz w:val="24"/>
          <w:szCs w:val="24"/>
        </w:rPr>
      </w:pPr>
    </w:p>
    <w:p w:rsidR="00F71F5A" w:rsidRPr="00C12850" w:rsidRDefault="00ED393A" w:rsidP="00C12850">
      <w:pPr>
        <w:spacing w:after="0" w:line="360" w:lineRule="auto"/>
        <w:ind w:firstLine="708"/>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O </w:t>
      </w:r>
      <w:r w:rsidR="00B07262" w:rsidRPr="00C12850">
        <w:rPr>
          <w:rFonts w:ascii="Times New Roman" w:eastAsia="Times New Roman" w:hAnsi="Times New Roman" w:cs="Times New Roman"/>
          <w:sz w:val="24"/>
          <w:szCs w:val="24"/>
        </w:rPr>
        <w:t>Estado</w:t>
      </w:r>
      <w:r w:rsidRPr="00C12850">
        <w:rPr>
          <w:rFonts w:ascii="Times New Roman" w:eastAsia="Times New Roman" w:hAnsi="Times New Roman" w:cs="Times New Roman"/>
          <w:sz w:val="24"/>
          <w:szCs w:val="24"/>
        </w:rPr>
        <w:t xml:space="preserve"> do Rio de janeiro, não diferente do cenário mundial</w:t>
      </w:r>
      <w:r w:rsidR="00B07262" w:rsidRPr="00C12850">
        <w:rPr>
          <w:rFonts w:ascii="Times New Roman" w:eastAsia="Times New Roman" w:hAnsi="Times New Roman" w:cs="Times New Roman"/>
          <w:sz w:val="24"/>
          <w:szCs w:val="24"/>
        </w:rPr>
        <w:t>,</w:t>
      </w:r>
      <w:r w:rsidRPr="00C12850">
        <w:rPr>
          <w:rFonts w:ascii="Times New Roman" w:eastAsia="Times New Roman" w:hAnsi="Times New Roman" w:cs="Times New Roman"/>
          <w:sz w:val="24"/>
          <w:szCs w:val="24"/>
        </w:rPr>
        <w:t xml:space="preserve"> est</w:t>
      </w:r>
      <w:r w:rsidR="008218BA" w:rsidRPr="00C12850">
        <w:rPr>
          <w:rFonts w:ascii="Times New Roman" w:eastAsia="Times New Roman" w:hAnsi="Times New Roman" w:cs="Times New Roman"/>
          <w:sz w:val="24"/>
          <w:szCs w:val="24"/>
        </w:rPr>
        <w:t xml:space="preserve">á passando por um momento crítico e de sentinela frente a pandemia do </w:t>
      </w:r>
      <w:r w:rsidR="00AD4F1D" w:rsidRPr="00C12850">
        <w:rPr>
          <w:rFonts w:ascii="Times New Roman" w:eastAsia="Times New Roman" w:hAnsi="Times New Roman" w:cs="Times New Roman"/>
          <w:sz w:val="24"/>
          <w:szCs w:val="24"/>
        </w:rPr>
        <w:t>COVID-19</w:t>
      </w:r>
      <w:r w:rsidR="008218BA" w:rsidRPr="00C12850">
        <w:rPr>
          <w:rFonts w:ascii="Times New Roman" w:eastAsia="Times New Roman" w:hAnsi="Times New Roman" w:cs="Times New Roman"/>
          <w:sz w:val="24"/>
          <w:szCs w:val="24"/>
        </w:rPr>
        <w:t xml:space="preserve">. O Ministério da Saúde pautado nas instruções </w:t>
      </w:r>
      <w:r w:rsidR="00F71F5A" w:rsidRPr="00C12850">
        <w:rPr>
          <w:rFonts w:ascii="Times New Roman" w:eastAsia="Times New Roman" w:hAnsi="Times New Roman" w:cs="Times New Roman"/>
          <w:sz w:val="24"/>
          <w:szCs w:val="24"/>
        </w:rPr>
        <w:t xml:space="preserve">remetidas pela Organização </w:t>
      </w:r>
      <w:r w:rsidR="00002CF1" w:rsidRPr="00C12850">
        <w:rPr>
          <w:rFonts w:ascii="Times New Roman" w:eastAsia="Times New Roman" w:hAnsi="Times New Roman" w:cs="Times New Roman"/>
          <w:sz w:val="24"/>
          <w:szCs w:val="24"/>
        </w:rPr>
        <w:t>M</w:t>
      </w:r>
      <w:r w:rsidR="00F71F5A" w:rsidRPr="00C12850">
        <w:rPr>
          <w:rFonts w:ascii="Times New Roman" w:eastAsia="Times New Roman" w:hAnsi="Times New Roman" w:cs="Times New Roman"/>
          <w:sz w:val="24"/>
          <w:szCs w:val="24"/>
        </w:rPr>
        <w:t>undial da Saúde e também de sua equipe de especialistas que compõe tal Ministério vem norteando as Secretarias Estaduais de Saúde</w:t>
      </w:r>
      <w:r w:rsidR="00002CF1" w:rsidRPr="00C12850">
        <w:rPr>
          <w:rFonts w:ascii="Times New Roman" w:eastAsia="Times New Roman" w:hAnsi="Times New Roman" w:cs="Times New Roman"/>
          <w:sz w:val="24"/>
          <w:szCs w:val="24"/>
        </w:rPr>
        <w:t xml:space="preserve"> com ações voltadas para o enfrentamento</w:t>
      </w:r>
      <w:r w:rsidR="0010702F" w:rsidRPr="00C12850">
        <w:rPr>
          <w:rFonts w:ascii="Times New Roman" w:eastAsia="Times New Roman" w:hAnsi="Times New Roman" w:cs="Times New Roman"/>
          <w:sz w:val="24"/>
          <w:szCs w:val="24"/>
        </w:rPr>
        <w:t xml:space="preserve"> dessa situação de emergência em saúde pública em todo o território nacional</w:t>
      </w:r>
      <w:r w:rsidR="00F90C27" w:rsidRPr="00C12850">
        <w:rPr>
          <w:rFonts w:ascii="Times New Roman" w:eastAsia="Times New Roman" w:hAnsi="Times New Roman" w:cs="Times New Roman"/>
          <w:sz w:val="24"/>
          <w:szCs w:val="24"/>
        </w:rPr>
        <w:t>.</w:t>
      </w:r>
    </w:p>
    <w:p w:rsidR="00AD4F1D" w:rsidRPr="00C12850" w:rsidRDefault="0010702F" w:rsidP="00C12850">
      <w:pPr>
        <w:spacing w:after="0" w:line="360" w:lineRule="auto"/>
        <w:ind w:firstLine="708"/>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A partir </w:t>
      </w:r>
      <w:r w:rsidR="00AD4F1D" w:rsidRPr="00C12850">
        <w:rPr>
          <w:rFonts w:ascii="Times New Roman" w:eastAsia="Times New Roman" w:hAnsi="Times New Roman" w:cs="Times New Roman"/>
          <w:sz w:val="24"/>
          <w:szCs w:val="24"/>
        </w:rPr>
        <w:t>de janeiro de 2020</w:t>
      </w:r>
      <w:r w:rsidR="00AD4F1D" w:rsidRPr="00C12850">
        <w:rPr>
          <w:rFonts w:ascii="Times New Roman" w:eastAsia="Times New Roman" w:hAnsi="Times New Roman" w:cs="Times New Roman"/>
          <w:sz w:val="24"/>
          <w:szCs w:val="24"/>
          <w:vertAlign w:val="superscript"/>
        </w:rPr>
        <w:footnoteReference w:id="1"/>
      </w:r>
      <w:r w:rsidR="00AD4F1D" w:rsidRPr="00C12850">
        <w:rPr>
          <w:rFonts w:ascii="Times New Roman" w:eastAsia="Times New Roman" w:hAnsi="Times New Roman" w:cs="Times New Roman"/>
          <w:i/>
          <w:iCs/>
          <w:sz w:val="24"/>
          <w:szCs w:val="24"/>
        </w:rPr>
        <w:t xml:space="preserve"> </w:t>
      </w:r>
      <w:r w:rsidR="00AD4F1D" w:rsidRPr="00C12850">
        <w:rPr>
          <w:rFonts w:ascii="Times New Roman" w:eastAsia="Times New Roman" w:hAnsi="Times New Roman" w:cs="Times New Roman"/>
          <w:sz w:val="24"/>
          <w:szCs w:val="24"/>
        </w:rPr>
        <w:t>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p>
    <w:p w:rsidR="00AD4F1D" w:rsidRPr="00C12850" w:rsidRDefault="003B189C" w:rsidP="00C12850">
      <w:pPr>
        <w:spacing w:after="0" w:line="360" w:lineRule="auto"/>
        <w:ind w:firstLine="708"/>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A </w:t>
      </w:r>
      <w:r w:rsidR="00AD4F1D" w:rsidRPr="00C12850">
        <w:rPr>
          <w:rFonts w:ascii="Times New Roman" w:eastAsia="Times New Roman" w:hAnsi="Times New Roman" w:cs="Times New Roman"/>
          <w:sz w:val="24"/>
          <w:szCs w:val="24"/>
        </w:rPr>
        <w:t>Nota técnica nº 04/2020 GVIMS/GGTES/ANVISA</w:t>
      </w:r>
      <w:r w:rsidR="00AD4F1D" w:rsidRPr="00C12850">
        <w:rPr>
          <w:rFonts w:ascii="Times New Roman" w:eastAsia="Times New Roman" w:hAnsi="Times New Roman" w:cs="Times New Roman"/>
          <w:sz w:val="24"/>
          <w:szCs w:val="24"/>
          <w:vertAlign w:val="superscript"/>
        </w:rPr>
        <w:footnoteReference w:id="2"/>
      </w:r>
      <w:r w:rsidR="00AD4F1D" w:rsidRPr="00C12850">
        <w:rPr>
          <w:rFonts w:ascii="Times New Roman" w:eastAsia="Times New Roman" w:hAnsi="Times New Roman" w:cs="Times New Roman"/>
          <w:sz w:val="24"/>
          <w:szCs w:val="24"/>
        </w:rPr>
        <w:t xml:space="preserve"> Conforme as informações atuais disponíveis, sugere-se que a via de transmissão pessoa a pessoa do novo </w:t>
      </w:r>
      <w:proofErr w:type="spellStart"/>
      <w:r w:rsidR="00AD4F1D" w:rsidRPr="00C12850">
        <w:rPr>
          <w:rFonts w:ascii="Times New Roman" w:eastAsia="Times New Roman" w:hAnsi="Times New Roman" w:cs="Times New Roman"/>
          <w:sz w:val="24"/>
          <w:szCs w:val="24"/>
        </w:rPr>
        <w:t>coronavírus</w:t>
      </w:r>
      <w:proofErr w:type="spellEnd"/>
      <w:r w:rsidR="00AD4F1D" w:rsidRPr="00C12850">
        <w:rPr>
          <w:rFonts w:ascii="Times New Roman" w:eastAsia="Times New Roman" w:hAnsi="Times New Roman" w:cs="Times New Roman"/>
          <w:sz w:val="24"/>
          <w:szCs w:val="24"/>
        </w:rPr>
        <w:t xml:space="preserve"> (2019-nCoV) é via gotículas respiratórias ou contato. Qualquer pessoa que tenha contato próximo (dentro de 1 </w:t>
      </w:r>
      <w:r w:rsidR="00AD4F1D" w:rsidRPr="00C12850">
        <w:rPr>
          <w:rFonts w:ascii="Times New Roman" w:eastAsia="Times New Roman" w:hAnsi="Times New Roman" w:cs="Times New Roman"/>
          <w:sz w:val="24"/>
          <w:szCs w:val="24"/>
        </w:rPr>
        <w:lastRenderedPageBreak/>
        <w:t xml:space="preserve">metro) com alguém que tenha sintomas respiratórios (por exemplo, espirros, tosse, etc.) está em risco de ser exposta a gotículas respiratórias potencialmente infecciosas. </w:t>
      </w:r>
    </w:p>
    <w:p w:rsidR="00AD4F1D" w:rsidRPr="00C12850" w:rsidRDefault="003B189C" w:rsidP="00C12850">
      <w:pPr>
        <w:spacing w:after="0" w:line="360" w:lineRule="auto"/>
        <w:ind w:firstLine="708"/>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A</w:t>
      </w:r>
      <w:r w:rsidR="00AD4F1D" w:rsidRPr="00C12850">
        <w:rPr>
          <w:rFonts w:ascii="Times New Roman" w:eastAsia="Times New Roman" w:hAnsi="Times New Roman" w:cs="Times New Roman"/>
          <w:sz w:val="24"/>
          <w:szCs w:val="24"/>
        </w:rPr>
        <w:t> Portaria nº 188 de 03 de fevereiro de 2020</w:t>
      </w:r>
      <w:r w:rsidR="00AD4F1D" w:rsidRPr="00C12850">
        <w:rPr>
          <w:rStyle w:val="Refdenotaderodap"/>
          <w:rFonts w:ascii="Times New Roman" w:eastAsia="Times New Roman" w:hAnsi="Times New Roman" w:cs="Times New Roman"/>
          <w:sz w:val="24"/>
          <w:szCs w:val="24"/>
        </w:rPr>
        <w:footnoteReference w:id="3"/>
      </w:r>
      <w:r w:rsidR="00AD4F1D" w:rsidRPr="00C12850">
        <w:rPr>
          <w:rFonts w:ascii="Times New Roman" w:eastAsia="Times New Roman" w:hAnsi="Times New Roman" w:cs="Times New Roman"/>
          <w:sz w:val="24"/>
          <w:szCs w:val="24"/>
        </w:rPr>
        <w:t>, Declara Emergência em Saúde Pública de Importância Nacional (</w:t>
      </w:r>
      <w:proofErr w:type="spellStart"/>
      <w:r w:rsidR="00AD4F1D" w:rsidRPr="00C12850">
        <w:rPr>
          <w:rFonts w:ascii="Times New Roman" w:eastAsia="Times New Roman" w:hAnsi="Times New Roman" w:cs="Times New Roman"/>
          <w:sz w:val="24"/>
          <w:szCs w:val="24"/>
        </w:rPr>
        <w:t>Espin</w:t>
      </w:r>
      <w:proofErr w:type="spellEnd"/>
      <w:r w:rsidR="00AD4F1D" w:rsidRPr="00C12850">
        <w:rPr>
          <w:rFonts w:ascii="Times New Roman" w:eastAsia="Times New Roman" w:hAnsi="Times New Roman" w:cs="Times New Roman"/>
          <w:sz w:val="24"/>
          <w:szCs w:val="24"/>
        </w:rPr>
        <w:t xml:space="preserve">) por doença respiratória, causada pelo novo </w:t>
      </w:r>
      <w:proofErr w:type="spellStart"/>
      <w:r w:rsidR="00AD4F1D" w:rsidRPr="00C12850">
        <w:rPr>
          <w:rFonts w:ascii="Times New Roman" w:eastAsia="Times New Roman" w:hAnsi="Times New Roman" w:cs="Times New Roman"/>
          <w:sz w:val="24"/>
          <w:szCs w:val="24"/>
        </w:rPr>
        <w:t>Coronavírus</w:t>
      </w:r>
      <w:proofErr w:type="spellEnd"/>
      <w:r w:rsidR="00AD4F1D" w:rsidRPr="00C12850">
        <w:rPr>
          <w:rFonts w:ascii="Times New Roman" w:eastAsia="Times New Roman" w:hAnsi="Times New Roman" w:cs="Times New Roman"/>
          <w:sz w:val="24"/>
          <w:szCs w:val="24"/>
        </w:rPr>
        <w:t xml:space="preserve"> (COVID-19) e considerando--se as recomendações da Organização Mundial de Saúde (OMS), as equipes de vigilância dos estados e municípios, bem como quaisquer serviços de saúde, devem ficar alertas aos casos de pessoas com sintomatologia respiratória e que apresentam histórico de viagens para áreas de transmissão local nos últimos 14 dias.</w:t>
      </w:r>
    </w:p>
    <w:p w:rsidR="00E56354" w:rsidRPr="00C12850" w:rsidRDefault="00E56354" w:rsidP="00C12850">
      <w:pPr>
        <w:spacing w:after="0" w:line="360" w:lineRule="auto"/>
        <w:ind w:firstLine="708"/>
        <w:jc w:val="both"/>
        <w:rPr>
          <w:rFonts w:ascii="Times New Roman" w:eastAsia="Times New Roman" w:hAnsi="Times New Roman" w:cs="Times New Roman"/>
          <w:sz w:val="24"/>
          <w:szCs w:val="24"/>
        </w:rPr>
      </w:pPr>
    </w:p>
    <w:p w:rsidR="00AD4F1D" w:rsidRPr="00C12850" w:rsidRDefault="003B189C" w:rsidP="00C12850">
      <w:pPr>
        <w:spacing w:after="0" w:line="360" w:lineRule="auto"/>
        <w:ind w:firstLine="708"/>
        <w:jc w:val="both"/>
        <w:rPr>
          <w:rFonts w:ascii="Times New Roman" w:eastAsia="Times New Roman" w:hAnsi="Times New Roman" w:cs="Times New Roman"/>
          <w:sz w:val="24"/>
          <w:szCs w:val="24"/>
        </w:rPr>
      </w:pPr>
      <w:r w:rsidRPr="00C12850">
        <w:rPr>
          <w:rFonts w:ascii="Times New Roman" w:eastAsia="Times New Roman" w:hAnsi="Times New Roman" w:cs="Times New Roman"/>
          <w:bCs/>
          <w:sz w:val="24"/>
          <w:szCs w:val="24"/>
        </w:rPr>
        <w:t xml:space="preserve">A </w:t>
      </w:r>
      <w:r w:rsidR="00AD4F1D" w:rsidRPr="00C12850">
        <w:rPr>
          <w:rFonts w:ascii="Times New Roman" w:eastAsia="Times New Roman" w:hAnsi="Times New Roman" w:cs="Times New Roman"/>
          <w:bCs/>
          <w:sz w:val="24"/>
          <w:szCs w:val="24"/>
        </w:rPr>
        <w:t>Portaria nº 356, de 11 de março de 2020</w:t>
      </w:r>
      <w:r w:rsidR="00AD4F1D" w:rsidRPr="00C12850">
        <w:rPr>
          <w:rStyle w:val="Refdenotaderodap"/>
          <w:rFonts w:ascii="Times New Roman" w:eastAsia="Times New Roman" w:hAnsi="Times New Roman" w:cs="Times New Roman"/>
          <w:bCs/>
          <w:sz w:val="24"/>
          <w:szCs w:val="24"/>
        </w:rPr>
        <w:footnoteReference w:id="4"/>
      </w:r>
      <w:r w:rsidR="00AD4F1D" w:rsidRPr="00C12850">
        <w:rPr>
          <w:rFonts w:ascii="Times New Roman" w:eastAsia="Times New Roman" w:hAnsi="Times New Roman" w:cs="Times New Roman"/>
          <w:b/>
          <w:bCs/>
          <w:sz w:val="24"/>
          <w:szCs w:val="24"/>
        </w:rPr>
        <w:t xml:space="preserve"> “</w:t>
      </w:r>
      <w:r w:rsidR="00AD4F1D" w:rsidRPr="00C12850">
        <w:rPr>
          <w:rFonts w:ascii="Times New Roman" w:eastAsia="Times New Roman" w:hAnsi="Times New Roman" w:cs="Times New Roman"/>
          <w:sz w:val="24"/>
          <w:szCs w:val="24"/>
        </w:rPr>
        <w:t xml:space="preserve">Dispõe sobre a regulamentação e operacionalização do disposto na Lei nº 13.979, de 6 de fevereiro de 2020, que estabelece as medidas para enfrentamento da emergência de saúde pública de importância internacional decorrente do </w:t>
      </w:r>
      <w:proofErr w:type="spellStart"/>
      <w:r w:rsidR="00AD4F1D" w:rsidRPr="00C12850">
        <w:rPr>
          <w:rFonts w:ascii="Times New Roman" w:eastAsia="Times New Roman" w:hAnsi="Times New Roman" w:cs="Times New Roman"/>
          <w:sz w:val="24"/>
          <w:szCs w:val="24"/>
        </w:rPr>
        <w:t>coronavírus</w:t>
      </w:r>
      <w:proofErr w:type="spellEnd"/>
      <w:r w:rsidR="00AD4F1D" w:rsidRPr="00C12850">
        <w:rPr>
          <w:rFonts w:ascii="Times New Roman" w:eastAsia="Times New Roman" w:hAnsi="Times New Roman" w:cs="Times New Roman"/>
          <w:sz w:val="24"/>
          <w:szCs w:val="24"/>
        </w:rPr>
        <w:t xml:space="preserve"> (COVID-19).</w:t>
      </w:r>
    </w:p>
    <w:p w:rsidR="00E56354" w:rsidRPr="00C12850" w:rsidRDefault="00E56354" w:rsidP="00C12850">
      <w:pPr>
        <w:spacing w:after="0" w:line="360" w:lineRule="auto"/>
        <w:ind w:firstLine="708"/>
        <w:jc w:val="both"/>
        <w:rPr>
          <w:rFonts w:ascii="Times New Roman" w:eastAsia="Times New Roman" w:hAnsi="Times New Roman" w:cs="Times New Roman"/>
          <w:b/>
          <w:bCs/>
          <w:sz w:val="24"/>
          <w:szCs w:val="24"/>
        </w:rPr>
      </w:pPr>
    </w:p>
    <w:p w:rsidR="00AD4F1D" w:rsidRPr="00C12850" w:rsidRDefault="00AD4F1D" w:rsidP="00C12850">
      <w:pPr>
        <w:spacing w:after="0" w:line="360" w:lineRule="auto"/>
        <w:ind w:firstLine="708"/>
        <w:jc w:val="both"/>
        <w:rPr>
          <w:rFonts w:ascii="Times New Roman" w:eastAsia="Times New Roman" w:hAnsi="Times New Roman" w:cs="Times New Roman"/>
          <w:bCs/>
          <w:iCs/>
          <w:sz w:val="24"/>
          <w:szCs w:val="24"/>
        </w:rPr>
      </w:pPr>
      <w:r w:rsidRPr="00C12850">
        <w:rPr>
          <w:rFonts w:ascii="Times New Roman" w:eastAsia="Times New Roman" w:hAnsi="Times New Roman" w:cs="Times New Roman"/>
          <w:bCs/>
          <w:sz w:val="24"/>
          <w:szCs w:val="24"/>
        </w:rPr>
        <w:t>O Governador do Estado do Rio de Janeiro, no uso das atribuições constitucionais e legais, tendo em vista o que consta no Processo nº SEI-080001/005459/2020 cria o Decreto Nº 46966 DE 11/03/2020</w:t>
      </w:r>
      <w:r w:rsidRPr="00C12850">
        <w:rPr>
          <w:rStyle w:val="Refdenotaderodap"/>
          <w:rFonts w:ascii="Times New Roman" w:eastAsia="Times New Roman" w:hAnsi="Times New Roman" w:cs="Times New Roman"/>
          <w:bCs/>
          <w:sz w:val="24"/>
          <w:szCs w:val="24"/>
        </w:rPr>
        <w:footnoteReference w:id="5"/>
      </w:r>
      <w:r w:rsidRPr="00C12850">
        <w:rPr>
          <w:rFonts w:ascii="Times New Roman" w:eastAsia="Times New Roman" w:hAnsi="Times New Roman" w:cs="Times New Roman"/>
          <w:bCs/>
          <w:sz w:val="24"/>
          <w:szCs w:val="24"/>
        </w:rPr>
        <w:t xml:space="preserve"> “</w:t>
      </w:r>
      <w:r w:rsidRPr="00C12850">
        <w:rPr>
          <w:rFonts w:ascii="Times New Roman" w:eastAsia="Times New Roman" w:hAnsi="Times New Roman" w:cs="Times New Roman"/>
          <w:bCs/>
          <w:iCs/>
          <w:sz w:val="24"/>
          <w:szCs w:val="24"/>
        </w:rPr>
        <w:t xml:space="preserve">Dispõe sobre as medidas para enfrentamento da emergência de saúde pública de importância internacional decorrente do </w:t>
      </w:r>
      <w:proofErr w:type="spellStart"/>
      <w:r w:rsidRPr="00C12850">
        <w:rPr>
          <w:rFonts w:ascii="Times New Roman" w:eastAsia="Times New Roman" w:hAnsi="Times New Roman" w:cs="Times New Roman"/>
          <w:bCs/>
          <w:iCs/>
          <w:sz w:val="24"/>
          <w:szCs w:val="24"/>
        </w:rPr>
        <w:t>coronavírus</w:t>
      </w:r>
      <w:proofErr w:type="spellEnd"/>
      <w:r w:rsidRPr="00C12850">
        <w:rPr>
          <w:rFonts w:ascii="Times New Roman" w:eastAsia="Times New Roman" w:hAnsi="Times New Roman" w:cs="Times New Roman"/>
          <w:bCs/>
          <w:iCs/>
          <w:sz w:val="24"/>
          <w:szCs w:val="24"/>
        </w:rPr>
        <w:t>, e dá outras providências”.</w:t>
      </w:r>
    </w:p>
    <w:p w:rsidR="00E56354" w:rsidRPr="00C12850" w:rsidRDefault="00E56354" w:rsidP="00C12850">
      <w:pPr>
        <w:spacing w:after="0" w:line="360" w:lineRule="auto"/>
        <w:ind w:firstLine="708"/>
        <w:jc w:val="both"/>
        <w:rPr>
          <w:rFonts w:ascii="Times New Roman" w:eastAsia="Times New Roman" w:hAnsi="Times New Roman" w:cs="Times New Roman"/>
          <w:bCs/>
          <w:iCs/>
          <w:sz w:val="24"/>
          <w:szCs w:val="24"/>
        </w:rPr>
      </w:pPr>
    </w:p>
    <w:p w:rsidR="00AD4F1D" w:rsidRPr="00C12850" w:rsidRDefault="00AD4F1D" w:rsidP="00C12850">
      <w:pPr>
        <w:spacing w:after="0" w:line="360" w:lineRule="auto"/>
        <w:ind w:firstLine="708"/>
        <w:jc w:val="both"/>
        <w:rPr>
          <w:rFonts w:ascii="Times New Roman" w:eastAsia="Times New Roman" w:hAnsi="Times New Roman" w:cs="Times New Roman"/>
          <w:bCs/>
          <w:sz w:val="24"/>
          <w:szCs w:val="24"/>
        </w:rPr>
      </w:pPr>
      <w:r w:rsidRPr="00C12850">
        <w:rPr>
          <w:rFonts w:ascii="Times New Roman" w:eastAsia="Times New Roman" w:hAnsi="Times New Roman" w:cs="Times New Roman"/>
          <w:bCs/>
          <w:sz w:val="24"/>
          <w:szCs w:val="24"/>
        </w:rPr>
        <w:t>Decreta:</w:t>
      </w:r>
    </w:p>
    <w:p w:rsidR="00AD4F1D" w:rsidRPr="00C12850" w:rsidRDefault="00AD4F1D" w:rsidP="00C12850">
      <w:pPr>
        <w:spacing w:after="0" w:line="360" w:lineRule="auto"/>
        <w:ind w:left="2268"/>
        <w:jc w:val="both"/>
        <w:rPr>
          <w:rFonts w:ascii="Times New Roman" w:eastAsia="Times New Roman" w:hAnsi="Times New Roman" w:cs="Times New Roman"/>
          <w:bCs/>
          <w:sz w:val="24"/>
          <w:szCs w:val="24"/>
        </w:rPr>
      </w:pPr>
      <w:r w:rsidRPr="00C12850">
        <w:rPr>
          <w:rFonts w:ascii="Times New Roman" w:eastAsia="Times New Roman" w:hAnsi="Times New Roman" w:cs="Times New Roman"/>
          <w:bCs/>
          <w:sz w:val="24"/>
          <w:szCs w:val="24"/>
        </w:rPr>
        <w:t xml:space="preserve">Art. 1º O presente Decreto dispõe sobre as medidas que poderão ser adotadas, no âmbito da Administração Pública do Estado do Rio de Janeiro, para enfrentamento da emergência de saúde pública de importância internacional decorrente do </w:t>
      </w:r>
      <w:proofErr w:type="spellStart"/>
      <w:r w:rsidRPr="00C12850">
        <w:rPr>
          <w:rFonts w:ascii="Times New Roman" w:eastAsia="Times New Roman" w:hAnsi="Times New Roman" w:cs="Times New Roman"/>
          <w:bCs/>
          <w:sz w:val="24"/>
          <w:szCs w:val="24"/>
        </w:rPr>
        <w:t>coronavírus</w:t>
      </w:r>
      <w:proofErr w:type="spellEnd"/>
      <w:r w:rsidRPr="00C12850">
        <w:rPr>
          <w:rFonts w:ascii="Times New Roman" w:eastAsia="Times New Roman" w:hAnsi="Times New Roman" w:cs="Times New Roman"/>
          <w:bCs/>
          <w:sz w:val="24"/>
          <w:szCs w:val="24"/>
        </w:rPr>
        <w:t>, (2019-nCoV).</w:t>
      </w:r>
      <w:r w:rsidR="00E56354" w:rsidRPr="00C12850">
        <w:rPr>
          <w:rFonts w:ascii="Times New Roman" w:eastAsia="Times New Roman" w:hAnsi="Times New Roman" w:cs="Times New Roman"/>
          <w:bCs/>
          <w:sz w:val="24"/>
          <w:szCs w:val="24"/>
        </w:rPr>
        <w:t>,</w:t>
      </w:r>
    </w:p>
    <w:p w:rsidR="00E56354" w:rsidRPr="00C12850" w:rsidRDefault="00E56354" w:rsidP="00C12850">
      <w:pPr>
        <w:spacing w:after="0" w:line="360" w:lineRule="auto"/>
        <w:ind w:left="2268"/>
        <w:jc w:val="both"/>
        <w:rPr>
          <w:rFonts w:ascii="Times New Roman" w:eastAsia="Times New Roman" w:hAnsi="Times New Roman" w:cs="Times New Roman"/>
          <w:bCs/>
          <w:sz w:val="24"/>
          <w:szCs w:val="24"/>
        </w:rPr>
      </w:pPr>
    </w:p>
    <w:p w:rsidR="00AD4F1D" w:rsidRPr="00C12850" w:rsidRDefault="00AD4F1D" w:rsidP="00C12850">
      <w:pPr>
        <w:spacing w:after="0" w:line="360" w:lineRule="auto"/>
        <w:ind w:left="2268"/>
        <w:jc w:val="both"/>
        <w:rPr>
          <w:rFonts w:ascii="Times New Roman" w:eastAsia="Times New Roman" w:hAnsi="Times New Roman" w:cs="Times New Roman"/>
          <w:bCs/>
          <w:sz w:val="24"/>
          <w:szCs w:val="24"/>
        </w:rPr>
      </w:pPr>
      <w:r w:rsidRPr="00C12850">
        <w:rPr>
          <w:rFonts w:ascii="Times New Roman" w:eastAsia="Times New Roman" w:hAnsi="Times New Roman" w:cs="Times New Roman"/>
          <w:bCs/>
          <w:sz w:val="24"/>
          <w:szCs w:val="24"/>
        </w:rPr>
        <w:lastRenderedPageBreak/>
        <w:t>Art. 4º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w:t>
      </w:r>
    </w:p>
    <w:p w:rsidR="00AD4F1D" w:rsidRPr="00C12850" w:rsidRDefault="00AD4F1D" w:rsidP="00C12850">
      <w:pPr>
        <w:spacing w:after="0" w:line="360" w:lineRule="auto"/>
        <w:ind w:firstLine="709"/>
        <w:jc w:val="both"/>
        <w:rPr>
          <w:rFonts w:ascii="Times New Roman" w:eastAsia="Times New Roman" w:hAnsi="Times New Roman" w:cs="Times New Roman"/>
          <w:sz w:val="24"/>
          <w:szCs w:val="24"/>
        </w:rPr>
      </w:pPr>
    </w:p>
    <w:p w:rsidR="00AD4F1D" w:rsidRPr="00C12850" w:rsidRDefault="003B189C" w:rsidP="00C12850">
      <w:pPr>
        <w:spacing w:after="0" w:line="360" w:lineRule="auto"/>
        <w:ind w:firstLine="709"/>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O </w:t>
      </w:r>
      <w:r w:rsidR="00AD4F1D" w:rsidRPr="00C12850">
        <w:rPr>
          <w:rFonts w:ascii="Times New Roman" w:eastAsia="Times New Roman" w:hAnsi="Times New Roman" w:cs="Times New Roman"/>
          <w:sz w:val="24"/>
          <w:szCs w:val="24"/>
        </w:rPr>
        <w:t>Decreto nº 46.969 de 12 de março de 2020</w:t>
      </w:r>
      <w:r w:rsidR="00AD4F1D" w:rsidRPr="00C12850">
        <w:rPr>
          <w:rStyle w:val="Refdenotaderodap"/>
          <w:rFonts w:ascii="Times New Roman" w:eastAsia="Times New Roman" w:hAnsi="Times New Roman" w:cs="Times New Roman"/>
          <w:sz w:val="24"/>
          <w:szCs w:val="24"/>
        </w:rPr>
        <w:footnoteReference w:id="6"/>
      </w:r>
      <w:r w:rsidRPr="00C12850">
        <w:rPr>
          <w:rFonts w:ascii="Times New Roman" w:eastAsia="Times New Roman" w:hAnsi="Times New Roman" w:cs="Times New Roman"/>
          <w:sz w:val="24"/>
          <w:szCs w:val="24"/>
        </w:rPr>
        <w:t xml:space="preserve"> que</w:t>
      </w:r>
      <w:r w:rsidR="00AD4F1D" w:rsidRPr="00C12850">
        <w:rPr>
          <w:rFonts w:ascii="Times New Roman" w:eastAsia="Times New Roman" w:hAnsi="Times New Roman" w:cs="Times New Roman"/>
          <w:sz w:val="24"/>
          <w:szCs w:val="24"/>
        </w:rPr>
        <w:t xml:space="preserve"> “dispõe sobre a criação do gabinete de crise para enfrentamento da emergência de saúde pública de importância internacional decorrente do </w:t>
      </w:r>
      <w:proofErr w:type="spellStart"/>
      <w:r w:rsidR="00AD4F1D" w:rsidRPr="00C12850">
        <w:rPr>
          <w:rFonts w:ascii="Times New Roman" w:eastAsia="Times New Roman" w:hAnsi="Times New Roman" w:cs="Times New Roman"/>
          <w:sz w:val="24"/>
          <w:szCs w:val="24"/>
        </w:rPr>
        <w:t>coronavírus</w:t>
      </w:r>
      <w:proofErr w:type="spellEnd"/>
      <w:r w:rsidR="00AD4F1D" w:rsidRPr="00C12850">
        <w:rPr>
          <w:rFonts w:ascii="Times New Roman" w:eastAsia="Times New Roman" w:hAnsi="Times New Roman" w:cs="Times New Roman"/>
          <w:sz w:val="24"/>
          <w:szCs w:val="24"/>
        </w:rPr>
        <w:t>, e dá outras providências”.</w:t>
      </w:r>
    </w:p>
    <w:p w:rsidR="00AD4F1D" w:rsidRPr="00C12850" w:rsidRDefault="00AD4F1D" w:rsidP="00C12850">
      <w:pPr>
        <w:spacing w:after="0" w:line="360" w:lineRule="auto"/>
        <w:ind w:firstLine="709"/>
        <w:jc w:val="both"/>
        <w:rPr>
          <w:rFonts w:ascii="Times New Roman" w:eastAsia="Times New Roman" w:hAnsi="Times New Roman" w:cs="Times New Roman"/>
          <w:sz w:val="24"/>
          <w:szCs w:val="24"/>
        </w:rPr>
      </w:pPr>
    </w:p>
    <w:p w:rsidR="00AD4F1D" w:rsidRPr="00C12850" w:rsidRDefault="00AD4F1D" w:rsidP="00C12850">
      <w:pPr>
        <w:spacing w:after="0" w:line="360" w:lineRule="auto"/>
        <w:ind w:left="2268"/>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Art. 5º - O Gabinete de Crise de que trata o presente Decreto será coordenado pelo Secretário de Estado da Casa Civil e Governança e ficará sediado na Rua Pinheiro Machado, s/nº, Palácio Guanabara, no Prédio Anexo, 5º andar e funcionará 24 horas por dia enquanto durar a situação de emergência para enfrentamento da Emergência em Saúde Pública de Importância Estadual e Internacional, decorrente do </w:t>
      </w:r>
      <w:proofErr w:type="spellStart"/>
      <w:r w:rsidRPr="00C12850">
        <w:rPr>
          <w:rFonts w:ascii="Times New Roman" w:eastAsia="Times New Roman" w:hAnsi="Times New Roman" w:cs="Times New Roman"/>
          <w:sz w:val="24"/>
          <w:szCs w:val="24"/>
        </w:rPr>
        <w:t>coronavírus</w:t>
      </w:r>
      <w:proofErr w:type="spellEnd"/>
      <w:r w:rsidRPr="00C12850">
        <w:rPr>
          <w:rFonts w:ascii="Times New Roman" w:eastAsia="Times New Roman" w:hAnsi="Times New Roman" w:cs="Times New Roman"/>
          <w:sz w:val="24"/>
          <w:szCs w:val="24"/>
        </w:rPr>
        <w:t xml:space="preserve"> (2019nCoV). </w:t>
      </w:r>
    </w:p>
    <w:p w:rsidR="00AD4F1D" w:rsidRPr="00C12850" w:rsidRDefault="00AD4F1D" w:rsidP="00C12850">
      <w:pPr>
        <w:spacing w:after="0" w:line="360" w:lineRule="auto"/>
        <w:ind w:left="2268"/>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 </w:t>
      </w:r>
    </w:p>
    <w:p w:rsidR="00AD4F1D" w:rsidRDefault="003B189C" w:rsidP="00C12850">
      <w:pPr>
        <w:spacing w:after="0" w:line="360" w:lineRule="auto"/>
        <w:ind w:firstLine="720"/>
        <w:jc w:val="both"/>
        <w:rPr>
          <w:rFonts w:ascii="Times New Roman" w:eastAsia="Times New Roman" w:hAnsi="Times New Roman" w:cs="Times New Roman"/>
          <w:bCs/>
          <w:iCs/>
          <w:sz w:val="24"/>
          <w:szCs w:val="24"/>
        </w:rPr>
      </w:pPr>
      <w:r w:rsidRPr="00C12850">
        <w:rPr>
          <w:rFonts w:ascii="Times New Roman" w:eastAsia="Times New Roman" w:hAnsi="Times New Roman" w:cs="Times New Roman"/>
          <w:sz w:val="24"/>
          <w:szCs w:val="24"/>
        </w:rPr>
        <w:t xml:space="preserve">O </w:t>
      </w:r>
      <w:r w:rsidR="00AD4F1D" w:rsidRPr="00C12850">
        <w:rPr>
          <w:rFonts w:ascii="Times New Roman" w:eastAsia="Times New Roman" w:hAnsi="Times New Roman" w:cs="Times New Roman"/>
          <w:sz w:val="24"/>
          <w:szCs w:val="24"/>
        </w:rPr>
        <w:t>Decreto nº 46.973 de 16 de março de 2020</w:t>
      </w:r>
      <w:r w:rsidR="00AD4F1D" w:rsidRPr="00C12850">
        <w:rPr>
          <w:rFonts w:ascii="Times New Roman" w:eastAsia="Times New Roman" w:hAnsi="Times New Roman" w:cs="Times New Roman"/>
          <w:sz w:val="24"/>
          <w:szCs w:val="24"/>
          <w:vertAlign w:val="superscript"/>
        </w:rPr>
        <w:footnoteReference w:id="7"/>
      </w:r>
      <w:r w:rsidR="00AD4F1D" w:rsidRPr="00C12850">
        <w:rPr>
          <w:rFonts w:ascii="Times New Roman" w:eastAsia="Times New Roman" w:hAnsi="Times New Roman" w:cs="Times New Roman"/>
          <w:sz w:val="24"/>
          <w:szCs w:val="24"/>
        </w:rPr>
        <w:t xml:space="preserve"> </w:t>
      </w:r>
      <w:r w:rsidRPr="00C12850">
        <w:rPr>
          <w:rFonts w:ascii="Times New Roman" w:eastAsia="Times New Roman" w:hAnsi="Times New Roman" w:cs="Times New Roman"/>
          <w:sz w:val="24"/>
          <w:szCs w:val="24"/>
        </w:rPr>
        <w:t xml:space="preserve">que </w:t>
      </w:r>
      <w:r w:rsidR="00AD4F1D" w:rsidRPr="00C12850">
        <w:rPr>
          <w:rFonts w:ascii="Times New Roman" w:eastAsia="Times New Roman" w:hAnsi="Times New Roman" w:cs="Times New Roman"/>
          <w:sz w:val="24"/>
          <w:szCs w:val="24"/>
        </w:rPr>
        <w:t xml:space="preserve">reconhece a situação de emergência na saúde pública do Estado do Rio de Janeiro em razão do contágio e adota medidas de enfrentamento da propagação decorrente do novo </w:t>
      </w:r>
      <w:proofErr w:type="spellStart"/>
      <w:r w:rsidR="00AD4F1D" w:rsidRPr="00C12850">
        <w:rPr>
          <w:rFonts w:ascii="Times New Roman" w:eastAsia="Times New Roman" w:hAnsi="Times New Roman" w:cs="Times New Roman"/>
          <w:sz w:val="24"/>
          <w:szCs w:val="24"/>
        </w:rPr>
        <w:t>Coranavírus</w:t>
      </w:r>
      <w:proofErr w:type="spellEnd"/>
      <w:r w:rsidR="00AD4F1D" w:rsidRPr="00C12850">
        <w:rPr>
          <w:rFonts w:ascii="Times New Roman" w:eastAsia="Times New Roman" w:hAnsi="Times New Roman" w:cs="Times New Roman"/>
          <w:sz w:val="24"/>
          <w:szCs w:val="24"/>
        </w:rPr>
        <w:t xml:space="preserve"> (COVID-19); e dá outras providencias. O Governo do Estado do Rio de Janeiro ratifica a necessidade regulamentação, no Estado do Rio de Janeiro, da </w:t>
      </w:r>
      <w:r w:rsidR="00AD4F1D" w:rsidRPr="00C12850">
        <w:rPr>
          <w:rFonts w:ascii="Times New Roman" w:eastAsia="Times New Roman" w:hAnsi="Times New Roman" w:cs="Times New Roman"/>
          <w:bCs/>
          <w:iCs/>
          <w:sz w:val="24"/>
          <w:szCs w:val="24"/>
        </w:rPr>
        <w:t>Lei Federal Nº 13.979, DE 6 DE fevereiro de 2020</w:t>
      </w:r>
      <w:r w:rsidR="00AD4F1D" w:rsidRPr="00C12850">
        <w:rPr>
          <w:rFonts w:ascii="Times New Roman" w:eastAsia="Times New Roman" w:hAnsi="Times New Roman" w:cs="Times New Roman"/>
          <w:sz w:val="24"/>
          <w:szCs w:val="24"/>
          <w:vertAlign w:val="superscript"/>
        </w:rPr>
        <w:footnoteReference w:id="8"/>
      </w:r>
      <w:r w:rsidR="00AD4F1D" w:rsidRPr="00C12850">
        <w:rPr>
          <w:rFonts w:ascii="Times New Roman" w:eastAsia="Times New Roman" w:hAnsi="Times New Roman" w:cs="Times New Roman"/>
          <w:bCs/>
          <w:iCs/>
          <w:sz w:val="24"/>
          <w:szCs w:val="24"/>
        </w:rPr>
        <w:t>, que dispõe sobre as medidas de enfretamento para o COVID-19.</w:t>
      </w:r>
    </w:p>
    <w:p w:rsidR="0066425F" w:rsidRPr="00C12850" w:rsidRDefault="0066425F" w:rsidP="00C12850">
      <w:pPr>
        <w:spacing w:after="0" w:line="360" w:lineRule="auto"/>
        <w:ind w:firstLine="720"/>
        <w:jc w:val="both"/>
        <w:rPr>
          <w:rFonts w:ascii="Times New Roman" w:eastAsia="Times New Roman" w:hAnsi="Times New Roman" w:cs="Times New Roman"/>
          <w:sz w:val="24"/>
          <w:szCs w:val="24"/>
        </w:rPr>
      </w:pPr>
    </w:p>
    <w:p w:rsidR="00AD4F1D" w:rsidRPr="00C12850" w:rsidRDefault="00AD4F1D" w:rsidP="00C12850">
      <w:pPr>
        <w:spacing w:after="0" w:line="360" w:lineRule="auto"/>
        <w:ind w:firstLine="720"/>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lastRenderedPageBreak/>
        <w:t xml:space="preserve"> Nesse contexto e, levando-se em conta a que há possibilidade de um surto de COVID 19, e não temos como prever o quantitativo necessário para a prestação do atendimento aos usuários do sistema de saúde, torna-se imperativa a contratação emergencial, </w:t>
      </w:r>
      <w:r w:rsidRPr="00C12850">
        <w:rPr>
          <w:rFonts w:ascii="Times New Roman" w:eastAsia="Times New Roman" w:hAnsi="Times New Roman" w:cs="Times New Roman"/>
          <w:i/>
          <w:sz w:val="24"/>
          <w:szCs w:val="24"/>
        </w:rPr>
        <w:t>via dispensa de licitação</w:t>
      </w:r>
      <w:r w:rsidRPr="00C12850">
        <w:rPr>
          <w:rFonts w:ascii="Times New Roman" w:eastAsia="Times New Roman" w:hAnsi="Times New Roman" w:cs="Times New Roman"/>
          <w:sz w:val="24"/>
          <w:szCs w:val="24"/>
        </w:rPr>
        <w:t xml:space="preserve">, haja vista a ocorrência dos fatos inesperados e indesejados que foram acima exaustivamente apresentados em consonância com o disposto no art. 4, parágrafos 1 e 2 da </w:t>
      </w:r>
      <w:bookmarkStart w:id="1" w:name="_gjdgxs"/>
      <w:bookmarkEnd w:id="1"/>
      <w:r w:rsidRPr="00C12850">
        <w:rPr>
          <w:rFonts w:ascii="Times New Roman" w:eastAsia="SimSun" w:hAnsi="Times New Roman" w:cs="Times New Roman"/>
          <w:bCs/>
          <w:iCs/>
          <w:color w:val="000000"/>
          <w:kern w:val="1"/>
          <w:sz w:val="24"/>
          <w:szCs w:val="24"/>
          <w:lang w:eastAsia="hi-IN" w:bidi="hi-IN"/>
        </w:rPr>
        <w:t>LEI FEDERAL Nº 13.979, DE 6 DE fevereiro de 2020</w:t>
      </w:r>
      <w:r w:rsidRPr="00C12850">
        <w:rPr>
          <w:rStyle w:val="Refdenotaderodap"/>
          <w:rFonts w:ascii="Times New Roman" w:eastAsia="Times New Roman" w:hAnsi="Times New Roman" w:cs="Times New Roman"/>
          <w:sz w:val="24"/>
          <w:szCs w:val="24"/>
        </w:rPr>
        <w:footnoteReference w:id="9"/>
      </w:r>
      <w:r w:rsidR="003B189C" w:rsidRPr="00C12850">
        <w:rPr>
          <w:rFonts w:ascii="Times New Roman" w:eastAsia="Times New Roman" w:hAnsi="Times New Roman" w:cs="Times New Roman"/>
          <w:sz w:val="24"/>
          <w:szCs w:val="24"/>
        </w:rPr>
        <w:t xml:space="preserve"> que d</w:t>
      </w:r>
      <w:r w:rsidRPr="00C12850">
        <w:rPr>
          <w:rFonts w:ascii="Times New Roman" w:eastAsia="SimSun" w:hAnsi="Times New Roman" w:cs="Times New Roman"/>
          <w:iCs/>
          <w:color w:val="000000"/>
          <w:kern w:val="1"/>
          <w:sz w:val="24"/>
          <w:szCs w:val="24"/>
          <w:lang w:eastAsia="hi-IN" w:bidi="hi-IN"/>
        </w:rPr>
        <w:t xml:space="preserve">ispõe sobre as medidas para enfrentamento da emergência de saúde pública de importância internacional decorrente do </w:t>
      </w:r>
      <w:proofErr w:type="spellStart"/>
      <w:r w:rsidRPr="00C12850">
        <w:rPr>
          <w:rFonts w:ascii="Times New Roman" w:eastAsia="SimSun" w:hAnsi="Times New Roman" w:cs="Times New Roman"/>
          <w:iCs/>
          <w:color w:val="000000"/>
          <w:kern w:val="1"/>
          <w:sz w:val="24"/>
          <w:szCs w:val="24"/>
          <w:lang w:eastAsia="hi-IN" w:bidi="hi-IN"/>
        </w:rPr>
        <w:t>coronavírus</w:t>
      </w:r>
      <w:proofErr w:type="spellEnd"/>
      <w:r w:rsidRPr="00C12850">
        <w:rPr>
          <w:rFonts w:ascii="Times New Roman" w:eastAsia="SimSun" w:hAnsi="Times New Roman" w:cs="Times New Roman"/>
          <w:iCs/>
          <w:color w:val="000000"/>
          <w:kern w:val="1"/>
          <w:sz w:val="24"/>
          <w:szCs w:val="24"/>
          <w:lang w:eastAsia="hi-IN" w:bidi="hi-IN"/>
        </w:rPr>
        <w:t xml:space="preserve"> responsável pelo surto de 2019.</w:t>
      </w:r>
    </w:p>
    <w:p w:rsidR="00AD4F1D" w:rsidRPr="00C12850" w:rsidRDefault="00AD4F1D" w:rsidP="00C12850">
      <w:pPr>
        <w:spacing w:after="0" w:line="360" w:lineRule="auto"/>
        <w:jc w:val="both"/>
        <w:rPr>
          <w:rFonts w:ascii="Times New Roman" w:eastAsia="SimSun" w:hAnsi="Times New Roman" w:cs="Times New Roman"/>
          <w:iCs/>
          <w:color w:val="000000"/>
          <w:kern w:val="1"/>
          <w:sz w:val="24"/>
          <w:szCs w:val="24"/>
          <w:lang w:eastAsia="hi-IN" w:bidi="hi-IN"/>
        </w:rPr>
      </w:pPr>
    </w:p>
    <w:p w:rsidR="00AD4F1D" w:rsidRPr="00C12850" w:rsidRDefault="00AD4F1D" w:rsidP="00C12850">
      <w:pPr>
        <w:spacing w:after="0" w:line="360" w:lineRule="auto"/>
        <w:ind w:left="2268"/>
        <w:jc w:val="both"/>
        <w:rPr>
          <w:rFonts w:ascii="Times New Roman" w:eastAsia="SimSun" w:hAnsi="Times New Roman" w:cs="Times New Roman"/>
          <w:iCs/>
          <w:color w:val="000000"/>
          <w:kern w:val="1"/>
          <w:sz w:val="24"/>
          <w:szCs w:val="24"/>
          <w:lang w:eastAsia="hi-IN" w:bidi="hi-IN"/>
        </w:rPr>
      </w:pPr>
      <w:r w:rsidRPr="00C12850">
        <w:rPr>
          <w:rFonts w:ascii="Times New Roman" w:eastAsia="SimSun" w:hAnsi="Times New Roman" w:cs="Times New Roman"/>
          <w:iCs/>
          <w:color w:val="000000"/>
          <w:kern w:val="1"/>
          <w:sz w:val="24"/>
          <w:szCs w:val="24"/>
          <w:lang w:eastAsia="hi-IN" w:bidi="hi-IN"/>
        </w:rPr>
        <w:t xml:space="preserve">Art. 4º Fica dispensada a licitação para aquisição de bens, serviços e insumos de saúde destinados ao enfrentamento da emergência de saúde pública de importância internacional decorrente do </w:t>
      </w:r>
      <w:proofErr w:type="spellStart"/>
      <w:r w:rsidRPr="00C12850">
        <w:rPr>
          <w:rFonts w:ascii="Times New Roman" w:eastAsia="SimSun" w:hAnsi="Times New Roman" w:cs="Times New Roman"/>
          <w:iCs/>
          <w:color w:val="000000"/>
          <w:kern w:val="1"/>
          <w:sz w:val="24"/>
          <w:szCs w:val="24"/>
          <w:lang w:eastAsia="hi-IN" w:bidi="hi-IN"/>
        </w:rPr>
        <w:t>coronavírus</w:t>
      </w:r>
      <w:proofErr w:type="spellEnd"/>
      <w:r w:rsidRPr="00C12850">
        <w:rPr>
          <w:rFonts w:ascii="Times New Roman" w:eastAsia="SimSun" w:hAnsi="Times New Roman" w:cs="Times New Roman"/>
          <w:iCs/>
          <w:color w:val="000000"/>
          <w:kern w:val="1"/>
          <w:sz w:val="24"/>
          <w:szCs w:val="24"/>
          <w:lang w:eastAsia="hi-IN" w:bidi="hi-IN"/>
        </w:rPr>
        <w:t xml:space="preserve"> de que trata esta Lei.</w:t>
      </w:r>
    </w:p>
    <w:p w:rsidR="00AD4F1D" w:rsidRPr="00C12850" w:rsidRDefault="00AD4F1D" w:rsidP="00C12850">
      <w:pPr>
        <w:spacing w:after="0" w:line="360" w:lineRule="auto"/>
        <w:ind w:left="2268"/>
        <w:jc w:val="both"/>
        <w:rPr>
          <w:rFonts w:ascii="Times New Roman" w:eastAsia="SimSun" w:hAnsi="Times New Roman" w:cs="Times New Roman"/>
          <w:iCs/>
          <w:color w:val="000000"/>
          <w:kern w:val="1"/>
          <w:sz w:val="24"/>
          <w:szCs w:val="24"/>
          <w:lang w:eastAsia="hi-IN" w:bidi="hi-IN"/>
        </w:rPr>
      </w:pPr>
      <w:r w:rsidRPr="00C12850">
        <w:rPr>
          <w:rFonts w:ascii="Times New Roman" w:eastAsia="SimSun" w:hAnsi="Times New Roman" w:cs="Times New Roman"/>
          <w:iCs/>
          <w:color w:val="000000"/>
          <w:kern w:val="1"/>
          <w:sz w:val="24"/>
          <w:szCs w:val="24"/>
          <w:lang w:eastAsia="hi-IN" w:bidi="hi-IN"/>
        </w:rPr>
        <w:t xml:space="preserve">§ 1º A dispensa de licitação a que se refere o caput deste artigo é temporária e aplica-se apenas enquanto perdurar a emergência de saúde pública de importância internacional decorrente do </w:t>
      </w:r>
      <w:proofErr w:type="spellStart"/>
      <w:r w:rsidRPr="00C12850">
        <w:rPr>
          <w:rFonts w:ascii="Times New Roman" w:eastAsia="SimSun" w:hAnsi="Times New Roman" w:cs="Times New Roman"/>
          <w:iCs/>
          <w:color w:val="000000"/>
          <w:kern w:val="1"/>
          <w:sz w:val="24"/>
          <w:szCs w:val="24"/>
          <w:lang w:eastAsia="hi-IN" w:bidi="hi-IN"/>
        </w:rPr>
        <w:t>coronavírus</w:t>
      </w:r>
      <w:proofErr w:type="spellEnd"/>
      <w:r w:rsidRPr="00C12850">
        <w:rPr>
          <w:rFonts w:ascii="Times New Roman" w:eastAsia="SimSun" w:hAnsi="Times New Roman" w:cs="Times New Roman"/>
          <w:iCs/>
          <w:color w:val="000000"/>
          <w:kern w:val="1"/>
          <w:sz w:val="24"/>
          <w:szCs w:val="24"/>
          <w:lang w:eastAsia="hi-IN" w:bidi="hi-IN"/>
        </w:rPr>
        <w:t>.</w:t>
      </w:r>
    </w:p>
    <w:p w:rsidR="00AD4F1D" w:rsidRPr="00C12850" w:rsidRDefault="00AD4F1D" w:rsidP="00C12850">
      <w:pPr>
        <w:spacing w:after="0" w:line="360" w:lineRule="auto"/>
        <w:ind w:left="2268"/>
        <w:jc w:val="both"/>
        <w:rPr>
          <w:rFonts w:ascii="Times New Roman" w:eastAsia="SimSun" w:hAnsi="Times New Roman" w:cs="Times New Roman"/>
          <w:iCs/>
          <w:color w:val="000000"/>
          <w:kern w:val="1"/>
          <w:sz w:val="24"/>
          <w:szCs w:val="24"/>
          <w:lang w:eastAsia="hi-IN" w:bidi="hi-IN"/>
        </w:rPr>
      </w:pPr>
      <w:r w:rsidRPr="00C12850">
        <w:rPr>
          <w:rFonts w:ascii="Times New Roman" w:eastAsia="SimSun" w:hAnsi="Times New Roman" w:cs="Times New Roman"/>
          <w:iCs/>
          <w:color w:val="000000"/>
          <w:kern w:val="1"/>
          <w:sz w:val="24"/>
          <w:szCs w:val="24"/>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AD4F1D" w:rsidRPr="00C12850" w:rsidRDefault="00AD4F1D" w:rsidP="00C12850">
      <w:pPr>
        <w:spacing w:after="0" w:line="360" w:lineRule="auto"/>
        <w:ind w:left="2268"/>
        <w:jc w:val="both"/>
        <w:rPr>
          <w:rFonts w:ascii="Times New Roman" w:eastAsia="SimSun" w:hAnsi="Times New Roman" w:cs="Times New Roman"/>
          <w:iCs/>
          <w:color w:val="000000"/>
          <w:kern w:val="1"/>
          <w:sz w:val="24"/>
          <w:szCs w:val="24"/>
          <w:lang w:eastAsia="hi-IN" w:bidi="hi-IN"/>
        </w:rPr>
      </w:pPr>
    </w:p>
    <w:p w:rsidR="0072105B" w:rsidRPr="00C12850" w:rsidRDefault="0072105B" w:rsidP="00C12850">
      <w:pPr>
        <w:spacing w:before="100" w:beforeAutospacing="1" w:after="100" w:afterAutospacing="1" w:line="360" w:lineRule="auto"/>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xml:space="preserve">                          Considerando que a situação demanda o emprego urgente de medidas de prevenção, controle, contenção de riscos, danos e agravos à saúde do policial militar, e seus dependentes, </w:t>
      </w:r>
      <w:r w:rsidRPr="00C12850">
        <w:rPr>
          <w:rFonts w:ascii="Times New Roman" w:eastAsia="Times New Roman" w:hAnsi="Times New Roman" w:cs="Times New Roman"/>
          <w:color w:val="000000"/>
          <w:sz w:val="24"/>
          <w:szCs w:val="24"/>
        </w:rPr>
        <w:lastRenderedPageBreak/>
        <w:t xml:space="preserve">conforme Diretrizes emanadas pelo Comando da Corporação para o enfrentamento da infecção pelo novo </w:t>
      </w:r>
      <w:proofErr w:type="spellStart"/>
      <w:r w:rsidRPr="00C12850">
        <w:rPr>
          <w:rFonts w:ascii="Times New Roman" w:eastAsia="Times New Roman" w:hAnsi="Times New Roman" w:cs="Times New Roman"/>
          <w:color w:val="000000"/>
          <w:sz w:val="24"/>
          <w:szCs w:val="24"/>
        </w:rPr>
        <w:t>coronavírus</w:t>
      </w:r>
      <w:proofErr w:type="spellEnd"/>
      <w:r w:rsidRPr="00C12850">
        <w:rPr>
          <w:rFonts w:ascii="Times New Roman" w:eastAsia="Times New Roman" w:hAnsi="Times New Roman" w:cs="Times New Roman"/>
          <w:color w:val="000000"/>
          <w:sz w:val="24"/>
          <w:szCs w:val="24"/>
        </w:rPr>
        <w:t xml:space="preserve"> SARS-Cov-2.</w:t>
      </w:r>
    </w:p>
    <w:p w:rsidR="0072105B" w:rsidRPr="00C12850" w:rsidRDefault="0072105B" w:rsidP="00C12850">
      <w:pPr>
        <w:spacing w:before="100" w:beforeAutospacing="1" w:after="100" w:afterAutospacing="1" w:line="360" w:lineRule="auto"/>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Considerando a criação da nova unidade de internação hospitalar no HCPM, que visa o atendimento de pacientes com COVID-19 com possível evolução para insuficiência respiratória e consequente necessidade de assistência ventilatória, com previsão inicial de 13 leitos acrescidos aos 11 leitos já existentes no CTI do HCPM.</w:t>
      </w:r>
    </w:p>
    <w:p w:rsidR="0072105B" w:rsidRPr="00C12850" w:rsidRDefault="0072105B" w:rsidP="00C12850">
      <w:pPr>
        <w:spacing w:before="100" w:beforeAutospacing="1" w:after="100" w:afterAutospacing="1" w:line="360" w:lineRule="auto"/>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Considerando que tal situação demandará um suprimento adequado de medicamentos para o enfrentamento do problema.</w:t>
      </w:r>
    </w:p>
    <w:p w:rsidR="0072105B" w:rsidRPr="00C12850" w:rsidRDefault="0072105B" w:rsidP="00C12850">
      <w:pPr>
        <w:spacing w:before="100" w:beforeAutospacing="1" w:after="100" w:afterAutospacing="1" w:line="360" w:lineRule="auto"/>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Não menos importante, é ressaltar que medicamentos para sedação, analgesia e relaxamento muscular são essenciais para o manejo de pacientes críticos em Unidades de Terapia Intensiva e são especialmente importantes em pacientes sob suporte respiratório mecânico, já que um grande número de pacientes infectados com COVID-19 exigirá suporte respiratório mecânico devido a insuficiência respiratória.</w:t>
      </w:r>
    </w:p>
    <w:p w:rsidR="0072105B" w:rsidRPr="00C12850" w:rsidRDefault="0072105B" w:rsidP="00C12850">
      <w:pPr>
        <w:spacing w:before="100" w:beforeAutospacing="1" w:after="100" w:afterAutospacing="1" w:line="360" w:lineRule="auto"/>
        <w:ind w:firstLine="1418"/>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xml:space="preserve">O uso de relaxantes neuromusculares em pacientes submetidos à suporte respiratório mecânico está associado a uma melhor oxigenação e diminui a pressão das vias aéreas, potencial lesão pulmonar. Diferentes diretrizes concordam com a necessidade do uso de bloqueadores neuromusculares no tratamento de pacientes adultos, sendo o </w:t>
      </w:r>
      <w:proofErr w:type="spellStart"/>
      <w:r w:rsidRPr="00C12850">
        <w:rPr>
          <w:rFonts w:ascii="Times New Roman" w:eastAsia="Times New Roman" w:hAnsi="Times New Roman" w:cs="Times New Roman"/>
          <w:color w:val="000000"/>
          <w:sz w:val="24"/>
          <w:szCs w:val="24"/>
        </w:rPr>
        <w:t>cisatracúrio</w:t>
      </w:r>
      <w:proofErr w:type="spellEnd"/>
      <w:r w:rsidRPr="00C12850">
        <w:rPr>
          <w:rFonts w:ascii="Times New Roman" w:eastAsia="Times New Roman" w:hAnsi="Times New Roman" w:cs="Times New Roman"/>
          <w:color w:val="000000"/>
          <w:sz w:val="24"/>
          <w:szCs w:val="24"/>
        </w:rPr>
        <w:t xml:space="preserve">, </w:t>
      </w:r>
      <w:proofErr w:type="spellStart"/>
      <w:r w:rsidRPr="00C12850">
        <w:rPr>
          <w:rFonts w:ascii="Times New Roman" w:eastAsia="Times New Roman" w:hAnsi="Times New Roman" w:cs="Times New Roman"/>
          <w:color w:val="000000"/>
          <w:sz w:val="24"/>
          <w:szCs w:val="24"/>
        </w:rPr>
        <w:t>rocurônio</w:t>
      </w:r>
      <w:proofErr w:type="spellEnd"/>
      <w:r w:rsidRPr="00C12850">
        <w:rPr>
          <w:rFonts w:ascii="Times New Roman" w:eastAsia="Times New Roman" w:hAnsi="Times New Roman" w:cs="Times New Roman"/>
          <w:color w:val="000000"/>
          <w:sz w:val="24"/>
          <w:szCs w:val="24"/>
        </w:rPr>
        <w:t xml:space="preserve"> e </w:t>
      </w:r>
      <w:proofErr w:type="spellStart"/>
      <w:r w:rsidRPr="00C12850">
        <w:rPr>
          <w:rFonts w:ascii="Times New Roman" w:eastAsia="Times New Roman" w:hAnsi="Times New Roman" w:cs="Times New Roman"/>
          <w:color w:val="000000"/>
          <w:sz w:val="24"/>
          <w:szCs w:val="24"/>
        </w:rPr>
        <w:t>succinilcolina</w:t>
      </w:r>
      <w:proofErr w:type="spellEnd"/>
      <w:r w:rsidRPr="00C12850">
        <w:rPr>
          <w:rFonts w:ascii="Times New Roman" w:eastAsia="Times New Roman" w:hAnsi="Times New Roman" w:cs="Times New Roman"/>
          <w:color w:val="000000"/>
          <w:sz w:val="24"/>
          <w:szCs w:val="24"/>
        </w:rPr>
        <w:t xml:space="preserve"> indicados.</w:t>
      </w:r>
    </w:p>
    <w:p w:rsidR="0072105B" w:rsidRPr="00C12850" w:rsidRDefault="0072105B" w:rsidP="00C12850">
      <w:pPr>
        <w:spacing w:before="100" w:beforeAutospacing="1" w:after="100" w:afterAutospacing="1" w:line="360" w:lineRule="auto"/>
        <w:ind w:left="1560"/>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xml:space="preserve">Quanto à sedação desses pacientes, além do </w:t>
      </w:r>
      <w:proofErr w:type="spellStart"/>
      <w:r w:rsidRPr="00C12850">
        <w:rPr>
          <w:rFonts w:ascii="Times New Roman" w:eastAsia="Times New Roman" w:hAnsi="Times New Roman" w:cs="Times New Roman"/>
          <w:color w:val="000000"/>
          <w:sz w:val="24"/>
          <w:szCs w:val="24"/>
        </w:rPr>
        <w:t>midazolam</w:t>
      </w:r>
      <w:proofErr w:type="spellEnd"/>
      <w:r w:rsidRPr="00C12850">
        <w:rPr>
          <w:rFonts w:ascii="Times New Roman" w:eastAsia="Times New Roman" w:hAnsi="Times New Roman" w:cs="Times New Roman"/>
          <w:color w:val="000000"/>
          <w:sz w:val="24"/>
          <w:szCs w:val="24"/>
        </w:rPr>
        <w:t xml:space="preserve"> e </w:t>
      </w:r>
      <w:proofErr w:type="spellStart"/>
      <w:r w:rsidRPr="00C12850">
        <w:rPr>
          <w:rFonts w:ascii="Times New Roman" w:eastAsia="Times New Roman" w:hAnsi="Times New Roman" w:cs="Times New Roman"/>
          <w:color w:val="000000"/>
          <w:sz w:val="24"/>
          <w:szCs w:val="24"/>
        </w:rPr>
        <w:t>fentanil</w:t>
      </w:r>
      <w:proofErr w:type="spellEnd"/>
      <w:r w:rsidRPr="00C12850">
        <w:rPr>
          <w:rFonts w:ascii="Times New Roman" w:eastAsia="Times New Roman" w:hAnsi="Times New Roman" w:cs="Times New Roman"/>
          <w:color w:val="000000"/>
          <w:sz w:val="24"/>
          <w:szCs w:val="24"/>
        </w:rPr>
        <w:t xml:space="preserve">, outros medicamentos também estão sendo amplamente utilizados, como o </w:t>
      </w:r>
      <w:proofErr w:type="spellStart"/>
      <w:r w:rsidRPr="00C12850">
        <w:rPr>
          <w:rFonts w:ascii="Times New Roman" w:eastAsia="Times New Roman" w:hAnsi="Times New Roman" w:cs="Times New Roman"/>
          <w:color w:val="000000"/>
          <w:sz w:val="24"/>
          <w:szCs w:val="24"/>
        </w:rPr>
        <w:t>propofol</w:t>
      </w:r>
      <w:proofErr w:type="spellEnd"/>
      <w:r w:rsidRPr="00C12850">
        <w:rPr>
          <w:rFonts w:ascii="Times New Roman" w:eastAsia="Times New Roman" w:hAnsi="Times New Roman" w:cs="Times New Roman"/>
          <w:color w:val="000000"/>
          <w:sz w:val="24"/>
          <w:szCs w:val="24"/>
        </w:rPr>
        <w:t>.        </w:t>
      </w:r>
    </w:p>
    <w:p w:rsidR="0072105B" w:rsidRPr="00C12850" w:rsidRDefault="0072105B" w:rsidP="00C12850">
      <w:pPr>
        <w:spacing w:before="100" w:beforeAutospacing="1" w:after="100" w:afterAutospacing="1" w:line="360" w:lineRule="auto"/>
        <w:ind w:firstLine="1560"/>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xml:space="preserve">Em adultos com COVID 19 e choque, a noradrenalina é recomendada como primeira escolha, porém a vasopressina também pode ser utilizada e no caso de evidência de disfunção cardíaca ou persistência de </w:t>
      </w:r>
      <w:proofErr w:type="spellStart"/>
      <w:r w:rsidRPr="00C12850">
        <w:rPr>
          <w:rFonts w:ascii="Times New Roman" w:eastAsia="Times New Roman" w:hAnsi="Times New Roman" w:cs="Times New Roman"/>
          <w:color w:val="000000"/>
          <w:sz w:val="24"/>
          <w:szCs w:val="24"/>
        </w:rPr>
        <w:t>hipoperfusão</w:t>
      </w:r>
      <w:proofErr w:type="spellEnd"/>
      <w:r w:rsidRPr="00C12850">
        <w:rPr>
          <w:rFonts w:ascii="Times New Roman" w:eastAsia="Times New Roman" w:hAnsi="Times New Roman" w:cs="Times New Roman"/>
          <w:color w:val="000000"/>
          <w:sz w:val="24"/>
          <w:szCs w:val="24"/>
        </w:rPr>
        <w:t xml:space="preserve">, utiliza-se a </w:t>
      </w:r>
      <w:proofErr w:type="spellStart"/>
      <w:r w:rsidRPr="00C12850">
        <w:rPr>
          <w:rFonts w:ascii="Times New Roman" w:eastAsia="Times New Roman" w:hAnsi="Times New Roman" w:cs="Times New Roman"/>
          <w:color w:val="000000"/>
          <w:sz w:val="24"/>
          <w:szCs w:val="24"/>
        </w:rPr>
        <w:t>dobutamina</w:t>
      </w:r>
      <w:proofErr w:type="spellEnd"/>
      <w:r w:rsidRPr="00C12850">
        <w:rPr>
          <w:rFonts w:ascii="Times New Roman" w:eastAsia="Times New Roman" w:hAnsi="Times New Roman" w:cs="Times New Roman"/>
          <w:color w:val="000000"/>
          <w:sz w:val="24"/>
          <w:szCs w:val="24"/>
        </w:rPr>
        <w:t>.</w:t>
      </w:r>
    </w:p>
    <w:p w:rsidR="00C12850" w:rsidRDefault="0072105B" w:rsidP="00C12850">
      <w:pPr>
        <w:spacing w:after="0" w:line="360" w:lineRule="auto"/>
        <w:ind w:firstLine="720"/>
        <w:jc w:val="both"/>
        <w:rPr>
          <w:rFonts w:ascii="Times New Roman" w:eastAsia="Times New Roman" w:hAnsi="Times New Roman" w:cs="Times New Roman"/>
          <w:sz w:val="24"/>
          <w:szCs w:val="24"/>
        </w:rPr>
      </w:pPr>
      <w:r w:rsidRPr="00C12850">
        <w:rPr>
          <w:rFonts w:ascii="Times New Roman" w:eastAsia="Times New Roman" w:hAnsi="Times New Roman" w:cs="Times New Roman"/>
          <w:color w:val="000000"/>
          <w:sz w:val="24"/>
          <w:szCs w:val="24"/>
        </w:rPr>
        <w:lastRenderedPageBreak/>
        <w:t xml:space="preserve">                    </w:t>
      </w:r>
      <w:r w:rsidR="002428E4" w:rsidRPr="00C12850">
        <w:rPr>
          <w:rFonts w:ascii="Times New Roman" w:eastAsia="Times New Roman" w:hAnsi="Times New Roman" w:cs="Times New Roman"/>
          <w:color w:val="000000"/>
          <w:sz w:val="24"/>
          <w:szCs w:val="24"/>
        </w:rPr>
        <w:t>É reforçado</w:t>
      </w:r>
      <w:r w:rsidRPr="00C12850">
        <w:rPr>
          <w:rFonts w:ascii="Times New Roman" w:eastAsia="Times New Roman" w:hAnsi="Times New Roman" w:cs="Times New Roman"/>
          <w:color w:val="000000"/>
          <w:sz w:val="24"/>
          <w:szCs w:val="24"/>
        </w:rPr>
        <w:t xml:space="preserve"> que este cenário pode ser alterado no decorrer das internações com aumento ou diminuição do uso destes medicamentos ou até inclusão de outros itens, conforme relatado na CI do coordenador da unidade COVID 5º andar (anexa).</w:t>
      </w:r>
      <w:r w:rsidR="002428E4" w:rsidRPr="00C12850">
        <w:rPr>
          <w:rFonts w:ascii="Times New Roman" w:eastAsia="Times New Roman" w:hAnsi="Times New Roman" w:cs="Times New Roman"/>
          <w:color w:val="000000"/>
          <w:sz w:val="24"/>
          <w:szCs w:val="24"/>
        </w:rPr>
        <w:t xml:space="preserve"> </w:t>
      </w:r>
      <w:r w:rsidR="007327F9" w:rsidRPr="00C12850">
        <w:rPr>
          <w:rFonts w:ascii="Times New Roman" w:eastAsia="Times New Roman" w:hAnsi="Times New Roman" w:cs="Times New Roman"/>
          <w:sz w:val="24"/>
          <w:szCs w:val="24"/>
        </w:rPr>
        <w:t>Mediante a imprevisibilidade do desenvolvimento da infecção a cada indivíduo</w:t>
      </w:r>
    </w:p>
    <w:p w:rsidR="0066425F" w:rsidRPr="00C12850" w:rsidRDefault="0066425F" w:rsidP="00C12850">
      <w:pPr>
        <w:spacing w:after="0" w:line="360" w:lineRule="auto"/>
        <w:ind w:firstLine="720"/>
        <w:jc w:val="both"/>
        <w:rPr>
          <w:rFonts w:ascii="Times New Roman" w:eastAsia="Times New Roman" w:hAnsi="Times New Roman" w:cs="Times New Roman"/>
          <w:sz w:val="24"/>
          <w:szCs w:val="24"/>
        </w:rPr>
      </w:pPr>
    </w:p>
    <w:p w:rsidR="004F5850" w:rsidRPr="00C12850" w:rsidRDefault="00B80C0B" w:rsidP="00C12850">
      <w:pPr>
        <w:spacing w:after="0" w:line="360" w:lineRule="auto"/>
        <w:ind w:firstLine="720"/>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 </w:t>
      </w:r>
      <w:r w:rsidR="00BF4719" w:rsidRPr="00C12850">
        <w:rPr>
          <w:rFonts w:ascii="Times New Roman" w:eastAsia="Times New Roman" w:hAnsi="Times New Roman" w:cs="Times New Roman"/>
          <w:sz w:val="24"/>
          <w:szCs w:val="24"/>
        </w:rPr>
        <w:t xml:space="preserve">Dito </w:t>
      </w:r>
      <w:r w:rsidR="001B277E" w:rsidRPr="00C12850">
        <w:rPr>
          <w:rFonts w:ascii="Times New Roman" w:eastAsia="Times New Roman" w:hAnsi="Times New Roman" w:cs="Times New Roman"/>
          <w:sz w:val="24"/>
          <w:szCs w:val="24"/>
        </w:rPr>
        <w:t>isto, a</w:t>
      </w:r>
      <w:r w:rsidRPr="00C12850">
        <w:rPr>
          <w:rFonts w:ascii="Times New Roman" w:eastAsia="Times New Roman" w:hAnsi="Times New Roman" w:cs="Times New Roman"/>
          <w:sz w:val="24"/>
          <w:szCs w:val="24"/>
        </w:rPr>
        <w:t xml:space="preserve"> alternativa mais eficaz </w:t>
      </w:r>
      <w:r w:rsidR="00BF4719" w:rsidRPr="00C12850">
        <w:rPr>
          <w:rFonts w:ascii="Times New Roman" w:eastAsia="Times New Roman" w:hAnsi="Times New Roman" w:cs="Times New Roman"/>
          <w:sz w:val="24"/>
          <w:szCs w:val="24"/>
        </w:rPr>
        <w:t>para prestar a devida e merecida assistência ao policiais de pronto emprego à saúde</w:t>
      </w:r>
      <w:r w:rsidR="004F5850" w:rsidRPr="00C12850">
        <w:rPr>
          <w:rFonts w:ascii="Times New Roman" w:eastAsia="Times New Roman" w:hAnsi="Times New Roman" w:cs="Times New Roman"/>
          <w:sz w:val="24"/>
          <w:szCs w:val="24"/>
        </w:rPr>
        <w:t>,</w:t>
      </w:r>
      <w:r w:rsidR="00BF4719" w:rsidRPr="00C12850">
        <w:rPr>
          <w:rFonts w:ascii="Times New Roman" w:eastAsia="Times New Roman" w:hAnsi="Times New Roman" w:cs="Times New Roman"/>
          <w:sz w:val="24"/>
          <w:szCs w:val="24"/>
        </w:rPr>
        <w:t xml:space="preserve"> é a viabilização</w:t>
      </w:r>
      <w:r w:rsidRPr="00C12850">
        <w:rPr>
          <w:rFonts w:ascii="Times New Roman" w:eastAsia="Times New Roman" w:hAnsi="Times New Roman" w:cs="Times New Roman"/>
          <w:sz w:val="24"/>
          <w:szCs w:val="24"/>
        </w:rPr>
        <w:t xml:space="preserve"> </w:t>
      </w:r>
      <w:r w:rsidR="002428E4" w:rsidRPr="00C12850">
        <w:rPr>
          <w:rFonts w:ascii="Times New Roman" w:eastAsia="Times New Roman" w:hAnsi="Times New Roman" w:cs="Times New Roman"/>
          <w:sz w:val="24"/>
          <w:szCs w:val="24"/>
        </w:rPr>
        <w:t xml:space="preserve">da aquisição </w:t>
      </w:r>
      <w:r w:rsidR="00BF4719" w:rsidRPr="00C12850">
        <w:rPr>
          <w:rFonts w:ascii="Times New Roman" w:eastAsia="Times New Roman" w:hAnsi="Times New Roman" w:cs="Times New Roman"/>
          <w:sz w:val="24"/>
          <w:szCs w:val="24"/>
        </w:rPr>
        <w:t>dos</w:t>
      </w:r>
      <w:r w:rsidR="002428E4" w:rsidRPr="00C12850">
        <w:rPr>
          <w:rFonts w:ascii="Times New Roman" w:eastAsia="Times New Roman" w:hAnsi="Times New Roman" w:cs="Times New Roman"/>
          <w:sz w:val="24"/>
          <w:szCs w:val="24"/>
        </w:rPr>
        <w:t xml:space="preserve"> medicamentos listados neste processo.</w:t>
      </w:r>
    </w:p>
    <w:p w:rsidR="002428E4" w:rsidRDefault="002428E4" w:rsidP="00C12850">
      <w:pPr>
        <w:spacing w:after="0" w:line="360" w:lineRule="auto"/>
        <w:ind w:firstLine="720"/>
        <w:jc w:val="both"/>
        <w:rPr>
          <w:rFonts w:ascii="Times New Roman" w:eastAsia="Times New Roman" w:hAnsi="Times New Roman" w:cs="Times New Roman"/>
          <w:sz w:val="24"/>
          <w:szCs w:val="24"/>
        </w:rPr>
      </w:pPr>
    </w:p>
    <w:p w:rsidR="0066425F" w:rsidRDefault="0066425F" w:rsidP="00C12850">
      <w:pPr>
        <w:spacing w:after="0" w:line="360" w:lineRule="auto"/>
        <w:ind w:firstLine="720"/>
        <w:jc w:val="both"/>
        <w:rPr>
          <w:rFonts w:ascii="Times New Roman" w:eastAsia="Times New Roman" w:hAnsi="Times New Roman" w:cs="Times New Roman"/>
          <w:sz w:val="24"/>
          <w:szCs w:val="24"/>
        </w:rPr>
      </w:pPr>
    </w:p>
    <w:p w:rsidR="0066425F" w:rsidRPr="00C12850" w:rsidRDefault="0066425F" w:rsidP="00C12850">
      <w:pPr>
        <w:spacing w:after="0" w:line="360" w:lineRule="auto"/>
        <w:ind w:firstLine="720"/>
        <w:jc w:val="both"/>
        <w:rPr>
          <w:rFonts w:ascii="Times New Roman" w:eastAsia="Times New Roman" w:hAnsi="Times New Roman" w:cs="Times New Roman"/>
          <w:sz w:val="24"/>
          <w:szCs w:val="24"/>
        </w:rPr>
      </w:pPr>
    </w:p>
    <w:tbl>
      <w:tblPr>
        <w:tblW w:w="9640" w:type="dxa"/>
        <w:tblInd w:w="-147" w:type="dxa"/>
        <w:tblLook w:val="0000" w:firstRow="0" w:lastRow="0" w:firstColumn="0" w:lastColumn="0" w:noHBand="0" w:noVBand="0"/>
      </w:tblPr>
      <w:tblGrid>
        <w:gridCol w:w="9640"/>
      </w:tblGrid>
      <w:tr w:rsidR="00DE0C8E" w:rsidRPr="00C12850" w:rsidTr="00C80663">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D9D9D9"/>
          </w:tcPr>
          <w:p w:rsidR="00DE0C8E" w:rsidRPr="00C12850" w:rsidRDefault="00B96718" w:rsidP="00C12850">
            <w:pPr>
              <w:pStyle w:val="PargrafodaLista"/>
              <w:numPr>
                <w:ilvl w:val="0"/>
                <w:numId w:val="2"/>
              </w:numPr>
              <w:spacing w:after="0" w:line="360" w:lineRule="auto"/>
              <w:ind w:left="714" w:hanging="357"/>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b/>
                <w:bCs/>
                <w:color w:val="000000"/>
                <w:sz w:val="24"/>
                <w:szCs w:val="24"/>
              </w:rPr>
              <w:t>DO OBJETO:</w:t>
            </w:r>
          </w:p>
        </w:tc>
      </w:tr>
    </w:tbl>
    <w:p w:rsidR="00F35E93" w:rsidRPr="00C12850" w:rsidRDefault="007D2159" w:rsidP="00C12850">
      <w:pPr>
        <w:spacing w:after="0" w:line="360" w:lineRule="auto"/>
        <w:ind w:hanging="720"/>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xml:space="preserve">                  </w:t>
      </w:r>
    </w:p>
    <w:p w:rsidR="00E133A4" w:rsidRPr="00C12850" w:rsidRDefault="007D2159" w:rsidP="00C12850">
      <w:pPr>
        <w:spacing w:after="0" w:line="360" w:lineRule="auto"/>
        <w:ind w:hanging="720"/>
        <w:jc w:val="both"/>
        <w:rPr>
          <w:rFonts w:ascii="Times New Roman" w:eastAsia="Times New Roman" w:hAnsi="Times New Roman" w:cs="Times New Roman"/>
          <w:bCs/>
          <w:sz w:val="24"/>
          <w:szCs w:val="24"/>
        </w:rPr>
      </w:pPr>
      <w:r w:rsidRPr="00C12850">
        <w:rPr>
          <w:rFonts w:ascii="Times New Roman" w:eastAsia="Times New Roman" w:hAnsi="Times New Roman" w:cs="Times New Roman"/>
          <w:color w:val="000000"/>
          <w:sz w:val="24"/>
          <w:szCs w:val="24"/>
        </w:rPr>
        <w:t xml:space="preserve"> </w:t>
      </w:r>
      <w:r w:rsidR="003B189C" w:rsidRPr="00C12850">
        <w:rPr>
          <w:rFonts w:ascii="Times New Roman" w:eastAsia="Times New Roman" w:hAnsi="Times New Roman" w:cs="Times New Roman"/>
          <w:bCs/>
          <w:color w:val="000000"/>
          <w:sz w:val="24"/>
          <w:szCs w:val="24"/>
        </w:rPr>
        <w:tab/>
        <w:t xml:space="preserve">2.1- </w:t>
      </w:r>
      <w:r w:rsidR="00B96718" w:rsidRPr="00C12850">
        <w:rPr>
          <w:rFonts w:ascii="Times New Roman" w:eastAsia="Times New Roman" w:hAnsi="Times New Roman" w:cs="Times New Roman"/>
          <w:bCs/>
          <w:color w:val="000000"/>
          <w:sz w:val="24"/>
          <w:szCs w:val="24"/>
        </w:rPr>
        <w:t xml:space="preserve">O objeto do presente é a pretensa </w:t>
      </w:r>
      <w:r w:rsidR="00E133A4" w:rsidRPr="00C12850">
        <w:rPr>
          <w:rFonts w:ascii="Times New Roman" w:hAnsi="Times New Roman" w:cs="Times New Roman"/>
          <w:b/>
          <w:sz w:val="24"/>
          <w:szCs w:val="24"/>
        </w:rPr>
        <w:t xml:space="preserve">AQUISIÇÃO </w:t>
      </w:r>
      <w:r w:rsidR="0066425F">
        <w:rPr>
          <w:rFonts w:ascii="Times New Roman" w:hAnsi="Times New Roman" w:cs="Times New Roman"/>
          <w:b/>
          <w:sz w:val="24"/>
          <w:szCs w:val="24"/>
        </w:rPr>
        <w:t>DE MEDICAMENTOS PART</w:t>
      </w:r>
      <w:r w:rsidR="00F35E93" w:rsidRPr="00C12850">
        <w:rPr>
          <w:rFonts w:ascii="Times New Roman" w:hAnsi="Times New Roman" w:cs="Times New Roman"/>
          <w:b/>
          <w:sz w:val="24"/>
          <w:szCs w:val="24"/>
        </w:rPr>
        <w:t xml:space="preserve">E </w:t>
      </w:r>
      <w:proofErr w:type="gramStart"/>
      <w:r w:rsidR="00F35E93" w:rsidRPr="00C12850">
        <w:rPr>
          <w:rFonts w:ascii="Times New Roman" w:hAnsi="Times New Roman" w:cs="Times New Roman"/>
          <w:b/>
          <w:sz w:val="24"/>
          <w:szCs w:val="24"/>
        </w:rPr>
        <w:t>II  COVID</w:t>
      </w:r>
      <w:proofErr w:type="gramEnd"/>
      <w:r w:rsidR="00F35E93" w:rsidRPr="00C12850">
        <w:rPr>
          <w:rFonts w:ascii="Times New Roman" w:hAnsi="Times New Roman" w:cs="Times New Roman"/>
          <w:b/>
          <w:sz w:val="24"/>
          <w:szCs w:val="24"/>
        </w:rPr>
        <w:t>-</w:t>
      </w:r>
      <w:r w:rsidR="0066425F">
        <w:rPr>
          <w:rFonts w:ascii="Times New Roman" w:hAnsi="Times New Roman" w:cs="Times New Roman"/>
          <w:b/>
          <w:sz w:val="24"/>
          <w:szCs w:val="24"/>
        </w:rPr>
        <w:t>19</w:t>
      </w:r>
      <w:r w:rsidR="00E133A4" w:rsidRPr="00C12850">
        <w:rPr>
          <w:rFonts w:ascii="Times New Roman" w:eastAsia="Times New Roman" w:hAnsi="Times New Roman" w:cs="Times New Roman"/>
          <w:b/>
          <w:sz w:val="24"/>
          <w:szCs w:val="24"/>
        </w:rPr>
        <w:t xml:space="preserve">, </w:t>
      </w:r>
      <w:r w:rsidR="00E133A4" w:rsidRPr="00C12850">
        <w:rPr>
          <w:rFonts w:ascii="Times New Roman" w:eastAsia="Times New Roman" w:hAnsi="Times New Roman" w:cs="Times New Roman"/>
          <w:bCs/>
          <w:sz w:val="24"/>
          <w:szCs w:val="24"/>
        </w:rPr>
        <w:t xml:space="preserve">por meio de </w:t>
      </w:r>
      <w:r w:rsidR="00E133A4" w:rsidRPr="00C12850">
        <w:rPr>
          <w:rFonts w:ascii="Times New Roman" w:eastAsia="Times New Roman" w:hAnsi="Times New Roman" w:cs="Times New Roman"/>
          <w:b/>
          <w:bCs/>
          <w:sz w:val="24"/>
          <w:szCs w:val="24"/>
          <w:u w:val="single"/>
        </w:rPr>
        <w:t>DISPENSA DE LICITAÇÃO</w:t>
      </w:r>
      <w:r w:rsidR="00E133A4" w:rsidRPr="00C12850">
        <w:rPr>
          <w:rFonts w:ascii="Times New Roman" w:eastAsia="Times New Roman" w:hAnsi="Times New Roman" w:cs="Times New Roman"/>
          <w:sz w:val="24"/>
          <w:szCs w:val="24"/>
        </w:rPr>
        <w:t xml:space="preserve">, em quantidade necessária ao atendimento da situação de emergência, por meio de dispensa de licitação fundamentada no Art. 4, parágrafo 1 e 2 da Lei Federal </w:t>
      </w:r>
      <w:r w:rsidR="00E133A4" w:rsidRPr="00C12850">
        <w:rPr>
          <w:rFonts w:ascii="Times New Roman" w:eastAsia="Times New Roman" w:hAnsi="Times New Roman" w:cs="Times New Roman"/>
          <w:bCs/>
          <w:iCs/>
          <w:sz w:val="24"/>
          <w:szCs w:val="24"/>
        </w:rPr>
        <w:t>Nº 13.979, de 6 de fevereiro de 2020,</w:t>
      </w:r>
      <w:r w:rsidR="00AE4DFE" w:rsidRPr="00C12850">
        <w:rPr>
          <w:rFonts w:ascii="Times New Roman" w:eastAsia="Times New Roman" w:hAnsi="Times New Roman" w:cs="Times New Roman"/>
          <w:bCs/>
          <w:iCs/>
          <w:sz w:val="24"/>
          <w:szCs w:val="24"/>
        </w:rPr>
        <w:t xml:space="preserve"> medid</w:t>
      </w:r>
      <w:r w:rsidR="009B49C6" w:rsidRPr="00C12850">
        <w:rPr>
          <w:rFonts w:ascii="Times New Roman" w:eastAsia="Times New Roman" w:hAnsi="Times New Roman" w:cs="Times New Roman"/>
          <w:bCs/>
          <w:iCs/>
          <w:sz w:val="24"/>
          <w:szCs w:val="24"/>
        </w:rPr>
        <w:t xml:space="preserve">a provisória nº 926 março 2020, </w:t>
      </w:r>
      <w:r w:rsidR="009B49C6" w:rsidRPr="00C12850">
        <w:rPr>
          <w:rFonts w:ascii="Times New Roman" w:eastAsia="Times New Roman" w:hAnsi="Times New Roman" w:cs="Times New Roman"/>
          <w:bCs/>
          <w:sz w:val="24"/>
          <w:szCs w:val="24"/>
        </w:rPr>
        <w:t>Art. 26, inc. I da Lei Federal 8.666/1993</w:t>
      </w:r>
      <w:r w:rsidR="00AE4DFE" w:rsidRPr="00C12850">
        <w:rPr>
          <w:rFonts w:ascii="Times New Roman" w:eastAsia="Times New Roman" w:hAnsi="Times New Roman" w:cs="Times New Roman"/>
          <w:bCs/>
          <w:iCs/>
          <w:sz w:val="24"/>
          <w:szCs w:val="24"/>
        </w:rPr>
        <w:t xml:space="preserve"> </w:t>
      </w:r>
      <w:r w:rsidR="00E133A4" w:rsidRPr="00C12850">
        <w:rPr>
          <w:rFonts w:ascii="Times New Roman" w:eastAsia="Times New Roman" w:hAnsi="Times New Roman" w:cs="Times New Roman"/>
          <w:bCs/>
          <w:sz w:val="24"/>
          <w:szCs w:val="24"/>
        </w:rPr>
        <w:t xml:space="preserve"> </w:t>
      </w:r>
      <w:r w:rsidR="009B49C6" w:rsidRPr="00C12850">
        <w:rPr>
          <w:rFonts w:ascii="Times New Roman" w:eastAsia="Times New Roman" w:hAnsi="Times New Roman" w:cs="Times New Roman"/>
          <w:bCs/>
          <w:sz w:val="24"/>
          <w:szCs w:val="24"/>
        </w:rPr>
        <w:t xml:space="preserve">e </w:t>
      </w:r>
      <w:r w:rsidR="00E133A4" w:rsidRPr="00C12850">
        <w:rPr>
          <w:rFonts w:ascii="Times New Roman" w:eastAsia="Times New Roman" w:hAnsi="Times New Roman" w:cs="Times New Roman"/>
          <w:bCs/>
          <w:sz w:val="24"/>
          <w:szCs w:val="24"/>
        </w:rPr>
        <w:t>decreto estadual 46.973</w:t>
      </w:r>
      <w:r w:rsidR="00E752CA" w:rsidRPr="00C12850">
        <w:rPr>
          <w:rFonts w:ascii="Times New Roman" w:eastAsia="Times New Roman" w:hAnsi="Times New Roman" w:cs="Times New Roman"/>
          <w:bCs/>
          <w:sz w:val="24"/>
          <w:szCs w:val="24"/>
        </w:rPr>
        <w:t>/2020</w:t>
      </w:r>
      <w:r w:rsidR="009B49C6" w:rsidRPr="00C12850">
        <w:rPr>
          <w:rFonts w:ascii="Times New Roman" w:eastAsia="Times New Roman" w:hAnsi="Times New Roman" w:cs="Times New Roman"/>
          <w:bCs/>
          <w:sz w:val="24"/>
          <w:szCs w:val="24"/>
        </w:rPr>
        <w:t>.</w:t>
      </w:r>
    </w:p>
    <w:p w:rsidR="001B277E" w:rsidRPr="00C12850" w:rsidRDefault="001B277E" w:rsidP="00C12850">
      <w:pPr>
        <w:pStyle w:val="PargrafodaLista"/>
        <w:spacing w:after="0" w:line="360" w:lineRule="auto"/>
        <w:jc w:val="both"/>
        <w:rPr>
          <w:rFonts w:ascii="Times New Roman" w:eastAsia="Times New Roman" w:hAnsi="Times New Roman" w:cs="Times New Roman"/>
          <w:bCs/>
          <w:sz w:val="24"/>
          <w:szCs w:val="24"/>
        </w:rPr>
      </w:pPr>
    </w:p>
    <w:p w:rsidR="000C65FB" w:rsidRPr="00C12850" w:rsidRDefault="00B96718" w:rsidP="00C12850">
      <w:pPr>
        <w:spacing w:after="0" w:line="360" w:lineRule="auto"/>
        <w:jc w:val="both"/>
        <w:rPr>
          <w:rFonts w:ascii="Times New Roman" w:eastAsia="Times New Roman" w:hAnsi="Times New Roman" w:cs="Times New Roman"/>
          <w:sz w:val="24"/>
          <w:szCs w:val="24"/>
        </w:rPr>
      </w:pPr>
      <w:r w:rsidRPr="00C12850">
        <w:rPr>
          <w:rFonts w:ascii="Times New Roman" w:eastAsia="Times New Roman" w:hAnsi="Times New Roman" w:cs="Times New Roman"/>
          <w:bCs/>
          <w:color w:val="000000"/>
          <w:sz w:val="24"/>
          <w:szCs w:val="24"/>
        </w:rPr>
        <w:t xml:space="preserve">2.2 - O objetivo </w:t>
      </w:r>
      <w:r w:rsidR="00E133A4" w:rsidRPr="00C12850">
        <w:rPr>
          <w:rFonts w:ascii="Times New Roman" w:eastAsia="Times New Roman" w:hAnsi="Times New Roman" w:cs="Times New Roman"/>
          <w:bCs/>
          <w:color w:val="000000"/>
          <w:sz w:val="24"/>
          <w:szCs w:val="24"/>
        </w:rPr>
        <w:t>d</w:t>
      </w:r>
      <w:r w:rsidRPr="00C12850">
        <w:rPr>
          <w:rFonts w:ascii="Times New Roman" w:eastAsia="Times New Roman" w:hAnsi="Times New Roman" w:cs="Times New Roman"/>
          <w:bCs/>
          <w:color w:val="000000"/>
          <w:sz w:val="24"/>
          <w:szCs w:val="24"/>
        </w:rPr>
        <w:t>a aquisição</w:t>
      </w:r>
      <w:r w:rsidR="00A44E77" w:rsidRPr="00C12850">
        <w:rPr>
          <w:rFonts w:ascii="Times New Roman" w:eastAsia="Times New Roman" w:hAnsi="Times New Roman" w:cs="Times New Roman"/>
          <w:color w:val="000000"/>
          <w:sz w:val="24"/>
          <w:szCs w:val="24"/>
        </w:rPr>
        <w:t xml:space="preserve"> </w:t>
      </w:r>
      <w:r w:rsidR="003E586B" w:rsidRPr="00C12850">
        <w:rPr>
          <w:rFonts w:ascii="Times New Roman" w:eastAsia="Times New Roman" w:hAnsi="Times New Roman" w:cs="Times New Roman"/>
          <w:b/>
          <w:sz w:val="24"/>
          <w:szCs w:val="24"/>
        </w:rPr>
        <w:t xml:space="preserve">EM CARÁTER </w:t>
      </w:r>
      <w:r w:rsidR="0075789F" w:rsidRPr="00C12850">
        <w:rPr>
          <w:rFonts w:ascii="Times New Roman" w:eastAsia="Times New Roman" w:hAnsi="Times New Roman" w:cs="Times New Roman"/>
          <w:b/>
          <w:sz w:val="24"/>
          <w:szCs w:val="24"/>
        </w:rPr>
        <w:t>EMERGENCIAL</w:t>
      </w:r>
      <w:r w:rsidR="0075789F" w:rsidRPr="00C12850">
        <w:rPr>
          <w:rFonts w:ascii="Times New Roman" w:eastAsia="Times New Roman" w:hAnsi="Times New Roman" w:cs="Times New Roman"/>
          <w:sz w:val="24"/>
          <w:szCs w:val="24"/>
        </w:rPr>
        <w:t>,</w:t>
      </w:r>
      <w:r w:rsidR="000C65FB" w:rsidRPr="00C12850">
        <w:rPr>
          <w:rFonts w:ascii="Times New Roman" w:eastAsia="Times New Roman" w:hAnsi="Times New Roman" w:cs="Times New Roman"/>
          <w:bCs/>
          <w:sz w:val="24"/>
          <w:szCs w:val="24"/>
        </w:rPr>
        <w:t xml:space="preserve"> será por meio de </w:t>
      </w:r>
      <w:r w:rsidR="000C65FB" w:rsidRPr="00C12850">
        <w:rPr>
          <w:rFonts w:ascii="Times New Roman" w:eastAsia="Times New Roman" w:hAnsi="Times New Roman" w:cs="Times New Roman"/>
          <w:b/>
          <w:bCs/>
          <w:sz w:val="24"/>
          <w:szCs w:val="24"/>
          <w:u w:val="single"/>
        </w:rPr>
        <w:t>DISPENSA DE</w:t>
      </w:r>
      <w:r w:rsidR="003E586B" w:rsidRPr="00C12850">
        <w:rPr>
          <w:rFonts w:ascii="Times New Roman" w:eastAsia="Times New Roman" w:hAnsi="Times New Roman" w:cs="Times New Roman"/>
          <w:b/>
          <w:bCs/>
          <w:sz w:val="24"/>
          <w:szCs w:val="24"/>
          <w:u w:val="single"/>
        </w:rPr>
        <w:t xml:space="preserve"> LICITAÇÃO</w:t>
      </w:r>
      <w:r w:rsidR="000C65FB" w:rsidRPr="00C12850">
        <w:rPr>
          <w:rFonts w:ascii="Times New Roman" w:eastAsia="Times New Roman" w:hAnsi="Times New Roman" w:cs="Times New Roman"/>
          <w:sz w:val="24"/>
          <w:szCs w:val="24"/>
        </w:rPr>
        <w:t xml:space="preserve">, em quantidade necessária ao atendimento da situação de emergência, para </w:t>
      </w:r>
      <w:r w:rsidR="00E133A4" w:rsidRPr="00C12850">
        <w:rPr>
          <w:rFonts w:ascii="Times New Roman" w:eastAsia="Times New Roman" w:hAnsi="Times New Roman" w:cs="Times New Roman"/>
          <w:sz w:val="24"/>
          <w:szCs w:val="24"/>
        </w:rPr>
        <w:t>um período de 90 (noventa</w:t>
      </w:r>
      <w:r w:rsidR="00280A01" w:rsidRPr="00C12850">
        <w:rPr>
          <w:rFonts w:ascii="Times New Roman" w:eastAsia="Times New Roman" w:hAnsi="Times New Roman" w:cs="Times New Roman"/>
          <w:sz w:val="24"/>
          <w:szCs w:val="24"/>
        </w:rPr>
        <w:t>) dias</w:t>
      </w:r>
      <w:r w:rsidR="000C65FB" w:rsidRPr="00C12850">
        <w:rPr>
          <w:rFonts w:ascii="Times New Roman" w:eastAsia="Times New Roman" w:hAnsi="Times New Roman" w:cs="Times New Roman"/>
          <w:sz w:val="24"/>
          <w:szCs w:val="24"/>
        </w:rPr>
        <w:t xml:space="preserve">, por meio de dispensa de licitação fundamentada no Art. 4, </w:t>
      </w:r>
      <w:r w:rsidR="0094330C" w:rsidRPr="00C12850">
        <w:rPr>
          <w:rFonts w:ascii="Times New Roman" w:eastAsia="Times New Roman" w:hAnsi="Times New Roman" w:cs="Times New Roman"/>
          <w:sz w:val="24"/>
          <w:szCs w:val="24"/>
        </w:rPr>
        <w:t xml:space="preserve">parágrafo 1 e </w:t>
      </w:r>
      <w:r w:rsidR="0075789F" w:rsidRPr="00C12850">
        <w:rPr>
          <w:rFonts w:ascii="Times New Roman" w:eastAsia="Times New Roman" w:hAnsi="Times New Roman" w:cs="Times New Roman"/>
          <w:sz w:val="24"/>
          <w:szCs w:val="24"/>
        </w:rPr>
        <w:t>2 da</w:t>
      </w:r>
      <w:r w:rsidR="000C65FB" w:rsidRPr="00C12850">
        <w:rPr>
          <w:rFonts w:ascii="Times New Roman" w:eastAsia="Times New Roman" w:hAnsi="Times New Roman" w:cs="Times New Roman"/>
          <w:sz w:val="24"/>
          <w:szCs w:val="24"/>
        </w:rPr>
        <w:t xml:space="preserve"> Lei Federal </w:t>
      </w:r>
      <w:r w:rsidR="0094330C" w:rsidRPr="00C12850">
        <w:rPr>
          <w:rFonts w:ascii="Times New Roman" w:eastAsia="Times New Roman" w:hAnsi="Times New Roman" w:cs="Times New Roman"/>
          <w:bCs/>
          <w:iCs/>
          <w:sz w:val="24"/>
          <w:szCs w:val="24"/>
        </w:rPr>
        <w:t xml:space="preserve">Nº 13.979, </w:t>
      </w:r>
      <w:r w:rsidR="00CA2D9F" w:rsidRPr="00C12850">
        <w:rPr>
          <w:rFonts w:ascii="Times New Roman" w:eastAsia="Times New Roman" w:hAnsi="Times New Roman" w:cs="Times New Roman"/>
          <w:bCs/>
          <w:iCs/>
          <w:sz w:val="24"/>
          <w:szCs w:val="24"/>
        </w:rPr>
        <w:t>de</w:t>
      </w:r>
      <w:r w:rsidR="0094330C" w:rsidRPr="00C12850">
        <w:rPr>
          <w:rFonts w:ascii="Times New Roman" w:eastAsia="Times New Roman" w:hAnsi="Times New Roman" w:cs="Times New Roman"/>
          <w:bCs/>
          <w:iCs/>
          <w:sz w:val="24"/>
          <w:szCs w:val="24"/>
        </w:rPr>
        <w:t xml:space="preserve"> 6 </w:t>
      </w:r>
      <w:r w:rsidR="00CA2D9F" w:rsidRPr="00C12850">
        <w:rPr>
          <w:rFonts w:ascii="Times New Roman" w:eastAsia="Times New Roman" w:hAnsi="Times New Roman" w:cs="Times New Roman"/>
          <w:bCs/>
          <w:iCs/>
          <w:sz w:val="24"/>
          <w:szCs w:val="24"/>
        </w:rPr>
        <w:t>de</w:t>
      </w:r>
      <w:r w:rsidR="0094330C" w:rsidRPr="00C12850">
        <w:rPr>
          <w:rFonts w:ascii="Times New Roman" w:eastAsia="Times New Roman" w:hAnsi="Times New Roman" w:cs="Times New Roman"/>
          <w:bCs/>
          <w:iCs/>
          <w:sz w:val="24"/>
          <w:szCs w:val="24"/>
        </w:rPr>
        <w:t xml:space="preserve"> fevereiro de </w:t>
      </w:r>
      <w:r w:rsidR="0075789F" w:rsidRPr="00C12850">
        <w:rPr>
          <w:rFonts w:ascii="Times New Roman" w:eastAsia="Times New Roman" w:hAnsi="Times New Roman" w:cs="Times New Roman"/>
          <w:bCs/>
          <w:iCs/>
          <w:sz w:val="24"/>
          <w:szCs w:val="24"/>
        </w:rPr>
        <w:t>2020.</w:t>
      </w:r>
      <w:r w:rsidR="000C65FB" w:rsidRPr="00C12850">
        <w:rPr>
          <w:rFonts w:ascii="Times New Roman" w:eastAsia="Times New Roman" w:hAnsi="Times New Roman" w:cs="Times New Roman"/>
          <w:bCs/>
          <w:sz w:val="24"/>
          <w:szCs w:val="24"/>
        </w:rPr>
        <w:t xml:space="preserve"> </w:t>
      </w:r>
    </w:p>
    <w:p w:rsidR="0075789F" w:rsidRPr="00C12850" w:rsidRDefault="0075789F" w:rsidP="00C12850">
      <w:pPr>
        <w:spacing w:after="0" w:line="360" w:lineRule="auto"/>
        <w:ind w:left="720" w:hanging="720"/>
        <w:jc w:val="both"/>
        <w:rPr>
          <w:rFonts w:ascii="Times New Roman" w:eastAsia="Times New Roman" w:hAnsi="Times New Roman" w:cs="Times New Roman"/>
          <w:color w:val="000000"/>
          <w:sz w:val="24"/>
          <w:szCs w:val="24"/>
        </w:rPr>
      </w:pPr>
    </w:p>
    <w:p w:rsidR="0094330C" w:rsidRPr="00C12850" w:rsidRDefault="0094330C" w:rsidP="00C12850">
      <w:pPr>
        <w:shd w:val="clear" w:color="auto" w:fill="FFFFFF"/>
        <w:spacing w:after="0" w:line="360" w:lineRule="auto"/>
        <w:ind w:left="2268"/>
        <w:jc w:val="both"/>
        <w:rPr>
          <w:rFonts w:ascii="Times New Roman" w:eastAsia="Times New Roman" w:hAnsi="Times New Roman" w:cs="Times New Roman"/>
          <w:iCs/>
          <w:sz w:val="24"/>
          <w:szCs w:val="24"/>
        </w:rPr>
      </w:pPr>
      <w:r w:rsidRPr="00C12850">
        <w:rPr>
          <w:rFonts w:ascii="Times New Roman" w:eastAsia="Times New Roman" w:hAnsi="Times New Roman" w:cs="Times New Roman"/>
          <w:iCs/>
          <w:sz w:val="24"/>
          <w:szCs w:val="24"/>
        </w:rPr>
        <w:t xml:space="preserve">Art. 4º Fica dispensada a licitação para aquisição de bens, serviços e insumos de saúde destinados ao enfrentamento da emergência de saúde pública de importância internacional decorrente do </w:t>
      </w:r>
      <w:proofErr w:type="spellStart"/>
      <w:r w:rsidRPr="00C12850">
        <w:rPr>
          <w:rFonts w:ascii="Times New Roman" w:eastAsia="Times New Roman" w:hAnsi="Times New Roman" w:cs="Times New Roman"/>
          <w:iCs/>
          <w:sz w:val="24"/>
          <w:szCs w:val="24"/>
        </w:rPr>
        <w:t>coronavírus</w:t>
      </w:r>
      <w:proofErr w:type="spellEnd"/>
      <w:r w:rsidRPr="00C12850">
        <w:rPr>
          <w:rFonts w:ascii="Times New Roman" w:eastAsia="Times New Roman" w:hAnsi="Times New Roman" w:cs="Times New Roman"/>
          <w:iCs/>
          <w:sz w:val="24"/>
          <w:szCs w:val="24"/>
        </w:rPr>
        <w:t xml:space="preserve"> de que trata esta Lei.</w:t>
      </w:r>
    </w:p>
    <w:p w:rsidR="0094330C" w:rsidRPr="00C12850" w:rsidRDefault="0094330C" w:rsidP="00C12850">
      <w:pPr>
        <w:shd w:val="clear" w:color="auto" w:fill="FFFFFF"/>
        <w:spacing w:after="0" w:line="360" w:lineRule="auto"/>
        <w:ind w:left="2268"/>
        <w:jc w:val="both"/>
        <w:rPr>
          <w:rFonts w:ascii="Times New Roman" w:eastAsia="Times New Roman" w:hAnsi="Times New Roman" w:cs="Times New Roman"/>
          <w:iCs/>
          <w:sz w:val="24"/>
          <w:szCs w:val="24"/>
        </w:rPr>
      </w:pPr>
      <w:r w:rsidRPr="00C12850">
        <w:rPr>
          <w:rFonts w:ascii="Times New Roman" w:eastAsia="Times New Roman" w:hAnsi="Times New Roman" w:cs="Times New Roman"/>
          <w:iCs/>
          <w:sz w:val="24"/>
          <w:szCs w:val="24"/>
        </w:rPr>
        <w:lastRenderedPageBreak/>
        <w:t xml:space="preserve">§ 1º A dispensa de licitação a que se refere o caput deste artigo é temporária e aplica-se apenas enquanto perdurar a emergência de saúde pública de importância internacional decorrente do </w:t>
      </w:r>
      <w:proofErr w:type="spellStart"/>
      <w:r w:rsidRPr="00C12850">
        <w:rPr>
          <w:rFonts w:ascii="Times New Roman" w:eastAsia="Times New Roman" w:hAnsi="Times New Roman" w:cs="Times New Roman"/>
          <w:iCs/>
          <w:sz w:val="24"/>
          <w:szCs w:val="24"/>
        </w:rPr>
        <w:t>coronavírus</w:t>
      </w:r>
      <w:proofErr w:type="spellEnd"/>
      <w:r w:rsidRPr="00C12850">
        <w:rPr>
          <w:rFonts w:ascii="Times New Roman" w:eastAsia="Times New Roman" w:hAnsi="Times New Roman" w:cs="Times New Roman"/>
          <w:iCs/>
          <w:sz w:val="24"/>
          <w:szCs w:val="24"/>
        </w:rPr>
        <w:t>.</w:t>
      </w:r>
    </w:p>
    <w:p w:rsidR="0094330C" w:rsidRPr="00C12850" w:rsidRDefault="0094330C" w:rsidP="00C12850">
      <w:pPr>
        <w:shd w:val="clear" w:color="auto" w:fill="FFFFFF"/>
        <w:spacing w:after="0" w:line="360" w:lineRule="auto"/>
        <w:ind w:left="2268"/>
        <w:jc w:val="both"/>
        <w:rPr>
          <w:rFonts w:ascii="Times New Roman" w:eastAsia="Times New Roman" w:hAnsi="Times New Roman" w:cs="Times New Roman"/>
          <w:iCs/>
          <w:sz w:val="24"/>
          <w:szCs w:val="24"/>
        </w:rPr>
      </w:pPr>
      <w:r w:rsidRPr="00C12850">
        <w:rPr>
          <w:rFonts w:ascii="Times New Roman" w:eastAsia="Times New Roman" w:hAnsi="Times New Roman" w:cs="Times New Roman"/>
          <w:iCs/>
          <w:sz w:val="24"/>
          <w:szCs w:val="24"/>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546251" w:rsidRPr="00C12850" w:rsidRDefault="00546251" w:rsidP="00C12850">
      <w:pPr>
        <w:shd w:val="clear" w:color="auto" w:fill="FFFFFF"/>
        <w:spacing w:after="0" w:line="360" w:lineRule="auto"/>
        <w:ind w:left="2268"/>
        <w:jc w:val="both"/>
        <w:rPr>
          <w:rFonts w:ascii="Times New Roman" w:eastAsia="Times New Roman" w:hAnsi="Times New Roman" w:cs="Times New Roman"/>
          <w:iCs/>
          <w:sz w:val="24"/>
          <w:szCs w:val="24"/>
        </w:rPr>
      </w:pPr>
    </w:p>
    <w:p w:rsidR="00F35E93" w:rsidRPr="00C12850" w:rsidRDefault="00F35E93" w:rsidP="00C12850">
      <w:pPr>
        <w:shd w:val="clear" w:color="auto" w:fill="FFFFFF"/>
        <w:spacing w:after="0" w:line="360" w:lineRule="auto"/>
        <w:ind w:firstLine="720"/>
        <w:jc w:val="both"/>
        <w:rPr>
          <w:rFonts w:ascii="Times New Roman" w:eastAsia="Times New Roman" w:hAnsi="Times New Roman" w:cs="Times New Roman"/>
          <w:sz w:val="24"/>
          <w:szCs w:val="24"/>
        </w:rPr>
      </w:pPr>
    </w:p>
    <w:p w:rsidR="003B189C" w:rsidRPr="00C12850" w:rsidRDefault="00E133A4" w:rsidP="00C12850">
      <w:pPr>
        <w:shd w:val="clear" w:color="auto" w:fill="FFFFFF"/>
        <w:spacing w:after="0" w:line="360" w:lineRule="auto"/>
        <w:ind w:firstLine="720"/>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 xml:space="preserve">Até a presente data, </w:t>
      </w:r>
      <w:r w:rsidR="0035748A" w:rsidRPr="00C12850">
        <w:rPr>
          <w:rFonts w:ascii="Times New Roman" w:eastAsia="Times New Roman" w:hAnsi="Times New Roman" w:cs="Times New Roman"/>
          <w:sz w:val="24"/>
          <w:szCs w:val="24"/>
        </w:rPr>
        <w:t xml:space="preserve">de acordo com a Secretaria Estadual de Saúde RJ, </w:t>
      </w:r>
      <w:r w:rsidR="00F35E93" w:rsidRPr="00C12850">
        <w:rPr>
          <w:rFonts w:ascii="Times New Roman" w:eastAsia="Times New Roman" w:hAnsi="Times New Roman" w:cs="Times New Roman"/>
          <w:sz w:val="24"/>
          <w:szCs w:val="24"/>
        </w:rPr>
        <w:t xml:space="preserve">há aumento da quantidade de casos de </w:t>
      </w:r>
      <w:r w:rsidR="0035748A" w:rsidRPr="00C12850">
        <w:rPr>
          <w:rFonts w:ascii="Times New Roman" w:eastAsia="Times New Roman" w:hAnsi="Times New Roman" w:cs="Times New Roman"/>
          <w:sz w:val="24"/>
          <w:szCs w:val="24"/>
        </w:rPr>
        <w:t xml:space="preserve">Covid-19 positivos com </w:t>
      </w:r>
      <w:r w:rsidR="00F35E93" w:rsidRPr="00C12850">
        <w:rPr>
          <w:rFonts w:ascii="Times New Roman" w:eastAsia="Times New Roman" w:hAnsi="Times New Roman" w:cs="Times New Roman"/>
          <w:sz w:val="24"/>
          <w:szCs w:val="24"/>
        </w:rPr>
        <w:t xml:space="preserve">o respectivo aumento do número de </w:t>
      </w:r>
      <w:r w:rsidR="0035748A" w:rsidRPr="00C12850">
        <w:rPr>
          <w:rFonts w:ascii="Times New Roman" w:eastAsia="Times New Roman" w:hAnsi="Times New Roman" w:cs="Times New Roman"/>
          <w:sz w:val="24"/>
          <w:szCs w:val="24"/>
        </w:rPr>
        <w:t>mortes em todo estado</w:t>
      </w:r>
      <w:r w:rsidR="0035748A" w:rsidRPr="00C12850">
        <w:rPr>
          <w:rFonts w:ascii="Times New Roman" w:eastAsia="Times New Roman" w:hAnsi="Times New Roman" w:cs="Times New Roman"/>
          <w:sz w:val="24"/>
          <w:szCs w:val="24"/>
          <w:vertAlign w:val="superscript"/>
        </w:rPr>
        <w:t>12</w:t>
      </w:r>
      <w:r w:rsidR="0035748A" w:rsidRPr="00C12850">
        <w:rPr>
          <w:rFonts w:ascii="Times New Roman" w:eastAsia="Times New Roman" w:hAnsi="Times New Roman" w:cs="Times New Roman"/>
          <w:sz w:val="24"/>
          <w:szCs w:val="24"/>
        </w:rPr>
        <w:t xml:space="preserve">. A previsão dos especialistas é de que esse número </w:t>
      </w:r>
      <w:r w:rsidR="00F35E93" w:rsidRPr="00C12850">
        <w:rPr>
          <w:rFonts w:ascii="Times New Roman" w:eastAsia="Times New Roman" w:hAnsi="Times New Roman" w:cs="Times New Roman"/>
          <w:sz w:val="24"/>
          <w:szCs w:val="24"/>
        </w:rPr>
        <w:t>continue aumentando</w:t>
      </w:r>
      <w:r w:rsidR="0035748A" w:rsidRPr="00C12850">
        <w:rPr>
          <w:rFonts w:ascii="Times New Roman" w:eastAsia="Times New Roman" w:hAnsi="Times New Roman" w:cs="Times New Roman"/>
          <w:sz w:val="24"/>
          <w:szCs w:val="24"/>
        </w:rPr>
        <w:t xml:space="preserve"> exponencialmente nas próximas semanas.</w:t>
      </w:r>
    </w:p>
    <w:p w:rsidR="003B189C" w:rsidRPr="00C12850" w:rsidRDefault="0035748A" w:rsidP="00C12850">
      <w:pPr>
        <w:shd w:val="clear" w:color="auto" w:fill="FFFFFF"/>
        <w:spacing w:after="0" w:line="360" w:lineRule="auto"/>
        <w:ind w:firstLine="720"/>
        <w:jc w:val="both"/>
        <w:rPr>
          <w:rFonts w:ascii="Times New Roman" w:eastAsia="Times New Roman" w:hAnsi="Times New Roman" w:cs="Times New Roman"/>
          <w:sz w:val="24"/>
          <w:szCs w:val="24"/>
        </w:rPr>
      </w:pPr>
      <w:r w:rsidRPr="00C12850">
        <w:rPr>
          <w:rFonts w:ascii="Times New Roman" w:eastAsia="Times New Roman" w:hAnsi="Times New Roman" w:cs="Times New Roman"/>
          <w:sz w:val="24"/>
          <w:szCs w:val="24"/>
        </w:rPr>
        <w:t>Diante de cenário tão preocupante, faz-se jus a necessidade de ações voltada para evitar uma tragédia em saúde e dentre essas ações é dever da Diretoria Geral de Saúde adquirir medicamentos e insumos pertinentes a assistência aos pacientes graves e combate a tal morbidade.</w:t>
      </w:r>
    </w:p>
    <w:p w:rsidR="00F35E93" w:rsidRPr="00C12850" w:rsidRDefault="00F35E93" w:rsidP="00C12850">
      <w:pPr>
        <w:shd w:val="clear" w:color="auto" w:fill="FFFFFF"/>
        <w:spacing w:after="0" w:line="360" w:lineRule="auto"/>
        <w:ind w:firstLine="720"/>
        <w:jc w:val="both"/>
        <w:rPr>
          <w:rFonts w:ascii="Times New Roman" w:eastAsia="Times New Roman" w:hAnsi="Times New Roman" w:cs="Times New Roman"/>
          <w:sz w:val="24"/>
          <w:szCs w:val="24"/>
        </w:rPr>
      </w:pPr>
    </w:p>
    <w:p w:rsidR="00F35E93" w:rsidRPr="00C12850" w:rsidRDefault="00F35E93" w:rsidP="00C12850">
      <w:pPr>
        <w:spacing w:after="0" w:line="360" w:lineRule="auto"/>
        <w:jc w:val="both"/>
        <w:rPr>
          <w:rFonts w:ascii="Times New Roman" w:hAnsi="Times New Roman" w:cs="Times New Roman"/>
          <w:sz w:val="24"/>
          <w:szCs w:val="24"/>
        </w:rPr>
      </w:pPr>
    </w:p>
    <w:tbl>
      <w:tblPr>
        <w:tblW w:w="9637" w:type="dxa"/>
        <w:tblLook w:val="0000" w:firstRow="0" w:lastRow="0" w:firstColumn="0" w:lastColumn="0" w:noHBand="0" w:noVBand="0"/>
      </w:tblPr>
      <w:tblGrid>
        <w:gridCol w:w="9637"/>
      </w:tblGrid>
      <w:tr w:rsidR="00DE0C8E" w:rsidRPr="00C12850">
        <w:tc>
          <w:tcPr>
            <w:tcW w:w="9637" w:type="dxa"/>
            <w:tcBorders>
              <w:top w:val="single" w:sz="4" w:space="0" w:color="000000"/>
              <w:left w:val="single" w:sz="4" w:space="0" w:color="000000"/>
              <w:bottom w:val="single" w:sz="4" w:space="0" w:color="000000"/>
              <w:right w:val="single" w:sz="4" w:space="0" w:color="000000"/>
            </w:tcBorders>
            <w:shd w:val="clear" w:color="auto" w:fill="D9D9D9"/>
          </w:tcPr>
          <w:p w:rsidR="00DE0C8E" w:rsidRPr="00C12850" w:rsidRDefault="007D2159" w:rsidP="00C12850">
            <w:pPr>
              <w:pStyle w:val="PargrafodaLista"/>
              <w:numPr>
                <w:ilvl w:val="0"/>
                <w:numId w:val="2"/>
              </w:numPr>
              <w:spacing w:after="0" w:line="360" w:lineRule="auto"/>
              <w:ind w:left="714" w:hanging="357"/>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b/>
                <w:color w:val="000000"/>
                <w:sz w:val="24"/>
                <w:szCs w:val="24"/>
              </w:rPr>
              <w:t>DA ESPECIFICAÇÃO E QUANTIDADES:</w:t>
            </w:r>
          </w:p>
        </w:tc>
      </w:tr>
    </w:tbl>
    <w:p w:rsidR="00F35E93" w:rsidRPr="00C12850" w:rsidRDefault="007D2159" w:rsidP="00C12850">
      <w:pPr>
        <w:spacing w:after="0" w:line="360" w:lineRule="auto"/>
        <w:ind w:firstLine="720"/>
        <w:jc w:val="both"/>
        <w:rPr>
          <w:rFonts w:ascii="Times New Roman" w:eastAsia="Times New Roman" w:hAnsi="Times New Roman" w:cs="Times New Roman"/>
          <w:b/>
          <w:color w:val="000000"/>
          <w:sz w:val="24"/>
          <w:szCs w:val="24"/>
        </w:rPr>
      </w:pPr>
      <w:r w:rsidRPr="00C12850">
        <w:rPr>
          <w:rFonts w:ascii="Times New Roman" w:eastAsia="Times New Roman" w:hAnsi="Times New Roman" w:cs="Times New Roman"/>
          <w:b/>
          <w:color w:val="000000"/>
          <w:sz w:val="24"/>
          <w:szCs w:val="24"/>
        </w:rPr>
        <w:tab/>
      </w:r>
    </w:p>
    <w:p w:rsidR="00603DF7" w:rsidRPr="00C12850" w:rsidRDefault="00B55958" w:rsidP="00C12850">
      <w:pPr>
        <w:spacing w:after="0" w:line="360" w:lineRule="auto"/>
        <w:ind w:firstLine="720"/>
        <w:jc w:val="both"/>
        <w:rPr>
          <w:rFonts w:ascii="Times New Roman" w:eastAsia="Times New Roman" w:hAnsi="Times New Roman" w:cs="Times New Roman"/>
          <w:color w:val="000000"/>
          <w:sz w:val="24"/>
          <w:szCs w:val="24"/>
        </w:rPr>
      </w:pPr>
      <w:r w:rsidRPr="00C12850">
        <w:rPr>
          <w:rFonts w:ascii="Times New Roman" w:eastAsia="Times New Roman" w:hAnsi="Times New Roman" w:cs="Times New Roman"/>
          <w:color w:val="000000"/>
          <w:sz w:val="24"/>
          <w:szCs w:val="24"/>
        </w:rPr>
        <w:t xml:space="preserve">A especificação e a quantidade do item com seu respectivo ID SIGA se encontra discriminada na tabela a seguir: </w:t>
      </w:r>
    </w:p>
    <w:p w:rsidR="00DD78EF" w:rsidRPr="00C12850" w:rsidRDefault="00DD78EF" w:rsidP="00C12850">
      <w:pPr>
        <w:spacing w:after="0" w:line="360" w:lineRule="auto"/>
        <w:ind w:firstLine="709"/>
        <w:jc w:val="both"/>
        <w:rPr>
          <w:rFonts w:ascii="Times New Roman" w:hAnsi="Times New Roman" w:cs="Times New Roman"/>
          <w:bCs/>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936"/>
        <w:gridCol w:w="1910"/>
        <w:gridCol w:w="1175"/>
        <w:gridCol w:w="851"/>
        <w:gridCol w:w="2040"/>
      </w:tblGrid>
      <w:tr w:rsidR="001C7219" w:rsidRPr="001C7219" w:rsidTr="001C7219">
        <w:trPr>
          <w:trHeight w:val="1875"/>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b/>
                <w:bCs/>
                <w:color w:val="000000"/>
                <w:sz w:val="18"/>
                <w:szCs w:val="18"/>
              </w:rPr>
              <w:lastRenderedPageBreak/>
              <w:t>ID SIGA</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b/>
                <w:bCs/>
                <w:color w:val="000000"/>
                <w:sz w:val="18"/>
                <w:szCs w:val="18"/>
              </w:rPr>
              <w:t>Descrição SIGA</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b/>
                <w:bCs/>
                <w:color w:val="000000"/>
                <w:sz w:val="18"/>
                <w:szCs w:val="18"/>
              </w:rPr>
              <w:t>Previsão MENSAL para pandemia de COVID-19</w:t>
            </w:r>
          </w:p>
        </w:tc>
        <w:tc>
          <w:tcPr>
            <w:tcW w:w="745" w:type="pct"/>
            <w:tcBorders>
              <w:top w:val="outset" w:sz="6" w:space="0" w:color="auto"/>
              <w:left w:val="outset" w:sz="6" w:space="0" w:color="auto"/>
              <w:bottom w:val="outset" w:sz="6" w:space="0" w:color="auto"/>
              <w:right w:val="outset" w:sz="6" w:space="0" w:color="auto"/>
            </w:tcBorders>
          </w:tcPr>
          <w:p w:rsidR="001C7219" w:rsidRDefault="001C7219" w:rsidP="001C7219">
            <w:pPr>
              <w:spacing w:before="100" w:beforeAutospacing="1" w:after="100" w:afterAutospacing="1" w:line="360" w:lineRule="auto"/>
              <w:jc w:val="center"/>
              <w:rPr>
                <w:rFonts w:ascii="Times New Roman" w:eastAsia="Times New Roman" w:hAnsi="Times New Roman" w:cs="Times New Roman"/>
                <w:b/>
                <w:bCs/>
                <w:color w:val="000000"/>
                <w:sz w:val="18"/>
                <w:szCs w:val="18"/>
              </w:rPr>
            </w:pPr>
          </w:p>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Total para 6 meses</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b/>
                <w:bCs/>
                <w:color w:val="000000"/>
                <w:sz w:val="18"/>
                <w:szCs w:val="18"/>
              </w:rPr>
              <w:t>Estoque depósito HCPM em 09/04/2020</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b/>
                <w:bCs/>
                <w:color w:val="000000"/>
                <w:sz w:val="18"/>
                <w:szCs w:val="18"/>
              </w:rPr>
              <w:t>Situação Processo licitatório</w:t>
            </w:r>
          </w:p>
        </w:tc>
      </w:tr>
      <w:tr w:rsidR="001C7219" w:rsidRPr="001C7219" w:rsidTr="001C7219">
        <w:trPr>
          <w:trHeight w:val="1935"/>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63964</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 xml:space="preserve">MEDICAMENTO USO </w:t>
            </w:r>
            <w:proofErr w:type="gramStart"/>
            <w:r w:rsidRPr="001C7219">
              <w:rPr>
                <w:rFonts w:ascii="Times New Roman" w:eastAsia="Times New Roman" w:hAnsi="Times New Roman" w:cs="Times New Roman"/>
                <w:color w:val="000000"/>
                <w:sz w:val="18"/>
                <w:szCs w:val="18"/>
              </w:rPr>
              <w:t>HUMANO,GRUPO</w:t>
            </w:r>
            <w:proofErr w:type="gramEnd"/>
            <w:r w:rsidRPr="001C7219">
              <w:rPr>
                <w:rFonts w:ascii="Times New Roman" w:eastAsia="Times New Roman" w:hAnsi="Times New Roman" w:cs="Times New Roman"/>
                <w:color w:val="000000"/>
                <w:sz w:val="18"/>
                <w:szCs w:val="18"/>
              </w:rPr>
              <w:t xml:space="preserve"> FARMACOLOGICO: BLOQUEADORES NEUROMUSCULARES PERIFERICOS E ANTICOLINESTERASICOS, PRINCIPIO ATIVO: </w:t>
            </w:r>
            <w:r w:rsidRPr="001C7219">
              <w:rPr>
                <w:rFonts w:ascii="Times New Roman" w:eastAsia="Times New Roman" w:hAnsi="Times New Roman" w:cs="Times New Roman"/>
                <w:b/>
                <w:bCs/>
                <w:color w:val="000000"/>
                <w:sz w:val="18"/>
                <w:szCs w:val="18"/>
              </w:rPr>
              <w:t>CISATRACURIO</w:t>
            </w:r>
            <w:r w:rsidRPr="001C7219">
              <w:rPr>
                <w:rFonts w:ascii="Times New Roman" w:eastAsia="Times New Roman" w:hAnsi="Times New Roman" w:cs="Times New Roman"/>
                <w:color w:val="000000"/>
                <w:sz w:val="18"/>
                <w:szCs w:val="18"/>
              </w:rPr>
              <w:t>, FORMA FARMACEUTICA: INJETAVEL, CONCENTRACAO / DOSAGEM: 2, UNIDADE: MG/ML, VOLUME: 5ML, APRESENTACAO: AMPOLA, ACESSORIO: N/A</w:t>
            </w:r>
          </w:p>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Código do Item: 6486.001.0020 (ID - 63964)</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800</w:t>
            </w:r>
          </w:p>
        </w:tc>
        <w:tc>
          <w:tcPr>
            <w:tcW w:w="745" w:type="pct"/>
            <w:tcBorders>
              <w:top w:val="outset" w:sz="6" w:space="0" w:color="auto"/>
              <w:left w:val="outset" w:sz="6" w:space="0" w:color="auto"/>
              <w:bottom w:val="outset" w:sz="6" w:space="0" w:color="auto"/>
              <w:right w:val="outset" w:sz="6" w:space="0" w:color="auto"/>
            </w:tcBorders>
            <w:vAlign w:val="center"/>
          </w:tcPr>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4800</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1840</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PE 03/2020 fase de inscrição de propostas</w:t>
            </w:r>
          </w:p>
        </w:tc>
      </w:tr>
      <w:tr w:rsidR="001C7219" w:rsidRPr="001C7219" w:rsidTr="001C7219">
        <w:trPr>
          <w:trHeight w:val="1980"/>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150232</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MEDICAMENTO USO HUMANO,GRUPO FARMACOLOGICO: CARDIOTONICOS, PRINCIPIO ATIVO: CLORIDRATO DE </w:t>
            </w:r>
            <w:r w:rsidRPr="001C7219">
              <w:rPr>
                <w:rFonts w:ascii="Times New Roman" w:eastAsia="Times New Roman" w:hAnsi="Times New Roman" w:cs="Times New Roman"/>
                <w:b/>
                <w:bCs/>
                <w:color w:val="000000"/>
                <w:sz w:val="18"/>
                <w:szCs w:val="18"/>
              </w:rPr>
              <w:t>DOBUTAMINA</w:t>
            </w:r>
            <w:r w:rsidRPr="001C7219">
              <w:rPr>
                <w:rFonts w:ascii="Times New Roman" w:eastAsia="Times New Roman" w:hAnsi="Times New Roman" w:cs="Times New Roman"/>
                <w:color w:val="000000"/>
                <w:sz w:val="18"/>
                <w:szCs w:val="18"/>
              </w:rPr>
              <w:t>, FORMA FARMACEUTICA: SOLUCAO INJETAVEL, CONCENTRACAO / DOSAGEM: 12,5, UNIDADE: MG/ML, VOLUME: 20 ML, APRESENTACAO: AMPOLA, ACESSORIO: N/A, FORMA FORNECIMENTO: UN</w:t>
            </w:r>
            <w:r w:rsidRPr="001C7219">
              <w:rPr>
                <w:rFonts w:ascii="Times New Roman" w:eastAsia="Times New Roman" w:hAnsi="Times New Roman" w:cs="Times New Roman"/>
                <w:color w:val="000000"/>
                <w:sz w:val="18"/>
                <w:szCs w:val="18"/>
              </w:rPr>
              <w:br/>
              <w:t>Código do Item: 6467.001.0036 (ID - 150232)</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400</w:t>
            </w:r>
          </w:p>
        </w:tc>
        <w:tc>
          <w:tcPr>
            <w:tcW w:w="745" w:type="pct"/>
            <w:tcBorders>
              <w:top w:val="outset" w:sz="6" w:space="0" w:color="auto"/>
              <w:left w:val="outset" w:sz="6" w:space="0" w:color="auto"/>
              <w:bottom w:val="outset" w:sz="6" w:space="0" w:color="auto"/>
              <w:right w:val="outset" w:sz="6" w:space="0" w:color="auto"/>
            </w:tcBorders>
            <w:vAlign w:val="center"/>
          </w:tcPr>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2400</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200</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PE 39/2019 Deserto</w:t>
            </w:r>
          </w:p>
        </w:tc>
      </w:tr>
      <w:tr w:rsidR="001C7219" w:rsidRPr="001C7219" w:rsidTr="001C7219">
        <w:trPr>
          <w:trHeight w:val="2415"/>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lastRenderedPageBreak/>
              <w:t>58140</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MEDICAMENTO USO HUMANO,GRUPO FARMACOLOGICO: ANESTESICOS GERAIS, PRINCIPIO ATIVO:</w:t>
            </w:r>
            <w:r w:rsidRPr="001C7219">
              <w:rPr>
                <w:rFonts w:ascii="Times New Roman" w:eastAsia="Times New Roman" w:hAnsi="Times New Roman" w:cs="Times New Roman"/>
                <w:b/>
                <w:bCs/>
                <w:color w:val="000000"/>
                <w:sz w:val="18"/>
                <w:szCs w:val="18"/>
              </w:rPr>
              <w:t> PROPOFOL</w:t>
            </w:r>
            <w:r w:rsidRPr="001C7219">
              <w:rPr>
                <w:rFonts w:ascii="Times New Roman" w:eastAsia="Times New Roman" w:hAnsi="Times New Roman" w:cs="Times New Roman"/>
                <w:color w:val="000000"/>
                <w:sz w:val="18"/>
                <w:szCs w:val="18"/>
              </w:rPr>
              <w:t>, FORMA FARMACEUTICA: EMULSAO INJETAVEL, CONCENTRACAO / DOSAGEM: 10, UNIDADE: MG/ML, VOLUME: 20 ML, APRESENTACAO: AMPOLA</w:t>
            </w:r>
            <w:r w:rsidRPr="001C7219">
              <w:rPr>
                <w:rFonts w:ascii="Times New Roman" w:eastAsia="Times New Roman" w:hAnsi="Times New Roman" w:cs="Times New Roman"/>
                <w:color w:val="000000"/>
                <w:sz w:val="18"/>
                <w:szCs w:val="18"/>
              </w:rPr>
              <w:br/>
              <w:t>Código do Item: 6473.001.0018 (ID - 58140)</w:t>
            </w:r>
            <w:r w:rsidRPr="001C7219">
              <w:rPr>
                <w:rFonts w:ascii="Times New Roman" w:eastAsia="Times New Roman" w:hAnsi="Times New Roman" w:cs="Times New Roman"/>
                <w:color w:val="000000"/>
                <w:sz w:val="18"/>
                <w:szCs w:val="18"/>
              </w:rPr>
              <w:br/>
            </w:r>
            <w:r w:rsidRPr="001C7219">
              <w:rPr>
                <w:rFonts w:ascii="Times New Roman" w:eastAsia="Times New Roman" w:hAnsi="Times New Roman" w:cs="Times New Roman"/>
                <w:color w:val="000000"/>
                <w:sz w:val="18"/>
                <w:szCs w:val="18"/>
              </w:rPr>
              <w:br/>
            </w:r>
            <w:r w:rsidRPr="001C7219">
              <w:rPr>
                <w:rFonts w:ascii="Times New Roman" w:eastAsia="Times New Roman" w:hAnsi="Times New Roman" w:cs="Times New Roman"/>
                <w:b/>
                <w:bCs/>
                <w:color w:val="000000"/>
                <w:sz w:val="18"/>
                <w:szCs w:val="18"/>
                <w:u w:val="single"/>
              </w:rPr>
              <w:t>OBS: apresentação - ampola ou frasco-ampola</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1120</w:t>
            </w:r>
          </w:p>
        </w:tc>
        <w:tc>
          <w:tcPr>
            <w:tcW w:w="745" w:type="pct"/>
            <w:tcBorders>
              <w:top w:val="outset" w:sz="6" w:space="0" w:color="auto"/>
              <w:left w:val="outset" w:sz="6" w:space="0" w:color="auto"/>
              <w:bottom w:val="outset" w:sz="6" w:space="0" w:color="auto"/>
              <w:right w:val="outset" w:sz="6" w:space="0" w:color="auto"/>
            </w:tcBorders>
            <w:vAlign w:val="center"/>
          </w:tcPr>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6720</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50</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C12850">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PE 19/2020 Fracassado</w:t>
            </w:r>
          </w:p>
        </w:tc>
      </w:tr>
      <w:tr w:rsidR="001C7219" w:rsidRPr="001C7219" w:rsidTr="001C7219">
        <w:trPr>
          <w:trHeight w:val="1980"/>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18269</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MEDICAMENTO USO HUMANO,GRUPO FARMACOLOGICO: BLOQUEADORES NEUROMUSCULARES PERIFERICOS E ANTICOLINESTERASICOS, PRINCIPIO ATIVO: </w:t>
            </w:r>
            <w:r w:rsidRPr="001C7219">
              <w:rPr>
                <w:rFonts w:ascii="Times New Roman" w:eastAsia="Times New Roman" w:hAnsi="Times New Roman" w:cs="Times New Roman"/>
                <w:b/>
                <w:bCs/>
                <w:color w:val="000000"/>
                <w:sz w:val="18"/>
                <w:szCs w:val="18"/>
              </w:rPr>
              <w:t>ROCURONIO BROMETO</w:t>
            </w:r>
            <w:r w:rsidRPr="001C7219">
              <w:rPr>
                <w:rFonts w:ascii="Times New Roman" w:eastAsia="Times New Roman" w:hAnsi="Times New Roman" w:cs="Times New Roman"/>
                <w:color w:val="000000"/>
                <w:sz w:val="18"/>
                <w:szCs w:val="18"/>
              </w:rPr>
              <w:t>, FORMA FARMACEUTICA: SOLUCAO INJETAVEL, CONCENTRACAO / DOSAGEM: 10, UNIDADE: MG/ML, VOLUME: 5ML, APRESENTACAO: FRASCO AMPOLA</w:t>
            </w:r>
            <w:r w:rsidRPr="001C7219">
              <w:rPr>
                <w:rFonts w:ascii="Times New Roman" w:eastAsia="Times New Roman" w:hAnsi="Times New Roman" w:cs="Times New Roman"/>
                <w:color w:val="000000"/>
                <w:sz w:val="18"/>
                <w:szCs w:val="18"/>
              </w:rPr>
              <w:br/>
              <w:t>Código do Item: 6486.001.0007 (ID - 18269)</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800</w:t>
            </w:r>
          </w:p>
        </w:tc>
        <w:tc>
          <w:tcPr>
            <w:tcW w:w="745" w:type="pct"/>
            <w:tcBorders>
              <w:top w:val="outset" w:sz="6" w:space="0" w:color="auto"/>
              <w:left w:val="outset" w:sz="6" w:space="0" w:color="auto"/>
              <w:bottom w:val="outset" w:sz="6" w:space="0" w:color="auto"/>
              <w:right w:val="outset" w:sz="6" w:space="0" w:color="auto"/>
            </w:tcBorders>
            <w:vAlign w:val="center"/>
          </w:tcPr>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4800</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690</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PE 03/2020 fase de inscrição de propostas</w:t>
            </w:r>
          </w:p>
        </w:tc>
      </w:tr>
      <w:tr w:rsidR="001C7219" w:rsidRPr="001C7219" w:rsidTr="001C7219">
        <w:trPr>
          <w:trHeight w:val="2130"/>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85545</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 xml:space="preserve">MEDICAMENTO USO HUMANO,GRUPO FARMACOLOGICO: BLOQUEADORES NEUROMUSCULARES PERIFERICOS E ANTICOLINESTERASICOS, </w:t>
            </w:r>
            <w:r w:rsidRPr="001C7219">
              <w:rPr>
                <w:rFonts w:ascii="Times New Roman" w:eastAsia="Times New Roman" w:hAnsi="Times New Roman" w:cs="Times New Roman"/>
                <w:color w:val="000000"/>
                <w:sz w:val="18"/>
                <w:szCs w:val="18"/>
              </w:rPr>
              <w:lastRenderedPageBreak/>
              <w:t>PRINCIPIO ATIVO: </w:t>
            </w:r>
            <w:r w:rsidRPr="001C7219">
              <w:rPr>
                <w:rFonts w:ascii="Times New Roman" w:eastAsia="Times New Roman" w:hAnsi="Times New Roman" w:cs="Times New Roman"/>
                <w:b/>
                <w:bCs/>
                <w:color w:val="000000"/>
                <w:sz w:val="18"/>
                <w:szCs w:val="18"/>
              </w:rPr>
              <w:t>SUXAMETONIO CLORETO (SUCCINILCOLINA)</w:t>
            </w:r>
            <w:r w:rsidRPr="001C7219">
              <w:rPr>
                <w:rFonts w:ascii="Times New Roman" w:eastAsia="Times New Roman" w:hAnsi="Times New Roman" w:cs="Times New Roman"/>
                <w:color w:val="000000"/>
                <w:sz w:val="18"/>
                <w:szCs w:val="18"/>
              </w:rPr>
              <w:t>, FORMA FARMACEUTICA: PO LIOFILIZADO, CONCENTRACAO / DOSAGEM: 100, UNIDADE: MG, VOLUME: N/A, APRESENTACAO: FRASCO-AMPOLA, ACESSORIO: N/A</w:t>
            </w:r>
            <w:r w:rsidRPr="001C7219">
              <w:rPr>
                <w:rFonts w:ascii="Times New Roman" w:eastAsia="Times New Roman" w:hAnsi="Times New Roman" w:cs="Times New Roman"/>
                <w:color w:val="000000"/>
                <w:sz w:val="18"/>
                <w:szCs w:val="18"/>
              </w:rPr>
              <w:br/>
              <w:t>Código do Item: 6486.001.0028 (ID - 85545)</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lastRenderedPageBreak/>
              <w:t>120</w:t>
            </w:r>
          </w:p>
        </w:tc>
        <w:tc>
          <w:tcPr>
            <w:tcW w:w="745" w:type="pct"/>
            <w:tcBorders>
              <w:top w:val="outset" w:sz="6" w:space="0" w:color="auto"/>
              <w:left w:val="outset" w:sz="6" w:space="0" w:color="auto"/>
              <w:bottom w:val="outset" w:sz="6" w:space="0" w:color="auto"/>
              <w:right w:val="outset" w:sz="6" w:space="0" w:color="auto"/>
            </w:tcBorders>
            <w:vAlign w:val="center"/>
          </w:tcPr>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720</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448</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PE 03/2020 fase de inscrição de propostas</w:t>
            </w:r>
          </w:p>
        </w:tc>
      </w:tr>
      <w:tr w:rsidR="001C7219" w:rsidRPr="001C7219" w:rsidTr="001C7219">
        <w:trPr>
          <w:trHeight w:val="1845"/>
          <w:tblCellSpacing w:w="0" w:type="dxa"/>
          <w:jc w:val="center"/>
        </w:trPr>
        <w:tc>
          <w:tcPr>
            <w:tcW w:w="346"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58258</w:t>
            </w:r>
          </w:p>
        </w:tc>
        <w:tc>
          <w:tcPr>
            <w:tcW w:w="1754"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MEDICAMENTO USO HUMANO,GRUPO FARMACOLOGICO: TERAPIA HORMONAL, PRINCIPIO ATIVO: </w:t>
            </w:r>
            <w:r w:rsidRPr="001C7219">
              <w:rPr>
                <w:rFonts w:ascii="Times New Roman" w:eastAsia="Times New Roman" w:hAnsi="Times New Roman" w:cs="Times New Roman"/>
                <w:b/>
                <w:bCs/>
                <w:color w:val="000000"/>
                <w:sz w:val="18"/>
                <w:szCs w:val="18"/>
              </w:rPr>
              <w:t>VASOPRESSINA</w:t>
            </w:r>
            <w:r w:rsidRPr="001C7219">
              <w:rPr>
                <w:rFonts w:ascii="Times New Roman" w:eastAsia="Times New Roman" w:hAnsi="Times New Roman" w:cs="Times New Roman"/>
                <w:color w:val="000000"/>
                <w:sz w:val="18"/>
                <w:szCs w:val="18"/>
              </w:rPr>
              <w:t>, FORMA FARMACEUTICA: SOLUCAO INJETAVEL, CONCENTRACAO / DOSAGEM: 20, UNIDADE: UI/ML, VOLUME: 1 ML, APRESENTACAO: AMPOLA</w:t>
            </w:r>
            <w:r w:rsidRPr="001C7219">
              <w:rPr>
                <w:rFonts w:ascii="Times New Roman" w:eastAsia="Times New Roman" w:hAnsi="Times New Roman" w:cs="Times New Roman"/>
                <w:color w:val="000000"/>
                <w:sz w:val="18"/>
                <w:szCs w:val="18"/>
              </w:rPr>
              <w:br w:type="textWrapping" w:clear="all"/>
              <w:t>Código do Item: 6404.001.0028 (ID - 58258)</w:t>
            </w:r>
          </w:p>
        </w:tc>
        <w:tc>
          <w:tcPr>
            <w:tcW w:w="380"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120</w:t>
            </w:r>
          </w:p>
        </w:tc>
        <w:tc>
          <w:tcPr>
            <w:tcW w:w="745" w:type="pct"/>
            <w:tcBorders>
              <w:top w:val="outset" w:sz="6" w:space="0" w:color="auto"/>
              <w:left w:val="outset" w:sz="6" w:space="0" w:color="auto"/>
              <w:bottom w:val="outset" w:sz="6" w:space="0" w:color="auto"/>
              <w:right w:val="outset" w:sz="6" w:space="0" w:color="auto"/>
            </w:tcBorders>
            <w:vAlign w:val="center"/>
          </w:tcPr>
          <w:p w:rsidR="001C7219" w:rsidRPr="001C7219" w:rsidRDefault="001C7219" w:rsidP="001C7219">
            <w:pPr>
              <w:spacing w:before="100" w:beforeAutospacing="1" w:after="100" w:afterAutospacing="1" w:line="36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720</w:t>
            </w:r>
          </w:p>
        </w:tc>
        <w:tc>
          <w:tcPr>
            <w:tcW w:w="497"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0</w:t>
            </w:r>
          </w:p>
        </w:tc>
        <w:tc>
          <w:tcPr>
            <w:tcW w:w="1278" w:type="pct"/>
            <w:tcBorders>
              <w:top w:val="outset" w:sz="6" w:space="0" w:color="auto"/>
              <w:left w:val="outset" w:sz="6" w:space="0" w:color="auto"/>
              <w:bottom w:val="outset" w:sz="6" w:space="0" w:color="auto"/>
              <w:right w:val="outset" w:sz="6" w:space="0" w:color="auto"/>
            </w:tcBorders>
            <w:vAlign w:val="center"/>
            <w:hideMark/>
          </w:tcPr>
          <w:p w:rsidR="001C7219" w:rsidRPr="001C7219" w:rsidRDefault="001C7219" w:rsidP="00A47544">
            <w:pPr>
              <w:spacing w:before="100" w:beforeAutospacing="1" w:after="100" w:afterAutospacing="1" w:line="360" w:lineRule="auto"/>
              <w:jc w:val="center"/>
              <w:rPr>
                <w:rFonts w:ascii="Times New Roman" w:eastAsia="Times New Roman" w:hAnsi="Times New Roman" w:cs="Times New Roman"/>
                <w:color w:val="000000"/>
                <w:sz w:val="18"/>
                <w:szCs w:val="18"/>
              </w:rPr>
            </w:pPr>
            <w:r w:rsidRPr="001C7219">
              <w:rPr>
                <w:rFonts w:ascii="Times New Roman" w:eastAsia="Times New Roman" w:hAnsi="Times New Roman" w:cs="Times New Roman"/>
                <w:color w:val="000000"/>
                <w:sz w:val="18"/>
                <w:szCs w:val="18"/>
              </w:rPr>
              <w:t>PE 10/2020 Deserto</w:t>
            </w:r>
          </w:p>
        </w:tc>
      </w:tr>
    </w:tbl>
    <w:p w:rsidR="00F35E93" w:rsidRPr="00A47544" w:rsidRDefault="00F35E93" w:rsidP="00A47544">
      <w:pPr>
        <w:spacing w:after="0" w:line="360" w:lineRule="auto"/>
        <w:ind w:firstLine="709"/>
        <w:jc w:val="both"/>
        <w:rPr>
          <w:rFonts w:ascii="Times New Roman" w:hAnsi="Times New Roman" w:cs="Times New Roman"/>
          <w:bCs/>
          <w:sz w:val="24"/>
          <w:szCs w:val="24"/>
        </w:rPr>
      </w:pPr>
    </w:p>
    <w:tbl>
      <w:tblPr>
        <w:tblStyle w:val="Tabelacomgrade"/>
        <w:tblW w:w="0" w:type="auto"/>
        <w:shd w:val="clear" w:color="auto" w:fill="BFBFBF" w:themeFill="background1" w:themeFillShade="BF"/>
        <w:tblLook w:val="04A0" w:firstRow="1" w:lastRow="0" w:firstColumn="1" w:lastColumn="0" w:noHBand="0" w:noVBand="1"/>
      </w:tblPr>
      <w:tblGrid>
        <w:gridCol w:w="9488"/>
      </w:tblGrid>
      <w:tr w:rsidR="00DD78EF" w:rsidRPr="00A47544" w:rsidTr="00DD78EF">
        <w:tc>
          <w:tcPr>
            <w:tcW w:w="9488" w:type="dxa"/>
            <w:shd w:val="clear" w:color="auto" w:fill="BFBFBF" w:themeFill="background1" w:themeFillShade="BF"/>
          </w:tcPr>
          <w:p w:rsidR="00DD78EF" w:rsidRPr="00A47544" w:rsidRDefault="00DD78EF" w:rsidP="00A47544">
            <w:pPr>
              <w:pStyle w:val="PargrafodaLista"/>
              <w:numPr>
                <w:ilvl w:val="0"/>
                <w:numId w:val="2"/>
              </w:numPr>
              <w:spacing w:after="0" w:line="360" w:lineRule="auto"/>
              <w:jc w:val="both"/>
              <w:rPr>
                <w:rFonts w:ascii="Times New Roman" w:hAnsi="Times New Roman"/>
                <w:b/>
                <w:bCs/>
                <w:sz w:val="24"/>
                <w:szCs w:val="24"/>
              </w:rPr>
            </w:pPr>
            <w:r w:rsidRPr="00A47544">
              <w:rPr>
                <w:rFonts w:ascii="Times New Roman" w:hAnsi="Times New Roman"/>
                <w:b/>
                <w:bCs/>
                <w:sz w:val="24"/>
                <w:szCs w:val="24"/>
              </w:rPr>
              <w:t>ESTIMATIVA DA QUANTIDADE</w:t>
            </w:r>
          </w:p>
        </w:tc>
      </w:tr>
    </w:tbl>
    <w:p w:rsidR="00C12850" w:rsidRPr="00A47544" w:rsidRDefault="00C12850" w:rsidP="00A47544">
      <w:pPr>
        <w:spacing w:after="0" w:line="360" w:lineRule="auto"/>
        <w:ind w:firstLine="709"/>
        <w:jc w:val="both"/>
        <w:rPr>
          <w:rFonts w:ascii="Times New Roman" w:hAnsi="Times New Roman" w:cs="Times New Roman"/>
          <w:bCs/>
          <w:sz w:val="24"/>
          <w:szCs w:val="24"/>
        </w:rPr>
      </w:pPr>
    </w:p>
    <w:p w:rsidR="00C12850" w:rsidRPr="00DC7FC8" w:rsidRDefault="0075789F" w:rsidP="00A47544">
      <w:pPr>
        <w:spacing w:after="0" w:line="360" w:lineRule="auto"/>
        <w:ind w:firstLine="709"/>
        <w:jc w:val="both"/>
        <w:rPr>
          <w:rFonts w:ascii="Times New Roman" w:hAnsi="Times New Roman" w:cs="Times New Roman"/>
          <w:bCs/>
        </w:rPr>
      </w:pPr>
      <w:r w:rsidRPr="00DC7FC8">
        <w:rPr>
          <w:rFonts w:ascii="Times New Roman" w:hAnsi="Times New Roman" w:cs="Times New Roman"/>
          <w:bCs/>
        </w:rPr>
        <w:t xml:space="preserve">Em virtude da situação de emergência em saúde que se encontra o ERJ, frente a pandemia de Covid-19, onde o número de casos vem </w:t>
      </w:r>
      <w:r w:rsidR="00E752CA" w:rsidRPr="00DC7FC8">
        <w:rPr>
          <w:rFonts w:ascii="Times New Roman" w:hAnsi="Times New Roman" w:cs="Times New Roman"/>
          <w:bCs/>
        </w:rPr>
        <w:t>aumentando de forma exponencial</w:t>
      </w:r>
      <w:r w:rsidR="003B189C" w:rsidRPr="00DC7FC8">
        <w:rPr>
          <w:rFonts w:ascii="Times New Roman" w:hAnsi="Times New Roman" w:cs="Times New Roman"/>
          <w:bCs/>
        </w:rPr>
        <w:t xml:space="preserve">. </w:t>
      </w:r>
    </w:p>
    <w:p w:rsidR="00DC7FC8" w:rsidRDefault="003B189C" w:rsidP="00DC7FC8">
      <w:pPr>
        <w:spacing w:after="0" w:line="360" w:lineRule="auto"/>
        <w:ind w:firstLine="709"/>
        <w:jc w:val="both"/>
        <w:rPr>
          <w:rFonts w:ascii="Times New Roman" w:hAnsi="Times New Roman" w:cs="Times New Roman"/>
        </w:rPr>
      </w:pPr>
      <w:r w:rsidRPr="00DC7FC8">
        <w:rPr>
          <w:rFonts w:ascii="Times New Roman" w:hAnsi="Times New Roman" w:cs="Times New Roman"/>
          <w:bCs/>
        </w:rPr>
        <w:t>A</w:t>
      </w:r>
      <w:r w:rsidR="000128BE" w:rsidRPr="00DC7FC8">
        <w:rPr>
          <w:rFonts w:ascii="Times New Roman" w:hAnsi="Times New Roman" w:cs="Times New Roman"/>
        </w:rPr>
        <w:t>s quantidades solicitadas neste</w:t>
      </w:r>
      <w:r w:rsidR="0075789F" w:rsidRPr="00DC7FC8">
        <w:rPr>
          <w:rFonts w:ascii="Times New Roman" w:hAnsi="Times New Roman" w:cs="Times New Roman"/>
        </w:rPr>
        <w:t xml:space="preserve"> </w:t>
      </w:r>
      <w:r w:rsidR="000128BE" w:rsidRPr="00DC7FC8">
        <w:rPr>
          <w:rFonts w:ascii="Times New Roman" w:hAnsi="Times New Roman" w:cs="Times New Roman"/>
        </w:rPr>
        <w:t>TR</w:t>
      </w:r>
      <w:r w:rsidR="0075789F" w:rsidRPr="00DC7FC8">
        <w:rPr>
          <w:rFonts w:ascii="Times New Roman" w:hAnsi="Times New Roman" w:cs="Times New Roman"/>
        </w:rPr>
        <w:t xml:space="preserve"> foram definidas </w:t>
      </w:r>
      <w:r w:rsidR="000128BE" w:rsidRPr="00DC7FC8">
        <w:rPr>
          <w:rFonts w:ascii="Times New Roman" w:hAnsi="Times New Roman" w:cs="Times New Roman"/>
        </w:rPr>
        <w:t>através</w:t>
      </w:r>
      <w:r w:rsidR="00497ED0" w:rsidRPr="00DC7FC8">
        <w:rPr>
          <w:rFonts w:ascii="Times New Roman" w:hAnsi="Times New Roman" w:cs="Times New Roman"/>
        </w:rPr>
        <w:t xml:space="preserve"> das informações forn</w:t>
      </w:r>
      <w:r w:rsidR="000128BE" w:rsidRPr="00DC7FC8">
        <w:rPr>
          <w:rFonts w:ascii="Times New Roman" w:hAnsi="Times New Roman" w:cs="Times New Roman"/>
        </w:rPr>
        <w:t xml:space="preserve">ecidas pelo EMG PM/1 quanto à distribuição do efetivo </w:t>
      </w:r>
      <w:r w:rsidR="00C12850" w:rsidRPr="00DC7FC8">
        <w:rPr>
          <w:rFonts w:ascii="Times New Roman" w:hAnsi="Times New Roman" w:cs="Times New Roman"/>
        </w:rPr>
        <w:t>da PMERJ.</w:t>
      </w:r>
    </w:p>
    <w:p w:rsidR="00C12850" w:rsidRPr="00DC7FC8" w:rsidRDefault="00C12850" w:rsidP="00DC7FC8">
      <w:pPr>
        <w:spacing w:after="0" w:line="360" w:lineRule="auto"/>
        <w:ind w:firstLine="709"/>
        <w:jc w:val="both"/>
        <w:rPr>
          <w:rFonts w:ascii="Times New Roman" w:eastAsia="Times New Roman" w:hAnsi="Times New Roman" w:cs="Times New Roman"/>
          <w:color w:val="000000"/>
        </w:rPr>
      </w:pPr>
      <w:r w:rsidRPr="00DC7FC8">
        <w:rPr>
          <w:rFonts w:ascii="Times New Roman" w:eastAsia="Times New Roman" w:hAnsi="Times New Roman" w:cs="Times New Roman"/>
          <w:color w:val="000000"/>
        </w:rPr>
        <w:t xml:space="preserve">                       Assim, pretende-se a aquisição de medicamentos que não constam na CI SEPM/HCPM SEI Nº1589 do CTI do HCPM, mas relacionadas na CI do coordenador da unidade COVID 5º andar (anexa), que podem ter um aumento significativo de consumo para o manejo desses pacientes.</w:t>
      </w:r>
    </w:p>
    <w:p w:rsidR="00C12850" w:rsidRPr="00DC7FC8" w:rsidRDefault="00C12850" w:rsidP="00A47544">
      <w:pPr>
        <w:spacing w:before="100" w:beforeAutospacing="1" w:after="100" w:afterAutospacing="1" w:line="360" w:lineRule="auto"/>
        <w:ind w:firstLine="720"/>
        <w:rPr>
          <w:rFonts w:ascii="Times New Roman" w:eastAsia="Times New Roman" w:hAnsi="Times New Roman" w:cs="Times New Roman"/>
          <w:color w:val="000000"/>
        </w:rPr>
      </w:pPr>
      <w:r w:rsidRPr="00DC7FC8">
        <w:rPr>
          <w:rFonts w:ascii="Times New Roman" w:eastAsia="Times New Roman" w:hAnsi="Times New Roman" w:cs="Times New Roman"/>
          <w:color w:val="000000"/>
        </w:rPr>
        <w:lastRenderedPageBreak/>
        <w:t xml:space="preserve">           É mister esclarecer que tais medicamentos constam na Lista de medicamentos essenciais para o manejo de pacientes em unidades de cuidados intensivos com suspeita ou diagnóstico confirmado de COVID-19 elaborada pela OMS em março de 2020.</w:t>
      </w:r>
    </w:p>
    <w:p w:rsidR="00C12850" w:rsidRPr="00DC7FC8" w:rsidRDefault="00C12850" w:rsidP="00A47544">
      <w:pPr>
        <w:spacing w:before="100" w:beforeAutospacing="1" w:after="100" w:afterAutospacing="1" w:line="360" w:lineRule="auto"/>
        <w:rPr>
          <w:rFonts w:ascii="Times New Roman" w:eastAsia="Times New Roman" w:hAnsi="Times New Roman" w:cs="Times New Roman"/>
          <w:color w:val="000000"/>
        </w:rPr>
      </w:pPr>
      <w:r w:rsidRPr="00DC7FC8">
        <w:rPr>
          <w:rFonts w:ascii="Times New Roman" w:eastAsia="Times New Roman" w:hAnsi="Times New Roman" w:cs="Times New Roman"/>
          <w:color w:val="000000"/>
        </w:rPr>
        <w:t>                      Baseado em gastos anteriores em condições de não pandemia, para o cálculo, foi utilizado o consumo médio mensal de cada item </w:t>
      </w:r>
      <w:r w:rsidRPr="00DC7FC8">
        <w:rPr>
          <w:rFonts w:ascii="Times New Roman" w:eastAsia="Times New Roman" w:hAnsi="Times New Roman" w:cs="Times New Roman"/>
          <w:b/>
          <w:bCs/>
          <w:color w:val="000000"/>
        </w:rPr>
        <w:t>dobrado</w:t>
      </w:r>
      <w:r w:rsidRPr="00DC7FC8">
        <w:rPr>
          <w:rFonts w:ascii="Times New Roman" w:eastAsia="Times New Roman" w:hAnsi="Times New Roman" w:cs="Times New Roman"/>
          <w:color w:val="000000"/>
        </w:rPr>
        <w:t xml:space="preserve"> (para </w:t>
      </w:r>
      <w:proofErr w:type="spellStart"/>
      <w:r w:rsidRPr="00DC7FC8">
        <w:rPr>
          <w:rFonts w:ascii="Times New Roman" w:eastAsia="Times New Roman" w:hAnsi="Times New Roman" w:cs="Times New Roman"/>
          <w:color w:val="000000"/>
        </w:rPr>
        <w:t>Dobutamina</w:t>
      </w:r>
      <w:proofErr w:type="spellEnd"/>
      <w:r w:rsidRPr="00DC7FC8">
        <w:rPr>
          <w:rFonts w:ascii="Times New Roman" w:eastAsia="Times New Roman" w:hAnsi="Times New Roman" w:cs="Times New Roman"/>
          <w:color w:val="000000"/>
        </w:rPr>
        <w:t xml:space="preserve">, </w:t>
      </w:r>
      <w:proofErr w:type="spellStart"/>
      <w:r w:rsidRPr="00DC7FC8">
        <w:rPr>
          <w:rFonts w:ascii="Times New Roman" w:eastAsia="Times New Roman" w:hAnsi="Times New Roman" w:cs="Times New Roman"/>
          <w:color w:val="000000"/>
        </w:rPr>
        <w:t>Suxametônio</w:t>
      </w:r>
      <w:proofErr w:type="spellEnd"/>
      <w:r w:rsidRPr="00DC7FC8">
        <w:rPr>
          <w:rFonts w:ascii="Times New Roman" w:eastAsia="Times New Roman" w:hAnsi="Times New Roman" w:cs="Times New Roman"/>
          <w:color w:val="000000"/>
        </w:rPr>
        <w:t xml:space="preserve"> e Vasopressina) e </w:t>
      </w:r>
      <w:r w:rsidRPr="00DC7FC8">
        <w:rPr>
          <w:rFonts w:ascii="Times New Roman" w:eastAsia="Times New Roman" w:hAnsi="Times New Roman" w:cs="Times New Roman"/>
          <w:b/>
          <w:bCs/>
          <w:color w:val="000000"/>
        </w:rPr>
        <w:t>quadruplicado</w:t>
      </w:r>
      <w:r w:rsidRPr="00DC7FC8">
        <w:rPr>
          <w:rFonts w:ascii="Times New Roman" w:eastAsia="Times New Roman" w:hAnsi="Times New Roman" w:cs="Times New Roman"/>
          <w:color w:val="000000"/>
        </w:rPr>
        <w:t xml:space="preserve"> (para </w:t>
      </w:r>
      <w:proofErr w:type="spellStart"/>
      <w:r w:rsidRPr="00DC7FC8">
        <w:rPr>
          <w:rFonts w:ascii="Times New Roman" w:eastAsia="Times New Roman" w:hAnsi="Times New Roman" w:cs="Times New Roman"/>
          <w:color w:val="000000"/>
        </w:rPr>
        <w:t>Cisatracúrio</w:t>
      </w:r>
      <w:proofErr w:type="spellEnd"/>
      <w:r w:rsidRPr="00DC7FC8">
        <w:rPr>
          <w:rFonts w:ascii="Times New Roman" w:eastAsia="Times New Roman" w:hAnsi="Times New Roman" w:cs="Times New Roman"/>
          <w:color w:val="000000"/>
        </w:rPr>
        <w:t xml:space="preserve">, </w:t>
      </w:r>
      <w:proofErr w:type="spellStart"/>
      <w:r w:rsidRPr="00DC7FC8">
        <w:rPr>
          <w:rFonts w:ascii="Times New Roman" w:eastAsia="Times New Roman" w:hAnsi="Times New Roman" w:cs="Times New Roman"/>
          <w:color w:val="000000"/>
        </w:rPr>
        <w:t>Propofol</w:t>
      </w:r>
      <w:proofErr w:type="spellEnd"/>
      <w:r w:rsidRPr="00DC7FC8">
        <w:rPr>
          <w:rFonts w:ascii="Times New Roman" w:eastAsia="Times New Roman" w:hAnsi="Times New Roman" w:cs="Times New Roman"/>
          <w:color w:val="000000"/>
        </w:rPr>
        <w:t xml:space="preserve"> e </w:t>
      </w:r>
      <w:proofErr w:type="spellStart"/>
      <w:r w:rsidRPr="00DC7FC8">
        <w:rPr>
          <w:rFonts w:ascii="Times New Roman" w:eastAsia="Times New Roman" w:hAnsi="Times New Roman" w:cs="Times New Roman"/>
          <w:color w:val="000000"/>
        </w:rPr>
        <w:t>Rocurônio</w:t>
      </w:r>
      <w:proofErr w:type="spellEnd"/>
      <w:r w:rsidRPr="00DC7FC8">
        <w:rPr>
          <w:rFonts w:ascii="Times New Roman" w:eastAsia="Times New Roman" w:hAnsi="Times New Roman" w:cs="Times New Roman"/>
          <w:color w:val="000000"/>
        </w:rPr>
        <w:t>) tendo em vista estes também serem utilizados em centro cirúrgico,</w:t>
      </w:r>
      <w:r w:rsidR="004451B5" w:rsidRPr="00DC7FC8">
        <w:rPr>
          <w:rFonts w:ascii="Times New Roman" w:eastAsia="Times New Roman" w:hAnsi="Times New Roman" w:cs="Times New Roman"/>
          <w:color w:val="000000"/>
        </w:rPr>
        <w:t xml:space="preserve"> com maior frequência que os anteriores,</w:t>
      </w:r>
      <w:r w:rsidRPr="00DC7FC8">
        <w:rPr>
          <w:rFonts w:ascii="Times New Roman" w:eastAsia="Times New Roman" w:hAnsi="Times New Roman" w:cs="Times New Roman"/>
          <w:color w:val="000000"/>
        </w:rPr>
        <w:t xml:space="preserve"> pois não é possível estimar com exatidão o quantitativo que será utilizado pelas seguintes razões:</w:t>
      </w:r>
    </w:p>
    <w:p w:rsidR="00C12850" w:rsidRPr="00A47544" w:rsidRDefault="00C12850" w:rsidP="00A47544">
      <w:pPr>
        <w:spacing w:before="100" w:beforeAutospacing="1" w:after="100" w:afterAutospacing="1" w:line="360" w:lineRule="auto"/>
        <w:ind w:firstLine="1276"/>
        <w:rPr>
          <w:rFonts w:ascii="Times New Roman" w:eastAsia="Times New Roman" w:hAnsi="Times New Roman" w:cs="Times New Roman"/>
          <w:color w:val="000000"/>
          <w:sz w:val="24"/>
          <w:szCs w:val="24"/>
        </w:rPr>
      </w:pPr>
      <w:r w:rsidRPr="00A47544">
        <w:rPr>
          <w:rFonts w:ascii="Times New Roman" w:eastAsia="Times New Roman" w:hAnsi="Times New Roman" w:cs="Times New Roman"/>
          <w:color w:val="000000"/>
          <w:sz w:val="24"/>
          <w:szCs w:val="24"/>
        </w:rPr>
        <w:t xml:space="preserve"> É muito difícil prever o número de pacientes graves acometidos com COVID-19 que necessitarão de internação e da utilização dos referidos medicamentos;</w:t>
      </w:r>
    </w:p>
    <w:p w:rsidR="00C12850" w:rsidRPr="00A47544" w:rsidRDefault="00C12850" w:rsidP="00A47544">
      <w:pPr>
        <w:spacing w:before="100" w:beforeAutospacing="1" w:after="100" w:afterAutospacing="1" w:line="360" w:lineRule="auto"/>
        <w:ind w:firstLine="1276"/>
        <w:rPr>
          <w:rFonts w:ascii="Times New Roman" w:eastAsia="Times New Roman" w:hAnsi="Times New Roman" w:cs="Times New Roman"/>
          <w:color w:val="000000"/>
          <w:sz w:val="24"/>
          <w:szCs w:val="24"/>
        </w:rPr>
      </w:pPr>
      <w:r w:rsidRPr="00A47544">
        <w:rPr>
          <w:rFonts w:ascii="Times New Roman" w:eastAsia="Times New Roman" w:hAnsi="Times New Roman" w:cs="Times New Roman"/>
          <w:color w:val="000000"/>
          <w:sz w:val="24"/>
          <w:szCs w:val="24"/>
        </w:rPr>
        <w:t>A maioria desses medicamentos é utilizada em “</w:t>
      </w:r>
      <w:proofErr w:type="spellStart"/>
      <w:r w:rsidRPr="00A47544">
        <w:rPr>
          <w:rFonts w:ascii="Times New Roman" w:eastAsia="Times New Roman" w:hAnsi="Times New Roman" w:cs="Times New Roman"/>
          <w:color w:val="000000"/>
          <w:sz w:val="24"/>
          <w:szCs w:val="24"/>
        </w:rPr>
        <w:t>dripping</w:t>
      </w:r>
      <w:proofErr w:type="spellEnd"/>
      <w:r w:rsidRPr="00A47544">
        <w:rPr>
          <w:rFonts w:ascii="Times New Roman" w:eastAsia="Times New Roman" w:hAnsi="Times New Roman" w:cs="Times New Roman"/>
          <w:color w:val="000000"/>
          <w:sz w:val="24"/>
          <w:szCs w:val="24"/>
        </w:rPr>
        <w:t>” (gotejamento), que é uma forma de administração de medicamentos de maneira contínua e controlada e a vazão do gotejamento depende das condições clínicas dos pacientes, que em regra são muito instáveis. A velocidade de gotejamento e infusão das soluções pode variar de 5 a 25 mililitros por hora dependendo do quadro do paciente;</w:t>
      </w:r>
    </w:p>
    <w:p w:rsidR="00C12850" w:rsidRPr="00A47544" w:rsidRDefault="00A47544" w:rsidP="00A47544">
      <w:pPr>
        <w:spacing w:before="100" w:beforeAutospacing="1" w:after="100" w:afterAutospacing="1" w:line="360" w:lineRule="auto"/>
        <w:ind w:firstLine="1134"/>
        <w:rPr>
          <w:rFonts w:ascii="Times New Roman" w:eastAsia="Times New Roman" w:hAnsi="Times New Roman" w:cs="Times New Roman"/>
          <w:color w:val="000000"/>
          <w:sz w:val="24"/>
          <w:szCs w:val="24"/>
        </w:rPr>
      </w:pPr>
      <w:r w:rsidRPr="00A47544">
        <w:rPr>
          <w:rFonts w:ascii="Times New Roman" w:eastAsia="Times New Roman" w:hAnsi="Times New Roman" w:cs="Times New Roman"/>
          <w:color w:val="000000"/>
          <w:sz w:val="24"/>
          <w:szCs w:val="24"/>
        </w:rPr>
        <w:t xml:space="preserve"> </w:t>
      </w:r>
      <w:r w:rsidR="00C12850" w:rsidRPr="00A47544">
        <w:rPr>
          <w:rFonts w:ascii="Times New Roman" w:eastAsia="Times New Roman" w:hAnsi="Times New Roman" w:cs="Times New Roman"/>
          <w:color w:val="000000"/>
          <w:sz w:val="24"/>
          <w:szCs w:val="24"/>
        </w:rPr>
        <w:t>A Direção Técnica e a Chefia do CTI do HCPM consideram que poderá haver no pico de transmissão da doença entre 10 a 15 pacientes graves por dia, internados com infecção humana pelo novo SARS-Cov-2, relatado na CI SEPM/HCPM SEI Nº1589 e que tal perspectiva demandará um suprimento adequado de medicamentos para o enfrentamento do problema;</w:t>
      </w:r>
    </w:p>
    <w:p w:rsidR="00C12850" w:rsidRPr="00A47544" w:rsidRDefault="00A47544" w:rsidP="00A47544">
      <w:pPr>
        <w:spacing w:before="100" w:beforeAutospacing="1" w:after="100" w:afterAutospacing="1" w:line="360" w:lineRule="auto"/>
        <w:ind w:firstLine="1276"/>
        <w:rPr>
          <w:rFonts w:ascii="Times New Roman" w:eastAsia="Times New Roman" w:hAnsi="Times New Roman" w:cs="Times New Roman"/>
          <w:color w:val="000000"/>
          <w:sz w:val="24"/>
          <w:szCs w:val="24"/>
        </w:rPr>
      </w:pPr>
      <w:r w:rsidRPr="00A47544">
        <w:rPr>
          <w:rFonts w:ascii="Times New Roman" w:eastAsia="Times New Roman" w:hAnsi="Times New Roman" w:cs="Times New Roman"/>
          <w:color w:val="000000"/>
          <w:sz w:val="24"/>
          <w:szCs w:val="24"/>
        </w:rPr>
        <w:t xml:space="preserve"> </w:t>
      </w:r>
      <w:r w:rsidR="00C12850" w:rsidRPr="00A47544">
        <w:rPr>
          <w:rFonts w:ascii="Times New Roman" w:eastAsia="Times New Roman" w:hAnsi="Times New Roman" w:cs="Times New Roman"/>
          <w:color w:val="000000"/>
          <w:sz w:val="24"/>
          <w:szCs w:val="24"/>
        </w:rPr>
        <w:t xml:space="preserve">Atualmente, foi verificado que o consumo de </w:t>
      </w:r>
      <w:proofErr w:type="spellStart"/>
      <w:r w:rsidR="00C12850" w:rsidRPr="00A47544">
        <w:rPr>
          <w:rFonts w:ascii="Times New Roman" w:eastAsia="Times New Roman" w:hAnsi="Times New Roman" w:cs="Times New Roman"/>
          <w:color w:val="000000"/>
          <w:sz w:val="24"/>
          <w:szCs w:val="24"/>
        </w:rPr>
        <w:t>Cisatracúrio</w:t>
      </w:r>
      <w:proofErr w:type="spellEnd"/>
      <w:r w:rsidR="00C12850" w:rsidRPr="00A47544">
        <w:rPr>
          <w:rFonts w:ascii="Times New Roman" w:eastAsia="Times New Roman" w:hAnsi="Times New Roman" w:cs="Times New Roman"/>
          <w:color w:val="000000"/>
          <w:sz w:val="24"/>
          <w:szCs w:val="24"/>
        </w:rPr>
        <w:t xml:space="preserve">, </w:t>
      </w:r>
      <w:proofErr w:type="spellStart"/>
      <w:r w:rsidR="00C12850" w:rsidRPr="00A47544">
        <w:rPr>
          <w:rFonts w:ascii="Times New Roman" w:eastAsia="Times New Roman" w:hAnsi="Times New Roman" w:cs="Times New Roman"/>
          <w:color w:val="000000"/>
          <w:sz w:val="24"/>
          <w:szCs w:val="24"/>
        </w:rPr>
        <w:t>Rocurônio</w:t>
      </w:r>
      <w:proofErr w:type="spellEnd"/>
      <w:r w:rsidR="00C12850" w:rsidRPr="00A47544">
        <w:rPr>
          <w:rFonts w:ascii="Times New Roman" w:eastAsia="Times New Roman" w:hAnsi="Times New Roman" w:cs="Times New Roman"/>
          <w:color w:val="000000"/>
          <w:sz w:val="24"/>
          <w:szCs w:val="24"/>
        </w:rPr>
        <w:t xml:space="preserve"> e </w:t>
      </w:r>
      <w:proofErr w:type="spellStart"/>
      <w:r w:rsidR="00C12850" w:rsidRPr="00A47544">
        <w:rPr>
          <w:rFonts w:ascii="Times New Roman" w:eastAsia="Times New Roman" w:hAnsi="Times New Roman" w:cs="Times New Roman"/>
          <w:color w:val="000000"/>
          <w:sz w:val="24"/>
          <w:szCs w:val="24"/>
        </w:rPr>
        <w:t>Propofol</w:t>
      </w:r>
      <w:proofErr w:type="spellEnd"/>
      <w:r w:rsidR="00C12850" w:rsidRPr="00A47544">
        <w:rPr>
          <w:rFonts w:ascii="Times New Roman" w:eastAsia="Times New Roman" w:hAnsi="Times New Roman" w:cs="Times New Roman"/>
          <w:color w:val="000000"/>
          <w:sz w:val="24"/>
          <w:szCs w:val="24"/>
        </w:rPr>
        <w:t xml:space="preserve"> vem aumentando de maneira significativa, </w:t>
      </w:r>
      <w:r w:rsidR="004451B5">
        <w:rPr>
          <w:rFonts w:ascii="Times New Roman" w:eastAsia="Times New Roman" w:hAnsi="Times New Roman" w:cs="Times New Roman"/>
          <w:color w:val="000000"/>
          <w:sz w:val="24"/>
          <w:szCs w:val="24"/>
        </w:rPr>
        <w:t xml:space="preserve">também </w:t>
      </w:r>
      <w:proofErr w:type="spellStart"/>
      <w:r w:rsidR="004451B5">
        <w:rPr>
          <w:rFonts w:ascii="Times New Roman" w:eastAsia="Times New Roman" w:hAnsi="Times New Roman" w:cs="Times New Roman"/>
          <w:color w:val="000000"/>
          <w:sz w:val="24"/>
          <w:szCs w:val="24"/>
        </w:rPr>
        <w:t>esta</w:t>
      </w:r>
      <w:proofErr w:type="spellEnd"/>
      <w:r w:rsidR="004451B5">
        <w:rPr>
          <w:rFonts w:ascii="Times New Roman" w:eastAsia="Times New Roman" w:hAnsi="Times New Roman" w:cs="Times New Roman"/>
          <w:color w:val="000000"/>
          <w:sz w:val="24"/>
          <w:szCs w:val="24"/>
        </w:rPr>
        <w:t xml:space="preserve">, outra </w:t>
      </w:r>
      <w:r w:rsidR="00C12850" w:rsidRPr="00A47544">
        <w:rPr>
          <w:rFonts w:ascii="Times New Roman" w:eastAsia="Times New Roman" w:hAnsi="Times New Roman" w:cs="Times New Roman"/>
          <w:color w:val="000000"/>
          <w:sz w:val="24"/>
          <w:szCs w:val="24"/>
        </w:rPr>
        <w:t>razão do quantitativo previsto para esses itens ter sido quadruplicado e os demais dobrados.</w:t>
      </w:r>
    </w:p>
    <w:p w:rsidR="00C12850" w:rsidRPr="00A47544" w:rsidRDefault="00C12850" w:rsidP="00A47544">
      <w:pPr>
        <w:spacing w:before="100" w:beforeAutospacing="1" w:after="100" w:afterAutospacing="1" w:line="360" w:lineRule="auto"/>
        <w:rPr>
          <w:rFonts w:ascii="Times New Roman" w:eastAsia="Times New Roman" w:hAnsi="Times New Roman" w:cs="Times New Roman"/>
          <w:color w:val="000000"/>
          <w:sz w:val="24"/>
          <w:szCs w:val="24"/>
        </w:rPr>
      </w:pPr>
      <w:r w:rsidRPr="00A47544">
        <w:rPr>
          <w:rFonts w:ascii="Times New Roman" w:eastAsia="Times New Roman" w:hAnsi="Times New Roman" w:cs="Times New Roman"/>
          <w:color w:val="000000"/>
          <w:sz w:val="24"/>
          <w:szCs w:val="24"/>
        </w:rPr>
        <w:t xml:space="preserve">                    </w:t>
      </w:r>
      <w:r w:rsidR="00A47544" w:rsidRPr="00A47544">
        <w:rPr>
          <w:rFonts w:ascii="Times New Roman" w:eastAsia="Times New Roman" w:hAnsi="Times New Roman" w:cs="Times New Roman"/>
          <w:color w:val="000000"/>
          <w:sz w:val="24"/>
          <w:szCs w:val="24"/>
        </w:rPr>
        <w:t>Este</w:t>
      </w:r>
      <w:r w:rsidRPr="00A47544">
        <w:rPr>
          <w:rFonts w:ascii="Times New Roman" w:eastAsia="Times New Roman" w:hAnsi="Times New Roman" w:cs="Times New Roman"/>
          <w:color w:val="000000"/>
          <w:sz w:val="24"/>
          <w:szCs w:val="24"/>
        </w:rPr>
        <w:t xml:space="preserve"> cenário pode ser alterado no decorrer das internações com aumento ou diminuição do uso destes medicamentos ou até inclusão de outros itens, conforme relatado na CI do coordenador da unidade COVID 5º andar (anexa).</w:t>
      </w:r>
    </w:p>
    <w:p w:rsidR="000F1ED0" w:rsidRPr="00546251" w:rsidRDefault="000F1ED0" w:rsidP="000F1ED0">
      <w:pPr>
        <w:spacing w:after="0" w:line="360" w:lineRule="auto"/>
        <w:ind w:firstLine="709"/>
        <w:jc w:val="both"/>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9488"/>
      </w:tblGrid>
      <w:tr w:rsidR="000F1ED0" w:rsidTr="000F1ED0">
        <w:tc>
          <w:tcPr>
            <w:tcW w:w="9488" w:type="dxa"/>
            <w:shd w:val="clear" w:color="auto" w:fill="D9D9D9" w:themeFill="background1" w:themeFillShade="D9"/>
          </w:tcPr>
          <w:p w:rsidR="000F1ED0" w:rsidRPr="000F1ED0" w:rsidRDefault="000F1ED0" w:rsidP="000F1ED0">
            <w:pPr>
              <w:pStyle w:val="PargrafodaLista"/>
              <w:numPr>
                <w:ilvl w:val="0"/>
                <w:numId w:val="2"/>
              </w:numPr>
              <w:spacing w:after="0" w:line="240" w:lineRule="auto"/>
              <w:jc w:val="both"/>
              <w:rPr>
                <w:rFonts w:ascii="Times New Roman" w:hAnsi="Times New Roman"/>
                <w:sz w:val="24"/>
                <w:szCs w:val="24"/>
              </w:rPr>
            </w:pPr>
            <w:r w:rsidRPr="000F1ED0">
              <w:rPr>
                <w:rFonts w:ascii="Times New Roman" w:hAnsi="Times New Roman"/>
                <w:b/>
                <w:bCs/>
                <w:sz w:val="24"/>
                <w:szCs w:val="24"/>
              </w:rPr>
              <w:t xml:space="preserve">DA </w:t>
            </w:r>
            <w:r>
              <w:rPr>
                <w:rFonts w:ascii="Times New Roman" w:hAnsi="Times New Roman"/>
                <w:b/>
                <w:bCs/>
                <w:sz w:val="24"/>
                <w:szCs w:val="24"/>
              </w:rPr>
              <w:t>QUALIFICAÇÃO TÉCNICA</w:t>
            </w:r>
            <w:r w:rsidRPr="000F1ED0">
              <w:rPr>
                <w:rFonts w:ascii="Times New Roman" w:hAnsi="Times New Roman"/>
                <w:b/>
                <w:bCs/>
                <w:sz w:val="24"/>
                <w:szCs w:val="24"/>
              </w:rPr>
              <w:t>:</w:t>
            </w:r>
          </w:p>
        </w:tc>
      </w:tr>
    </w:tbl>
    <w:p w:rsidR="000F1ED0" w:rsidRDefault="00546251" w:rsidP="0075789F">
      <w:pPr>
        <w:spacing w:after="0" w:line="360" w:lineRule="auto"/>
        <w:ind w:firstLine="709"/>
        <w:jc w:val="both"/>
        <w:rPr>
          <w:rFonts w:ascii="Times New Roman" w:hAnsi="Times New Roman"/>
          <w:sz w:val="24"/>
          <w:szCs w:val="24"/>
        </w:rPr>
      </w:pPr>
      <w:r w:rsidRPr="009E1201">
        <w:rPr>
          <w:rFonts w:ascii="Times New Roman" w:hAnsi="Times New Roman"/>
          <w:sz w:val="24"/>
          <w:szCs w:val="24"/>
        </w:rPr>
        <w:t xml:space="preserve"> </w:t>
      </w:r>
    </w:p>
    <w:p w:rsidR="006B5673" w:rsidRDefault="006B5673" w:rsidP="006B5673">
      <w:pPr>
        <w:shd w:val="clear" w:color="auto" w:fill="FFFFFF"/>
        <w:tabs>
          <w:tab w:val="left" w:pos="3671"/>
        </w:tabs>
        <w:autoSpaceDE w:val="0"/>
        <w:spacing w:after="0" w:line="360" w:lineRule="auto"/>
        <w:jc w:val="both"/>
        <w:rPr>
          <w:rFonts w:ascii="Times New Roman" w:eastAsia="Times New Roman" w:hAnsi="Times New Roman"/>
          <w:bCs/>
          <w:sz w:val="24"/>
          <w:szCs w:val="24"/>
        </w:rPr>
      </w:pPr>
      <w:r w:rsidRPr="00687032">
        <w:rPr>
          <w:rFonts w:ascii="Times New Roman" w:eastAsia="Times New Roman" w:hAnsi="Times New Roman"/>
          <w:bCs/>
          <w:sz w:val="24"/>
          <w:szCs w:val="24"/>
        </w:rPr>
        <w:t>Para fins de comprovação de qualificação técnica, deverá ser apresentado</w:t>
      </w:r>
      <w:r>
        <w:rPr>
          <w:rFonts w:ascii="Times New Roman" w:eastAsia="Times New Roman" w:hAnsi="Times New Roman"/>
          <w:bCs/>
          <w:sz w:val="24"/>
          <w:szCs w:val="24"/>
        </w:rPr>
        <w:t xml:space="preserve"> o s</w:t>
      </w:r>
      <w:r w:rsidRPr="00687032">
        <w:rPr>
          <w:rFonts w:ascii="Times New Roman" w:eastAsia="Times New Roman" w:hAnsi="Times New Roman"/>
          <w:bCs/>
          <w:sz w:val="24"/>
          <w:szCs w:val="24"/>
        </w:rPr>
        <w:t>eguinte</w:t>
      </w:r>
      <w:r>
        <w:rPr>
          <w:rFonts w:ascii="Times New Roman" w:eastAsia="Times New Roman" w:hAnsi="Times New Roman"/>
          <w:bCs/>
          <w:sz w:val="24"/>
          <w:szCs w:val="24"/>
        </w:rPr>
        <w:t xml:space="preserve"> documento</w:t>
      </w:r>
      <w:r w:rsidRPr="00687032">
        <w:rPr>
          <w:rFonts w:ascii="Times New Roman" w:eastAsia="Times New Roman" w:hAnsi="Times New Roman"/>
          <w:bCs/>
          <w:sz w:val="24"/>
          <w:szCs w:val="24"/>
        </w:rPr>
        <w:t>:</w:t>
      </w:r>
    </w:p>
    <w:p w:rsidR="007C4BFA" w:rsidRPr="004A3518" w:rsidRDefault="007C4BFA" w:rsidP="007C4BFA">
      <w:pPr>
        <w:adjustRightInd w:val="0"/>
        <w:spacing w:before="120" w:after="120" w:line="360" w:lineRule="auto"/>
        <w:jc w:val="both"/>
        <w:rPr>
          <w:bCs/>
          <w:sz w:val="24"/>
          <w:szCs w:val="24"/>
          <w:lang w:eastAsia="en-US"/>
        </w:rPr>
      </w:pPr>
      <w:r w:rsidRPr="004A3518">
        <w:rPr>
          <w:bCs/>
          <w:sz w:val="24"/>
          <w:szCs w:val="24"/>
          <w:lang w:eastAsia="en-US"/>
        </w:rPr>
        <w:t xml:space="preserve">I - Comprovação de aptidão, através de Atestados de Capacidade Técnica, fornecidos mediante a apresentação de no mínimo 01 (um) atestado fornecido por Pessoas Jurídicas de Direito Público ou Privado, que demonstrem ter a sociedade, prestado serviços compatíveis em características, quantidades e prazos semelhantes com o objeto </w:t>
      </w:r>
      <w:r>
        <w:rPr>
          <w:bCs/>
          <w:sz w:val="24"/>
          <w:szCs w:val="24"/>
          <w:lang w:eastAsia="en-US"/>
        </w:rPr>
        <w:t>do</w:t>
      </w:r>
      <w:r w:rsidRPr="004A3518">
        <w:rPr>
          <w:bCs/>
          <w:sz w:val="24"/>
          <w:szCs w:val="24"/>
          <w:lang w:eastAsia="en-US"/>
        </w:rPr>
        <w:t xml:space="preserve"> </w:t>
      </w:r>
      <w:r>
        <w:rPr>
          <w:bCs/>
          <w:sz w:val="24"/>
          <w:szCs w:val="24"/>
          <w:lang w:eastAsia="en-US"/>
        </w:rPr>
        <w:t>contrato</w:t>
      </w:r>
      <w:r w:rsidRPr="004A3518">
        <w:rPr>
          <w:bCs/>
          <w:sz w:val="24"/>
          <w:szCs w:val="24"/>
          <w:lang w:eastAsia="en-US"/>
        </w:rPr>
        <w:t>;</w:t>
      </w:r>
    </w:p>
    <w:p w:rsidR="007C4BFA" w:rsidRPr="004A3518" w:rsidRDefault="007C4BFA" w:rsidP="007C4BFA">
      <w:pPr>
        <w:adjustRightInd w:val="0"/>
        <w:spacing w:before="120" w:after="120" w:line="360" w:lineRule="auto"/>
        <w:jc w:val="both"/>
        <w:rPr>
          <w:bCs/>
          <w:sz w:val="24"/>
          <w:szCs w:val="24"/>
          <w:lang w:eastAsia="en-US"/>
        </w:rPr>
      </w:pPr>
      <w:r w:rsidRPr="004A3518">
        <w:rPr>
          <w:bCs/>
          <w:sz w:val="24"/>
          <w:szCs w:val="24"/>
          <w:lang w:eastAsia="en-US"/>
        </w:rPr>
        <w:t>II - Certificado de regular inscrição da sociedade junto ao órgão de classe competente, ou documento que o valha, com a indicação do responsável técnico, quando aplicável;</w:t>
      </w:r>
    </w:p>
    <w:p w:rsidR="007C4BFA" w:rsidRPr="004A3518" w:rsidRDefault="007C4BFA" w:rsidP="007C4BFA">
      <w:pPr>
        <w:adjustRightInd w:val="0"/>
        <w:spacing w:before="120" w:after="120" w:line="360" w:lineRule="auto"/>
        <w:jc w:val="both"/>
        <w:rPr>
          <w:bCs/>
          <w:color w:val="FF0000"/>
          <w:sz w:val="24"/>
          <w:szCs w:val="24"/>
          <w:lang w:eastAsia="en-US"/>
        </w:rPr>
      </w:pPr>
      <w:r w:rsidRPr="004A3518">
        <w:rPr>
          <w:bCs/>
          <w:sz w:val="24"/>
          <w:szCs w:val="24"/>
          <w:lang w:eastAsia="en-US"/>
        </w:rPr>
        <w:t>III - 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w:t>
      </w:r>
      <w:r w:rsidRPr="004A3518">
        <w:rPr>
          <w:bCs/>
          <w:color w:val="FF0000"/>
          <w:sz w:val="24"/>
          <w:szCs w:val="24"/>
          <w:lang w:eastAsia="en-US"/>
        </w:rPr>
        <w:t>;</w:t>
      </w:r>
    </w:p>
    <w:p w:rsidR="007C4BFA" w:rsidRPr="004A3518" w:rsidRDefault="007C4BFA" w:rsidP="007C4BFA">
      <w:pPr>
        <w:adjustRightInd w:val="0"/>
        <w:spacing w:before="120" w:after="120" w:line="360" w:lineRule="auto"/>
        <w:jc w:val="both"/>
        <w:rPr>
          <w:bCs/>
          <w:sz w:val="24"/>
          <w:szCs w:val="24"/>
          <w:lang w:eastAsia="en-US"/>
        </w:rPr>
      </w:pPr>
      <w:r w:rsidRPr="004A3518">
        <w:rPr>
          <w:bCs/>
          <w:sz w:val="24"/>
          <w:szCs w:val="24"/>
          <w:lang w:eastAsia="en-US"/>
        </w:rPr>
        <w:t>IV - Autorização de funcionamento (AFE), comum e/ou específica, emitida pela Agência Nacional de Vigilância Sanitária (ANVISA), quando aplicável;</w:t>
      </w:r>
    </w:p>
    <w:p w:rsidR="007C4BFA" w:rsidRPr="004A3518" w:rsidRDefault="007C4BFA" w:rsidP="007C4BFA">
      <w:pPr>
        <w:adjustRightInd w:val="0"/>
        <w:spacing w:before="120" w:after="120" w:line="360" w:lineRule="auto"/>
        <w:jc w:val="both"/>
        <w:rPr>
          <w:bCs/>
          <w:sz w:val="24"/>
          <w:szCs w:val="24"/>
          <w:lang w:eastAsia="en-US"/>
        </w:rPr>
      </w:pPr>
      <w:r w:rsidRPr="004A3518">
        <w:rPr>
          <w:bCs/>
          <w:sz w:val="24"/>
          <w:szCs w:val="24"/>
          <w:lang w:eastAsia="en-US"/>
        </w:rPr>
        <w:t>V - Os licitantes deverão apresentar todos os Certificados de Registro dos Produtos e Insumos que porventura cotarem neste certame, emitidos pela Agência Nacional de Vigilância Sanitária (ANVISA), ou cópia autenticada de tópico do Diário Oficial da União que publicou o Registro, sendo que o local onde estiver impresso o registro deverá estar sublinhado em cor diferente da impressão, quando for o caso.</w:t>
      </w:r>
    </w:p>
    <w:p w:rsidR="007C4BFA" w:rsidRPr="004A3518" w:rsidRDefault="007C4BFA" w:rsidP="007C4BFA">
      <w:pPr>
        <w:adjustRightInd w:val="0"/>
        <w:spacing w:before="120" w:after="120" w:line="360" w:lineRule="auto"/>
        <w:jc w:val="both"/>
        <w:rPr>
          <w:bCs/>
          <w:sz w:val="24"/>
          <w:szCs w:val="24"/>
          <w:lang w:eastAsia="en-US"/>
        </w:rPr>
      </w:pPr>
      <w:r w:rsidRPr="004A3518">
        <w:rPr>
          <w:bCs/>
          <w:sz w:val="24"/>
          <w:szCs w:val="24"/>
          <w:lang w:eastAsia="en-US"/>
        </w:rPr>
        <w:t>VI - A Contratada será diretamente responsável pela observância de toda a legislação direta e indiretamente aplicável ao objeto do contrato, inclusive normas de Agências Reguladoras, e instruções e resoluções dos órgãos competentes.</w:t>
      </w:r>
    </w:p>
    <w:p w:rsidR="007C4BFA" w:rsidRPr="004A3518" w:rsidRDefault="007C4BFA" w:rsidP="007C4BFA">
      <w:pPr>
        <w:adjustRightInd w:val="0"/>
        <w:spacing w:before="120" w:after="120" w:line="360" w:lineRule="auto"/>
        <w:jc w:val="both"/>
        <w:rPr>
          <w:bCs/>
          <w:sz w:val="24"/>
          <w:szCs w:val="24"/>
          <w:lang w:eastAsia="en-US"/>
        </w:rPr>
      </w:pPr>
      <w:r w:rsidRPr="004A3518">
        <w:rPr>
          <w:bCs/>
          <w:sz w:val="24"/>
          <w:szCs w:val="24"/>
          <w:lang w:eastAsia="en-US"/>
        </w:rPr>
        <w:t xml:space="preserve">VII - As exigências contidas nos itens II, III, IV e V referem-se à Lei nº 6.360, de 23 de setembro de 1976, que dispõe sobre a Vigilância Sanitária a que ficam sujeitos os medicamentos, as drogas, os </w:t>
      </w:r>
      <w:r w:rsidRPr="004A3518">
        <w:rPr>
          <w:bCs/>
          <w:sz w:val="24"/>
          <w:szCs w:val="24"/>
          <w:lang w:eastAsia="en-US"/>
        </w:rPr>
        <w:lastRenderedPageBreak/>
        <w:t>insumos farmacêuticos e correlatos, cosméticos, saneantes e outros produtos e ao Decreto nº 8.077, de 14 de agosto de 2013, que regulamenta as condições para o funcionamento de empresas sujeitas ao licenciamento sanitário, e o registro, controle e monitoramento, no âmbito da vigilância sanitária, dos produtos de que trata a Lei no 6.360, de 23 de setembro de 1976, e dá outras providências.</w:t>
      </w:r>
    </w:p>
    <w:p w:rsidR="006B5673" w:rsidRPr="007C4BFA" w:rsidRDefault="006B5673" w:rsidP="007C4BFA">
      <w:pPr>
        <w:tabs>
          <w:tab w:val="left" w:pos="1418"/>
        </w:tabs>
        <w:spacing w:after="0" w:line="288" w:lineRule="auto"/>
        <w:jc w:val="both"/>
        <w:rPr>
          <w:rFonts w:ascii="Times New Roman" w:eastAsia="Arial"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C21B1D" w:rsidRPr="00A75685" w:rsidTr="006B5673">
        <w:tc>
          <w:tcPr>
            <w:tcW w:w="9488" w:type="dxa"/>
            <w:shd w:val="clear" w:color="auto" w:fill="D9D9D9"/>
          </w:tcPr>
          <w:p w:rsidR="00C21B1D" w:rsidRPr="00CA2D9F" w:rsidRDefault="00C21B1D" w:rsidP="000F1ED0">
            <w:pPr>
              <w:pStyle w:val="PargrafodaLista"/>
              <w:numPr>
                <w:ilvl w:val="0"/>
                <w:numId w:val="2"/>
              </w:numPr>
              <w:spacing w:after="0" w:line="240" w:lineRule="auto"/>
              <w:ind w:left="714" w:hanging="357"/>
              <w:jc w:val="both"/>
              <w:rPr>
                <w:rFonts w:ascii="Times New Roman" w:hAnsi="Times New Roman"/>
                <w:b/>
                <w:bCs/>
                <w:sz w:val="24"/>
                <w:szCs w:val="24"/>
              </w:rPr>
            </w:pPr>
            <w:r w:rsidRPr="00CA2D9F">
              <w:rPr>
                <w:rFonts w:ascii="Times New Roman" w:hAnsi="Times New Roman"/>
                <w:b/>
                <w:bCs/>
                <w:sz w:val="24"/>
                <w:szCs w:val="24"/>
              </w:rPr>
              <w:t>DA ENTREGA E CONDIÇÕES DE FORNECIMENTO:</w:t>
            </w:r>
          </w:p>
        </w:tc>
      </w:tr>
    </w:tbl>
    <w:p w:rsidR="009623DC" w:rsidRDefault="009623DC" w:rsidP="009623DC">
      <w:pPr>
        <w:spacing w:after="0" w:line="360" w:lineRule="auto"/>
        <w:jc w:val="both"/>
        <w:rPr>
          <w:rFonts w:ascii="Times New Roman" w:eastAsia="Times New Roman" w:hAnsi="Times New Roman" w:cs="Times New Roman"/>
          <w:b/>
          <w:bCs/>
          <w:sz w:val="24"/>
          <w:szCs w:val="24"/>
        </w:rPr>
      </w:pPr>
    </w:p>
    <w:p w:rsidR="00D662B5" w:rsidRPr="00C47CD5" w:rsidRDefault="00035F0F" w:rsidP="00C47CD5">
      <w:pPr>
        <w:spacing w:after="0" w:line="360" w:lineRule="auto"/>
        <w:jc w:val="both"/>
        <w:rPr>
          <w:rFonts w:ascii="Times New Roman" w:eastAsia="Times New Roman" w:hAnsi="Times New Roman" w:cs="Times New Roman"/>
          <w:bCs/>
          <w:sz w:val="24"/>
          <w:szCs w:val="24"/>
        </w:rPr>
      </w:pPr>
      <w:r w:rsidRPr="009623DC">
        <w:rPr>
          <w:rFonts w:ascii="Times New Roman" w:eastAsia="Times New Roman" w:hAnsi="Times New Roman" w:cs="Times New Roman"/>
          <w:bCs/>
          <w:sz w:val="24"/>
          <w:szCs w:val="24"/>
        </w:rPr>
        <w:t>A aquisição dos insumos dar-se-á conforme</w:t>
      </w:r>
      <w:r w:rsidR="009623DC" w:rsidRPr="009623DC">
        <w:rPr>
          <w:rFonts w:ascii="Times New Roman" w:eastAsia="Times New Roman" w:hAnsi="Times New Roman" w:cs="Times New Roman"/>
          <w:bCs/>
          <w:sz w:val="24"/>
          <w:szCs w:val="24"/>
        </w:rPr>
        <w:t xml:space="preserve"> as instruções a seguir:</w:t>
      </w:r>
    </w:p>
    <w:p w:rsidR="00D662B5" w:rsidRPr="00C47CD5" w:rsidRDefault="00035F0F" w:rsidP="000F1ED0">
      <w:pPr>
        <w:pStyle w:val="PargrafodaLista"/>
        <w:numPr>
          <w:ilvl w:val="1"/>
          <w:numId w:val="2"/>
        </w:numPr>
        <w:spacing w:after="0" w:line="360" w:lineRule="auto"/>
        <w:jc w:val="both"/>
        <w:rPr>
          <w:rFonts w:ascii="Times New Roman" w:eastAsia="Times New Roman" w:hAnsi="Times New Roman" w:cs="Times New Roman"/>
          <w:bCs/>
          <w:sz w:val="24"/>
          <w:szCs w:val="24"/>
        </w:rPr>
      </w:pPr>
      <w:r w:rsidRPr="00D662B5">
        <w:rPr>
          <w:rFonts w:ascii="Times New Roman" w:eastAsia="Times New Roman" w:hAnsi="Times New Roman" w:cs="Times New Roman"/>
          <w:bCs/>
          <w:sz w:val="24"/>
          <w:szCs w:val="24"/>
        </w:rPr>
        <w:t>- O produto ofertado deverá atender as descrições técnicas e possuir prazo de validade mínima de dois terços do declarado pelo fabricante a partir da data de entrega.</w:t>
      </w:r>
    </w:p>
    <w:p w:rsidR="009623DC" w:rsidRPr="00C47CD5" w:rsidRDefault="00035F0F" w:rsidP="000F1ED0">
      <w:pPr>
        <w:pStyle w:val="PargrafodaLista"/>
        <w:numPr>
          <w:ilvl w:val="1"/>
          <w:numId w:val="2"/>
        </w:numPr>
        <w:spacing w:after="0" w:line="360" w:lineRule="auto"/>
        <w:jc w:val="both"/>
        <w:rPr>
          <w:rFonts w:ascii="Times New Roman" w:eastAsia="Times New Roman" w:hAnsi="Times New Roman" w:cs="Times New Roman"/>
          <w:bCs/>
          <w:sz w:val="24"/>
          <w:szCs w:val="24"/>
        </w:rPr>
      </w:pPr>
      <w:r w:rsidRPr="00D662B5">
        <w:rPr>
          <w:rFonts w:ascii="Times New Roman" w:eastAsia="Times New Roman" w:hAnsi="Times New Roman" w:cs="Times New Roman"/>
          <w:bCs/>
          <w:sz w:val="24"/>
          <w:szCs w:val="24"/>
        </w:rPr>
        <w:t xml:space="preserve">- Quando da entrega, os produtos deverão estar em perfeitas condições para serem consumidos, e as embalagens não danificadas, poderão os itens serem entregues de forma parcelada ou integral conforme demanda da instituição. </w:t>
      </w:r>
    </w:p>
    <w:p w:rsidR="006B5673" w:rsidRPr="004451B5" w:rsidRDefault="00035F0F" w:rsidP="006B5673">
      <w:pPr>
        <w:pStyle w:val="PargrafodaLista"/>
        <w:numPr>
          <w:ilvl w:val="1"/>
          <w:numId w:val="2"/>
        </w:numPr>
        <w:spacing w:after="0" w:line="360" w:lineRule="auto"/>
        <w:jc w:val="both"/>
        <w:rPr>
          <w:rFonts w:ascii="Times New Roman" w:eastAsia="Times New Roman" w:hAnsi="Times New Roman" w:cs="Times New Roman"/>
          <w:bCs/>
          <w:sz w:val="24"/>
          <w:szCs w:val="24"/>
        </w:rPr>
      </w:pPr>
      <w:r w:rsidRPr="009623DC">
        <w:rPr>
          <w:rFonts w:ascii="Times New Roman" w:eastAsia="Times New Roman" w:hAnsi="Times New Roman" w:cs="Times New Roman"/>
          <w:bCs/>
          <w:sz w:val="24"/>
          <w:szCs w:val="24"/>
        </w:rPr>
        <w:t>-</w:t>
      </w:r>
      <w:r w:rsidR="00B55958" w:rsidRPr="009623DC">
        <w:rPr>
          <w:rFonts w:ascii="Times New Roman" w:eastAsia="Times New Roman" w:hAnsi="Times New Roman" w:cs="Times New Roman"/>
          <w:bCs/>
          <w:sz w:val="24"/>
          <w:szCs w:val="24"/>
        </w:rPr>
        <w:t xml:space="preserve"> A entrega dos insumos deverá ocorrer </w:t>
      </w:r>
      <w:r w:rsidR="00B55958" w:rsidRPr="009623DC">
        <w:rPr>
          <w:rFonts w:ascii="Times New Roman" w:eastAsia="Times New Roman" w:hAnsi="Times New Roman" w:cs="Times New Roman"/>
          <w:b/>
          <w:bCs/>
          <w:sz w:val="24"/>
          <w:szCs w:val="24"/>
        </w:rPr>
        <w:t>IMEDIATAMENTE E DE FORMA INTEGRAL</w:t>
      </w:r>
      <w:r w:rsidR="00B55958" w:rsidRPr="009623DC">
        <w:rPr>
          <w:rFonts w:ascii="Times New Roman" w:eastAsia="Times New Roman" w:hAnsi="Times New Roman" w:cs="Times New Roman"/>
          <w:bCs/>
          <w:sz w:val="24"/>
          <w:szCs w:val="24"/>
        </w:rPr>
        <w:t xml:space="preserve"> depois de retirada Nota de Empenho no seguint</w:t>
      </w:r>
      <w:r w:rsidR="00BD52BD" w:rsidRPr="009623DC">
        <w:rPr>
          <w:rFonts w:ascii="Times New Roman" w:eastAsia="Times New Roman" w:hAnsi="Times New Roman" w:cs="Times New Roman"/>
          <w:bCs/>
          <w:sz w:val="24"/>
          <w:szCs w:val="24"/>
        </w:rPr>
        <w:t>e endereço: Os materiais deverão ser entregues no HCPM, Rua Estácio de nº20, Est</w:t>
      </w:r>
      <w:r w:rsidR="00A47419">
        <w:rPr>
          <w:rFonts w:ascii="Times New Roman" w:eastAsia="Times New Roman" w:hAnsi="Times New Roman" w:cs="Times New Roman"/>
          <w:bCs/>
          <w:sz w:val="24"/>
          <w:szCs w:val="24"/>
        </w:rPr>
        <w:t xml:space="preserve">ácio, Rio de Janeiro, RJ, </w:t>
      </w:r>
      <w:r w:rsidR="00B55958" w:rsidRPr="009623DC">
        <w:rPr>
          <w:rFonts w:ascii="Times New Roman" w:eastAsia="Times New Roman" w:hAnsi="Times New Roman" w:cs="Times New Roman"/>
          <w:bCs/>
          <w:sz w:val="24"/>
          <w:szCs w:val="24"/>
        </w:rPr>
        <w:t xml:space="preserve">mediante agendamento prévio, obedecendo ao </w:t>
      </w:r>
      <w:r w:rsidR="00BD52BD" w:rsidRPr="009623DC">
        <w:rPr>
          <w:rFonts w:ascii="Times New Roman" w:eastAsia="Times New Roman" w:hAnsi="Times New Roman" w:cs="Times New Roman"/>
          <w:bCs/>
          <w:sz w:val="24"/>
          <w:szCs w:val="24"/>
        </w:rPr>
        <w:t>horário compreendido entre 08</w:t>
      </w:r>
      <w:r w:rsidR="00B55958" w:rsidRPr="009623DC">
        <w:rPr>
          <w:rFonts w:ascii="Times New Roman" w:eastAsia="Times New Roman" w:hAnsi="Times New Roman" w:cs="Times New Roman"/>
          <w:bCs/>
          <w:sz w:val="24"/>
          <w:szCs w:val="24"/>
        </w:rPr>
        <w:t>h00min as 17h00min horas.</w:t>
      </w:r>
    </w:p>
    <w:p w:rsidR="000F1ED0" w:rsidRDefault="000F1ED0" w:rsidP="000F1ED0">
      <w:pPr>
        <w:pStyle w:val="PargrafodaLista"/>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035F0F" w:rsidRPr="00035F0F"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035F0F" w:rsidRPr="00CA2D9F" w:rsidRDefault="00035F0F" w:rsidP="000F1ED0">
            <w:pPr>
              <w:pStyle w:val="PargrafodaLista"/>
              <w:numPr>
                <w:ilvl w:val="0"/>
                <w:numId w:val="2"/>
              </w:numPr>
              <w:spacing w:after="0" w:line="240" w:lineRule="auto"/>
              <w:ind w:left="714" w:hanging="357"/>
              <w:jc w:val="both"/>
              <w:rPr>
                <w:rFonts w:ascii="Times New Roman" w:eastAsia="Times New Roman" w:hAnsi="Times New Roman" w:cs="Times New Roman"/>
                <w:bCs/>
                <w:sz w:val="24"/>
                <w:szCs w:val="24"/>
              </w:rPr>
            </w:pPr>
            <w:r w:rsidRPr="00CA2D9F">
              <w:rPr>
                <w:rFonts w:ascii="Times New Roman" w:eastAsia="Times New Roman" w:hAnsi="Times New Roman" w:cs="Times New Roman"/>
                <w:b/>
                <w:bCs/>
                <w:sz w:val="24"/>
                <w:szCs w:val="24"/>
              </w:rPr>
              <w:t>DA EXECUÇÃO, DO RECEBIMENTO E DA FISCALIZAÇÃO:</w:t>
            </w:r>
          </w:p>
        </w:tc>
      </w:tr>
    </w:tbl>
    <w:p w:rsidR="00035F0F" w:rsidRPr="00035F0F" w:rsidRDefault="00035F0F" w:rsidP="00CA2D9F">
      <w:pPr>
        <w:spacing w:after="0" w:line="360" w:lineRule="auto"/>
        <w:jc w:val="both"/>
        <w:rPr>
          <w:rFonts w:ascii="Times New Roman" w:eastAsia="Times New Roman" w:hAnsi="Times New Roman" w:cs="Times New Roman"/>
          <w:bCs/>
          <w:sz w:val="24"/>
          <w:szCs w:val="24"/>
        </w:rPr>
      </w:pPr>
    </w:p>
    <w:p w:rsidR="00C47CD5" w:rsidRPr="006B5673" w:rsidRDefault="006B5673" w:rsidP="006B5673">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7.1 </w:t>
      </w:r>
      <w:r w:rsidR="00035F0F" w:rsidRPr="006B5673">
        <w:rPr>
          <w:rFonts w:ascii="Times New Roman" w:eastAsia="Times New Roman" w:hAnsi="Times New Roman" w:cs="Times New Roman"/>
          <w:bCs/>
          <w:sz w:val="24"/>
          <w:szCs w:val="24"/>
        </w:rPr>
        <w:t>- A execução do contrato será acompanhada e fiscalizada pelos representantes do CONTRATANTE, indicado pelo Sr. Ordenador de Despesas em publicação específica no DOERJ.</w:t>
      </w:r>
    </w:p>
    <w:p w:rsidR="00C47CD5" w:rsidRDefault="00C47CD5" w:rsidP="00C47CD5">
      <w:pPr>
        <w:spacing w:after="0" w:line="360" w:lineRule="auto"/>
        <w:ind w:left="360"/>
        <w:jc w:val="both"/>
        <w:rPr>
          <w:rFonts w:ascii="Times New Roman" w:hAnsi="Times New Roman"/>
          <w:sz w:val="20"/>
          <w:szCs w:val="20"/>
        </w:rPr>
      </w:pPr>
    </w:p>
    <w:p w:rsidR="00035F0F" w:rsidRPr="00035F0F" w:rsidRDefault="000F1ED0"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035F0F" w:rsidRPr="00035F0F">
        <w:rPr>
          <w:rFonts w:ascii="Times New Roman" w:eastAsia="Times New Roman" w:hAnsi="Times New Roman" w:cs="Times New Roman"/>
          <w:bCs/>
          <w:sz w:val="24"/>
          <w:szCs w:val="24"/>
        </w:rPr>
        <w:t>.2 – O objeto contratado será recebido em tantas parcelas quantas forem às relativas ao do pagamento, na seguinte forma:</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lastRenderedPageBreak/>
        <w:t xml:space="preserve">a) provisoriamente, após parecer circunstanciado, que deverá ser elaborado pelos representantes mencionados no parágrafo primeiro, no prazo de 72 (setenta e duas) horas após a entrega do bem/produto; </w:t>
      </w:r>
    </w:p>
    <w:p w:rsidR="00035F0F" w:rsidRPr="00035F0F" w:rsidRDefault="00035F0F" w:rsidP="00CA2D9F">
      <w:pPr>
        <w:spacing w:after="0" w:line="360" w:lineRule="auto"/>
        <w:jc w:val="both"/>
        <w:rPr>
          <w:rFonts w:ascii="Times New Roman" w:eastAsia="Times New Roman" w:hAnsi="Times New Roman" w:cs="Times New Roman"/>
          <w:bCs/>
          <w:sz w:val="24"/>
          <w:szCs w:val="24"/>
        </w:rPr>
      </w:pPr>
      <w:r w:rsidRPr="00035F0F">
        <w:rPr>
          <w:rFonts w:ascii="Times New Roman" w:eastAsia="Times New Roman" w:hAnsi="Times New Roman" w:cs="Times New Roman"/>
          <w:bCs/>
          <w:sz w:val="24"/>
          <w:szCs w:val="24"/>
        </w:rPr>
        <w:t>b) definitivamente, mediante verificação da qualidade e quantidade do material, após decorrido o prazo de 5 (cinco) dias, para observação e vistoria que comprove o exato cumprimento das obrigações contratuais.</w:t>
      </w:r>
    </w:p>
    <w:p w:rsidR="00035F0F" w:rsidRPr="00035F0F" w:rsidRDefault="000F1ED0"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035F0F" w:rsidRPr="00035F0F">
        <w:rPr>
          <w:rFonts w:ascii="Times New Roman" w:eastAsia="Times New Roman" w:hAnsi="Times New Roman" w:cs="Times New Roman"/>
          <w:bCs/>
          <w:sz w:val="24"/>
          <w:szCs w:val="24"/>
        </w:rPr>
        <w:t xml:space="preserve">.3 - Salvo se houver exigências a ser cumprida pelo adjudicatário, o processamento da aceitação provisória ou definitiva deverá ficar concluído no prazo de 30 (trinta) dias úteis, contados da entrada do respectivo </w:t>
      </w:r>
      <w:r w:rsidR="00035F0F" w:rsidRPr="00AC37A6">
        <w:rPr>
          <w:rFonts w:ascii="Times New Roman" w:eastAsia="Times New Roman" w:hAnsi="Times New Roman" w:cs="Times New Roman"/>
          <w:bCs/>
          <w:sz w:val="24"/>
          <w:szCs w:val="24"/>
        </w:rPr>
        <w:t xml:space="preserve">requerimento no protocolo do </w:t>
      </w:r>
      <w:r w:rsidR="00AC37A6" w:rsidRPr="00AC37A6">
        <w:rPr>
          <w:rFonts w:ascii="Times New Roman" w:eastAsia="Times New Roman" w:hAnsi="Times New Roman" w:cs="Times New Roman"/>
          <w:bCs/>
          <w:sz w:val="24"/>
          <w:szCs w:val="24"/>
        </w:rPr>
        <w:t>DGS</w:t>
      </w:r>
      <w:r w:rsidR="00035F0F" w:rsidRPr="00035F0F">
        <w:rPr>
          <w:rFonts w:ascii="Times New Roman" w:eastAsia="Times New Roman" w:hAnsi="Times New Roman" w:cs="Times New Roman"/>
          <w:bCs/>
          <w:sz w:val="24"/>
          <w:szCs w:val="24"/>
        </w:rPr>
        <w:t>, na formada proposta no parágrafo 3ºdo Art. 77do decreto nº 3149/1980.</w:t>
      </w:r>
    </w:p>
    <w:p w:rsidR="00035F0F" w:rsidRPr="00035F0F" w:rsidRDefault="000F1ED0"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035F0F" w:rsidRPr="00035F0F">
        <w:rPr>
          <w:rFonts w:ascii="Times New Roman" w:eastAsia="Times New Roman" w:hAnsi="Times New Roman" w:cs="Times New Roman"/>
          <w:bCs/>
          <w:sz w:val="24"/>
          <w:szCs w:val="24"/>
        </w:rPr>
        <w:t>.4 - O produto ofertado deverá atender as descrições técnicas e possuir prazo de validade mínimo de 75% do declarado pelo fabricante a partir da data de entrega, ressalvados os casos por</w:t>
      </w:r>
      <w:r w:rsidR="004451B5">
        <w:rPr>
          <w:rFonts w:ascii="Times New Roman" w:eastAsia="Times New Roman" w:hAnsi="Times New Roman" w:cs="Times New Roman"/>
          <w:bCs/>
          <w:sz w:val="24"/>
          <w:szCs w:val="24"/>
        </w:rPr>
        <w:t xml:space="preserve"> interesses da instituição, quando este </w:t>
      </w:r>
      <w:r w:rsidR="00035F0F" w:rsidRPr="00035F0F">
        <w:rPr>
          <w:rFonts w:ascii="Times New Roman" w:eastAsia="Times New Roman" w:hAnsi="Times New Roman" w:cs="Times New Roman"/>
          <w:bCs/>
          <w:sz w:val="24"/>
          <w:szCs w:val="24"/>
        </w:rPr>
        <w:t xml:space="preserve">poderá autorizar o recebimento do material com validade inferior a 75% de sua validade plena, desde que a empresa fornecedora </w:t>
      </w:r>
      <w:proofErr w:type="spellStart"/>
      <w:r w:rsidR="00035F0F" w:rsidRPr="00035F0F">
        <w:rPr>
          <w:rFonts w:ascii="Times New Roman" w:eastAsia="Times New Roman" w:hAnsi="Times New Roman" w:cs="Times New Roman"/>
          <w:bCs/>
          <w:sz w:val="24"/>
          <w:szCs w:val="24"/>
        </w:rPr>
        <w:t>assuma</w:t>
      </w:r>
      <w:proofErr w:type="spellEnd"/>
      <w:r w:rsidR="00035F0F" w:rsidRPr="00035F0F">
        <w:rPr>
          <w:rFonts w:ascii="Times New Roman" w:eastAsia="Times New Roman" w:hAnsi="Times New Roman" w:cs="Times New Roman"/>
          <w:bCs/>
          <w:sz w:val="24"/>
          <w:szCs w:val="24"/>
        </w:rPr>
        <w:t xml:space="preserve"> o compromisso de troca de todo o quantitativo excedente, imediatamente após a solicitação da instituição.</w:t>
      </w:r>
    </w:p>
    <w:p w:rsidR="00574AAD" w:rsidRDefault="000F1ED0"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7.5</w:t>
      </w:r>
      <w:r w:rsidR="00035F0F" w:rsidRPr="00035F0F">
        <w:rPr>
          <w:rFonts w:ascii="Times New Roman" w:eastAsia="Times New Roman" w:hAnsi="Times New Roman" w:cs="Times New Roman"/>
          <w:bCs/>
          <w:sz w:val="24"/>
          <w:szCs w:val="24"/>
        </w:rPr>
        <w:t xml:space="preserve"> - Os bens ou os materiais cujos padrões de qualidade e desempenho estejam em desacordo com a especificação </w:t>
      </w:r>
      <w:r w:rsidR="00A44E77">
        <w:rPr>
          <w:rFonts w:ascii="Times New Roman" w:eastAsia="Times New Roman" w:hAnsi="Times New Roman" w:cs="Times New Roman"/>
          <w:bCs/>
          <w:sz w:val="24"/>
          <w:szCs w:val="24"/>
        </w:rPr>
        <w:t>do TR</w:t>
      </w:r>
      <w:r w:rsidR="00035F0F" w:rsidRPr="00035F0F">
        <w:rPr>
          <w:rFonts w:ascii="Times New Roman" w:eastAsia="Times New Roman" w:hAnsi="Times New Roman" w:cs="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E50692" w:rsidRDefault="00E50692" w:rsidP="00CA2D9F">
      <w:pPr>
        <w:spacing w:after="0" w:line="360" w:lineRule="auto"/>
        <w:jc w:val="both"/>
        <w:rPr>
          <w:rFonts w:ascii="Times New Roman" w:eastAsia="Times New Roman" w:hAnsi="Times New Roman" w:cs="Times New Roman"/>
          <w:bCs/>
          <w:sz w:val="24"/>
          <w:szCs w:val="24"/>
        </w:rPr>
      </w:pPr>
    </w:p>
    <w:tbl>
      <w:tblPr>
        <w:tblW w:w="9734" w:type="dxa"/>
        <w:tblInd w:w="-105" w:type="dxa"/>
        <w:tblLayout w:type="fixed"/>
        <w:tblLook w:val="0000" w:firstRow="0" w:lastRow="0" w:firstColumn="0" w:lastColumn="0" w:noHBand="0" w:noVBand="0"/>
      </w:tblPr>
      <w:tblGrid>
        <w:gridCol w:w="9734"/>
      </w:tblGrid>
      <w:tr w:rsidR="00035F0F" w:rsidTr="00A44E77">
        <w:tc>
          <w:tcPr>
            <w:tcW w:w="9734" w:type="dxa"/>
            <w:tcBorders>
              <w:top w:val="single" w:sz="4" w:space="0" w:color="000000"/>
              <w:left w:val="single" w:sz="4" w:space="0" w:color="000000"/>
              <w:bottom w:val="single" w:sz="4" w:space="0" w:color="000000"/>
              <w:right w:val="single" w:sz="4" w:space="0" w:color="000000"/>
            </w:tcBorders>
            <w:shd w:val="clear" w:color="auto" w:fill="D9D9D9"/>
          </w:tcPr>
          <w:p w:rsidR="00035F0F" w:rsidRPr="00AA5B34" w:rsidRDefault="00035F0F" w:rsidP="000F1ED0">
            <w:pPr>
              <w:pStyle w:val="PargrafodaLista"/>
              <w:numPr>
                <w:ilvl w:val="0"/>
                <w:numId w:val="2"/>
              </w:numPr>
              <w:spacing w:after="0" w:line="240" w:lineRule="auto"/>
              <w:ind w:left="714" w:hanging="357"/>
              <w:jc w:val="both"/>
              <w:rPr>
                <w:rFonts w:ascii="Times New Roman" w:eastAsia="Times New Roman" w:hAnsi="Times New Roman" w:cs="Times New Roman"/>
                <w:color w:val="000000"/>
              </w:rPr>
            </w:pPr>
            <w:r w:rsidRPr="00AA5B34">
              <w:rPr>
                <w:rFonts w:ascii="Times New Roman" w:eastAsia="Times New Roman" w:hAnsi="Times New Roman" w:cs="Times New Roman"/>
                <w:b/>
                <w:color w:val="000000"/>
                <w:sz w:val="24"/>
                <w:szCs w:val="24"/>
              </w:rPr>
              <w:t>DAS OBRIGAÇÕES DA CONTRATADA:</w:t>
            </w:r>
          </w:p>
        </w:tc>
      </w:tr>
    </w:tbl>
    <w:p w:rsidR="00035F0F" w:rsidRDefault="00035F0F" w:rsidP="00CA2D9F">
      <w:pPr>
        <w:spacing w:after="0" w:line="360" w:lineRule="auto"/>
        <w:jc w:val="both"/>
        <w:rPr>
          <w:rFonts w:ascii="Times New Roman" w:eastAsia="Times New Roman" w:hAnsi="Times New Roman" w:cs="Times New Roman"/>
          <w:bCs/>
          <w:sz w:val="24"/>
          <w:szCs w:val="24"/>
        </w:rPr>
      </w:pP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Constituem obrigações da CONTRATADA:</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a) entregar os bens, na quantidade, qualidade, local e prazos especificados neste </w:t>
      </w:r>
      <w:r w:rsidR="00A44E77">
        <w:rPr>
          <w:rFonts w:ascii="Times New Roman" w:eastAsia="Times New Roman" w:hAnsi="Times New Roman" w:cs="Times New Roman"/>
          <w:bCs/>
          <w:sz w:val="24"/>
          <w:szCs w:val="24"/>
        </w:rPr>
        <w:t>termo</w:t>
      </w:r>
      <w:r w:rsidRPr="008401A3">
        <w:rPr>
          <w:rFonts w:ascii="Times New Roman" w:eastAsia="Times New Roman" w:hAnsi="Times New Roman" w:cs="Times New Roman"/>
          <w:bCs/>
          <w:sz w:val="24"/>
          <w:szCs w:val="24"/>
        </w:rPr>
        <w:t>;</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b) entregar o objeto do contrato sem qualquer ônus para o CONTRATANTE, estando incluído no valor do pagamento todas e quaisquer despesas, tais como tributos, frete, seguro e descarregamento das mercadorias;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c) manter em estoque um mínimo de bens necessários à execução do objeto do contrato;</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lastRenderedPageBreak/>
        <w:t>d) comunicar ao Fiscal do contrato, por escrito e tão logo constatado problema ou a impossibilidade de execução de qualquer obrigação contratual, para a adoção das providências cabíveis;</w:t>
      </w:r>
    </w:p>
    <w:p w:rsidR="00035F0F" w:rsidRPr="008401A3" w:rsidRDefault="00035F0F" w:rsidP="00CA2D9F">
      <w:pPr>
        <w:spacing w:after="0" w:line="360" w:lineRule="auto"/>
        <w:jc w:val="both"/>
        <w:rPr>
          <w:rFonts w:ascii="Times New Roman" w:eastAsia="Times New Roman" w:hAnsi="Times New Roman" w:cs="Times New Roman"/>
          <w:sz w:val="24"/>
          <w:szCs w:val="24"/>
        </w:rPr>
      </w:pPr>
      <w:r w:rsidRPr="008401A3">
        <w:rPr>
          <w:rFonts w:ascii="Times New Roman" w:eastAsia="Times New Roman" w:hAnsi="Times New Roman" w:cs="Times New Roman"/>
          <w:bCs/>
          <w:sz w:val="24"/>
          <w:szCs w:val="24"/>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35F0F" w:rsidRDefault="00035F0F" w:rsidP="00CA2D9F">
      <w:pPr>
        <w:spacing w:after="0" w:line="360" w:lineRule="auto"/>
        <w:jc w:val="both"/>
        <w:rPr>
          <w:rFonts w:ascii="Times New Roman" w:eastAsia="Times New Roman" w:hAnsi="Times New Roman" w:cs="Times New Roman"/>
          <w:bCs/>
          <w:sz w:val="24"/>
          <w:szCs w:val="24"/>
        </w:rPr>
      </w:pPr>
      <w:r w:rsidRPr="008401A3">
        <w:rPr>
          <w:rFonts w:ascii="Times New Roman" w:eastAsia="Times New Roman" w:hAnsi="Times New Roman" w:cs="Times New Roman"/>
          <w:bCs/>
          <w:sz w:val="24"/>
          <w:szCs w:val="24"/>
        </w:rPr>
        <w:t>f) indenizar todo e qualquer dano e prejuízo pessoal ou material que possa advir, direta ou indiretamente, do exercício de suas atividades ou serem causados por seus prepostos à CONTRATANTE ou terceiros.</w:t>
      </w:r>
    </w:p>
    <w:p w:rsidR="0093429F" w:rsidRPr="00C21B1D" w:rsidRDefault="0093429F"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AC37A6">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0F1ED0">
            <w:pPr>
              <w:pStyle w:val="PargrafodaLista"/>
              <w:numPr>
                <w:ilvl w:val="0"/>
                <w:numId w:val="2"/>
              </w:numPr>
              <w:spacing w:after="0" w:line="240" w:lineRule="auto"/>
              <w:ind w:left="714" w:hanging="357"/>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DAS OBRIGAÇÕES E RESPONSABILIDADE DA CONTRATANTE:</w:t>
            </w:r>
          </w:p>
        </w:tc>
      </w:tr>
    </w:tbl>
    <w:p w:rsidR="00AA670F" w:rsidRPr="00AA670F" w:rsidRDefault="00AA670F" w:rsidP="00CA2D9F">
      <w:pPr>
        <w:spacing w:after="0" w:line="360" w:lineRule="auto"/>
        <w:jc w:val="both"/>
        <w:rPr>
          <w:rFonts w:ascii="Times New Roman" w:eastAsia="Times New Roman" w:hAnsi="Times New Roman" w:cs="Times New Roman"/>
          <w:b/>
          <w:bCs/>
          <w:sz w:val="24"/>
          <w:szCs w:val="24"/>
        </w:rPr>
      </w:pP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Constituem obrigações e reponsabilidades do CONTRATANTE:</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a) efetuar os pagamentos devidos à CONTRATADA;</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 xml:space="preserve">b) fornecer à </w:t>
      </w:r>
      <w:r w:rsidR="00A44E77">
        <w:rPr>
          <w:rFonts w:ascii="Times New Roman" w:eastAsia="Times New Roman" w:hAnsi="Times New Roman" w:cs="Times New Roman"/>
          <w:bCs/>
          <w:sz w:val="24"/>
          <w:szCs w:val="24"/>
        </w:rPr>
        <w:t>CONTRATADA</w:t>
      </w:r>
      <w:r w:rsidR="00E50692">
        <w:rPr>
          <w:rFonts w:ascii="Times New Roman" w:eastAsia="Times New Roman" w:hAnsi="Times New Roman" w:cs="Times New Roman"/>
          <w:bCs/>
          <w:sz w:val="24"/>
          <w:szCs w:val="24"/>
        </w:rPr>
        <w:t xml:space="preserve"> os</w:t>
      </w:r>
      <w:r w:rsidR="00A44E77">
        <w:rPr>
          <w:rFonts w:ascii="Times New Roman" w:eastAsia="Times New Roman" w:hAnsi="Times New Roman" w:cs="Times New Roman"/>
          <w:bCs/>
          <w:sz w:val="24"/>
          <w:szCs w:val="24"/>
        </w:rPr>
        <w:t xml:space="preserve"> </w:t>
      </w:r>
      <w:r w:rsidRPr="00AA670F">
        <w:rPr>
          <w:rFonts w:ascii="Times New Roman" w:eastAsia="Times New Roman" w:hAnsi="Times New Roman" w:cs="Times New Roman"/>
          <w:bCs/>
          <w:sz w:val="24"/>
          <w:szCs w:val="24"/>
        </w:rPr>
        <w:t>documentos, informações e demais elementos que possuir e pertinentes à execução do presente contrato;</w:t>
      </w:r>
    </w:p>
    <w:p w:rsidR="00AA670F" w:rsidRP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c) exercer a</w:t>
      </w:r>
      <w:r w:rsidR="00C976D1">
        <w:rPr>
          <w:rFonts w:ascii="Times New Roman" w:eastAsia="Times New Roman" w:hAnsi="Times New Roman" w:cs="Times New Roman"/>
          <w:bCs/>
          <w:sz w:val="24"/>
          <w:szCs w:val="24"/>
        </w:rPr>
        <w:t xml:space="preserve"> gestão e</w:t>
      </w:r>
      <w:r w:rsidRPr="00AA670F">
        <w:rPr>
          <w:rFonts w:ascii="Times New Roman" w:eastAsia="Times New Roman" w:hAnsi="Times New Roman" w:cs="Times New Roman"/>
          <w:bCs/>
          <w:sz w:val="24"/>
          <w:szCs w:val="24"/>
        </w:rPr>
        <w:t xml:space="preserve"> fiscalização do contrato;</w:t>
      </w:r>
    </w:p>
    <w:p w:rsidR="00AA670F" w:rsidRDefault="00AA670F" w:rsidP="00CA2D9F">
      <w:pPr>
        <w:spacing w:after="0" w:line="360" w:lineRule="auto"/>
        <w:jc w:val="both"/>
        <w:rPr>
          <w:rFonts w:ascii="Times New Roman" w:eastAsia="Times New Roman" w:hAnsi="Times New Roman" w:cs="Times New Roman"/>
          <w:bCs/>
          <w:sz w:val="24"/>
          <w:szCs w:val="24"/>
        </w:rPr>
      </w:pPr>
      <w:r w:rsidRPr="00AA670F">
        <w:rPr>
          <w:rFonts w:ascii="Times New Roman" w:eastAsia="Times New Roman" w:hAnsi="Times New Roman" w:cs="Times New Roman"/>
          <w:bCs/>
          <w:sz w:val="24"/>
          <w:szCs w:val="24"/>
        </w:rPr>
        <w:t>d) receber provisória e definitivamente o objeto do contrato, nas formas definidas no edital e no contrato.</w:t>
      </w:r>
    </w:p>
    <w:p w:rsidR="00F05E0D" w:rsidRPr="00AA670F" w:rsidRDefault="00F05E0D" w:rsidP="00CA2D9F">
      <w:pPr>
        <w:spacing w:after="0" w:line="360" w:lineRule="auto"/>
        <w:jc w:val="both"/>
        <w:rPr>
          <w:rFonts w:ascii="Times New Roman" w:eastAsia="Times New Roman" w:hAnsi="Times New Roman" w:cs="Times New Roman"/>
          <w:bCs/>
          <w:sz w:val="24"/>
          <w:szCs w:val="24"/>
        </w:rPr>
      </w:pPr>
    </w:p>
    <w:tbl>
      <w:tblPr>
        <w:tblW w:w="9503" w:type="dxa"/>
        <w:tblInd w:w="-10" w:type="dxa"/>
        <w:tblLayout w:type="fixed"/>
        <w:tblLook w:val="0000" w:firstRow="0" w:lastRow="0" w:firstColumn="0" w:lastColumn="0" w:noHBand="0" w:noVBand="0"/>
      </w:tblPr>
      <w:tblGrid>
        <w:gridCol w:w="9503"/>
      </w:tblGrid>
      <w:tr w:rsidR="00AA670F" w:rsidRPr="00AA670F" w:rsidTr="001F6E4A">
        <w:tc>
          <w:tcPr>
            <w:tcW w:w="9503" w:type="dxa"/>
            <w:tcBorders>
              <w:top w:val="single" w:sz="4" w:space="0" w:color="000000"/>
              <w:left w:val="single" w:sz="4" w:space="0" w:color="000000"/>
              <w:bottom w:val="single" w:sz="4" w:space="0" w:color="000000"/>
              <w:right w:val="single" w:sz="4" w:space="0" w:color="000000"/>
            </w:tcBorders>
            <w:shd w:val="clear" w:color="auto" w:fill="D9D9D9"/>
          </w:tcPr>
          <w:p w:rsidR="00AA670F" w:rsidRPr="00AA5B34" w:rsidRDefault="00AA670F" w:rsidP="000F1ED0">
            <w:pPr>
              <w:pStyle w:val="PargrafodaLista"/>
              <w:numPr>
                <w:ilvl w:val="0"/>
                <w:numId w:val="2"/>
              </w:numPr>
              <w:spacing w:after="0" w:line="240" w:lineRule="auto"/>
              <w:ind w:left="714" w:hanging="357"/>
              <w:jc w:val="both"/>
              <w:rPr>
                <w:rFonts w:ascii="Times New Roman" w:eastAsia="Times New Roman" w:hAnsi="Times New Roman" w:cs="Times New Roman"/>
                <w:bCs/>
                <w:sz w:val="24"/>
                <w:szCs w:val="24"/>
              </w:rPr>
            </w:pPr>
            <w:r w:rsidRPr="00AA5B34">
              <w:rPr>
                <w:rFonts w:ascii="Times New Roman" w:eastAsia="Times New Roman" w:hAnsi="Times New Roman" w:cs="Times New Roman"/>
                <w:b/>
                <w:bCs/>
                <w:sz w:val="24"/>
                <w:szCs w:val="24"/>
              </w:rPr>
              <w:t>DA EXECUÇÃO, DO RECEBIMENTO E DA FISCALIZAÇÃO:</w:t>
            </w:r>
          </w:p>
        </w:tc>
      </w:tr>
    </w:tbl>
    <w:p w:rsidR="00AA670F" w:rsidRPr="00AA670F" w:rsidRDefault="00AA670F" w:rsidP="00CA2D9F">
      <w:pPr>
        <w:spacing w:after="0" w:line="360" w:lineRule="auto"/>
        <w:jc w:val="both"/>
        <w:rPr>
          <w:rFonts w:ascii="Times New Roman" w:eastAsia="Times New Roman" w:hAnsi="Times New Roman" w:cs="Times New Roman"/>
          <w:bCs/>
          <w:sz w:val="24"/>
          <w:szCs w:val="24"/>
        </w:rPr>
      </w:pPr>
    </w:p>
    <w:p w:rsidR="00AA670F" w:rsidRPr="00AA670F" w:rsidRDefault="00C611F9"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AA670F" w:rsidRPr="00AA670F">
        <w:rPr>
          <w:rFonts w:ascii="Times New Roman" w:eastAsia="Times New Roman" w:hAnsi="Times New Roman" w:cs="Times New Roman"/>
          <w:bCs/>
          <w:sz w:val="24"/>
          <w:szCs w:val="24"/>
        </w:rPr>
        <w:t>.1 - A execução do contrato será acompanhada e fiscalizada pelos representantes indicados</w:t>
      </w:r>
      <w:r w:rsidR="00DE4328">
        <w:rPr>
          <w:rFonts w:ascii="Times New Roman" w:eastAsia="Times New Roman" w:hAnsi="Times New Roman" w:cs="Times New Roman"/>
          <w:bCs/>
          <w:sz w:val="24"/>
          <w:szCs w:val="24"/>
        </w:rPr>
        <w:t xml:space="preserve"> </w:t>
      </w:r>
      <w:proofErr w:type="gramStart"/>
      <w:r w:rsidR="00DE4328">
        <w:rPr>
          <w:rFonts w:ascii="Times New Roman" w:eastAsia="Times New Roman" w:hAnsi="Times New Roman" w:cs="Times New Roman"/>
          <w:bCs/>
          <w:sz w:val="24"/>
          <w:szCs w:val="24"/>
        </w:rPr>
        <w:t xml:space="preserve">na </w:t>
      </w:r>
      <w:r w:rsidR="00DF5969">
        <w:rPr>
          <w:rFonts w:ascii="Times New Roman" w:eastAsia="Times New Roman" w:hAnsi="Times New Roman" w:cs="Times New Roman"/>
          <w:bCs/>
          <w:sz w:val="24"/>
          <w:szCs w:val="24"/>
        </w:rPr>
        <w:t xml:space="preserve"> </w:t>
      </w:r>
      <w:r w:rsidR="00DF5969" w:rsidRPr="00DF5969">
        <w:rPr>
          <w:rFonts w:ascii="Times New Roman" w:eastAsia="Times New Roman" w:hAnsi="Times New Roman" w:cs="Times New Roman"/>
          <w:b/>
          <w:bCs/>
          <w:sz w:val="24"/>
          <w:szCs w:val="24"/>
        </w:rPr>
        <w:t>cláusula</w:t>
      </w:r>
      <w:proofErr w:type="gramEnd"/>
      <w:r w:rsidR="00DF5969" w:rsidRPr="00DF5969">
        <w:rPr>
          <w:rFonts w:ascii="Times New Roman" w:eastAsia="Times New Roman" w:hAnsi="Times New Roman" w:cs="Times New Roman"/>
          <w:b/>
          <w:bCs/>
          <w:sz w:val="24"/>
          <w:szCs w:val="24"/>
        </w:rPr>
        <w:t xml:space="preserve"> 15</w:t>
      </w:r>
      <w:r w:rsidR="00DF5969">
        <w:rPr>
          <w:rFonts w:ascii="Times New Roman" w:eastAsia="Times New Roman" w:hAnsi="Times New Roman" w:cs="Times New Roman"/>
          <w:b/>
          <w:bCs/>
          <w:sz w:val="24"/>
          <w:szCs w:val="24"/>
        </w:rPr>
        <w:t xml:space="preserve"> -</w:t>
      </w:r>
      <w:r w:rsidR="00DF5969">
        <w:rPr>
          <w:rFonts w:ascii="Times New Roman" w:eastAsia="Times New Roman" w:hAnsi="Times New Roman" w:cs="Times New Roman"/>
          <w:bCs/>
          <w:sz w:val="24"/>
          <w:szCs w:val="24"/>
        </w:rPr>
        <w:t xml:space="preserve"> </w:t>
      </w:r>
      <w:r w:rsidR="00DF5969" w:rsidRPr="00AA5B34">
        <w:rPr>
          <w:rFonts w:ascii="Times New Roman" w:eastAsia="Times New Roman" w:hAnsi="Times New Roman" w:cs="Times New Roman"/>
          <w:b/>
          <w:sz w:val="24"/>
          <w:szCs w:val="24"/>
        </w:rPr>
        <w:t>DA GESTÃO E FISCALIZAÇÃO DO CONTRATO</w:t>
      </w:r>
      <w:r w:rsidR="00DF5969">
        <w:rPr>
          <w:rFonts w:ascii="Times New Roman" w:eastAsia="Times New Roman" w:hAnsi="Times New Roman" w:cs="Times New Roman"/>
          <w:bCs/>
          <w:sz w:val="24"/>
          <w:szCs w:val="24"/>
        </w:rPr>
        <w:t xml:space="preserve"> </w:t>
      </w:r>
      <w:r w:rsidR="00DE4328">
        <w:rPr>
          <w:rFonts w:ascii="Times New Roman" w:eastAsia="Times New Roman" w:hAnsi="Times New Roman" w:cs="Times New Roman"/>
          <w:bCs/>
          <w:sz w:val="24"/>
          <w:szCs w:val="24"/>
        </w:rPr>
        <w:t>deste TR</w:t>
      </w:r>
      <w:r w:rsidR="00DF5969">
        <w:rPr>
          <w:rFonts w:ascii="Times New Roman" w:eastAsia="Times New Roman" w:hAnsi="Times New Roman" w:cs="Times New Roman"/>
          <w:bCs/>
          <w:sz w:val="24"/>
          <w:szCs w:val="24"/>
        </w:rPr>
        <w:t>.</w:t>
      </w:r>
    </w:p>
    <w:p w:rsidR="00AA670F" w:rsidRPr="00AA670F" w:rsidRDefault="00C611F9"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AA670F" w:rsidRPr="00AA670F">
        <w:rPr>
          <w:rFonts w:ascii="Times New Roman" w:eastAsia="Times New Roman" w:hAnsi="Times New Roman" w:cs="Times New Roman"/>
          <w:bCs/>
          <w:sz w:val="24"/>
          <w:szCs w:val="24"/>
        </w:rPr>
        <w:t>.2 – O objeto do contrato será recebido em tantas parcelas quantas forem às relativas ao do pagamento, na seguinte forma:</w:t>
      </w:r>
    </w:p>
    <w:p w:rsidR="00AA670F" w:rsidRPr="00493BAB" w:rsidRDefault="00C611F9" w:rsidP="00CA2D9F">
      <w:pPr>
        <w:pStyle w:val="PargrafodaLista"/>
        <w:spacing w:after="0" w:line="36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493BAB">
        <w:rPr>
          <w:rFonts w:ascii="Times New Roman" w:eastAsia="Times New Roman" w:hAnsi="Times New Roman" w:cs="Times New Roman"/>
          <w:bCs/>
          <w:sz w:val="24"/>
          <w:szCs w:val="24"/>
        </w:rPr>
        <w:t>.2.1</w:t>
      </w:r>
      <w:r w:rsidR="004B5839" w:rsidRPr="00493BAB">
        <w:rPr>
          <w:rFonts w:ascii="Times New Roman" w:eastAsia="Times New Roman" w:hAnsi="Times New Roman" w:cs="Times New Roman"/>
          <w:bCs/>
          <w:sz w:val="24"/>
          <w:szCs w:val="24"/>
        </w:rPr>
        <w:t>-</w:t>
      </w:r>
      <w:r w:rsidR="00AA670F" w:rsidRPr="00493BAB">
        <w:rPr>
          <w:rFonts w:ascii="Times New Roman" w:eastAsia="Times New Roman" w:hAnsi="Times New Roman" w:cs="Times New Roman"/>
          <w:bCs/>
          <w:sz w:val="24"/>
          <w:szCs w:val="24"/>
        </w:rPr>
        <w:t>Provisoriamente, após parecer circunstanciado,</w:t>
      </w:r>
      <w:r w:rsidR="004B5839" w:rsidRPr="00493BAB">
        <w:rPr>
          <w:rFonts w:ascii="Times New Roman" w:eastAsia="Times New Roman" w:hAnsi="Times New Roman" w:cs="Times New Roman"/>
          <w:bCs/>
          <w:sz w:val="24"/>
          <w:szCs w:val="24"/>
        </w:rPr>
        <w:t xml:space="preserve"> que deverá ser elaborado pelos </w:t>
      </w:r>
      <w:r w:rsidR="00AA670F" w:rsidRPr="00493BAB">
        <w:rPr>
          <w:rFonts w:ascii="Times New Roman" w:eastAsia="Times New Roman" w:hAnsi="Times New Roman" w:cs="Times New Roman"/>
          <w:bCs/>
          <w:sz w:val="24"/>
          <w:szCs w:val="24"/>
        </w:rPr>
        <w:t xml:space="preserve">representantes mencionados no parágrafo primeiro, no prazo de 72 (setenta e duas) horas após a entrega do bem/produto; </w:t>
      </w:r>
    </w:p>
    <w:p w:rsidR="00AA670F" w:rsidRPr="00A44E77" w:rsidRDefault="00C611F9" w:rsidP="00A44E7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w:t>
      </w:r>
      <w:r w:rsidR="00A44E77">
        <w:rPr>
          <w:rFonts w:ascii="Times New Roman" w:eastAsia="Times New Roman" w:hAnsi="Times New Roman" w:cs="Times New Roman"/>
          <w:bCs/>
          <w:sz w:val="24"/>
          <w:szCs w:val="24"/>
        </w:rPr>
        <w:t>.2.2-</w:t>
      </w:r>
      <w:r w:rsidR="00AA670F" w:rsidRPr="00A44E77">
        <w:rPr>
          <w:rFonts w:ascii="Times New Roman" w:eastAsia="Times New Roman" w:hAnsi="Times New Roman" w:cs="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AA670F" w:rsidRPr="00AA670F" w:rsidRDefault="00C611F9"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AA670F" w:rsidRPr="00AA670F">
        <w:rPr>
          <w:rFonts w:ascii="Times New Roman" w:eastAsia="Times New Roman" w:hAnsi="Times New Roman" w:cs="Times New Roman"/>
          <w:bCs/>
          <w:sz w:val="24"/>
          <w:szCs w:val="24"/>
        </w:rPr>
        <w:t>.3 - Salvo se houver exigências a ser cumprida pelo adjudicatário, o processamento da aceitação provisória ou definitiva deverá ficar concluído no prazo de 30 (trinta) dias úteis, contados da entrada do respectivo requer</w:t>
      </w:r>
      <w:r w:rsidR="004B5839">
        <w:rPr>
          <w:rFonts w:ascii="Times New Roman" w:eastAsia="Times New Roman" w:hAnsi="Times New Roman" w:cs="Times New Roman"/>
          <w:bCs/>
          <w:sz w:val="24"/>
          <w:szCs w:val="24"/>
        </w:rPr>
        <w:t xml:space="preserve">imento no protocolo </w:t>
      </w:r>
      <w:r w:rsidR="002E5B13">
        <w:rPr>
          <w:rFonts w:ascii="Times New Roman" w:eastAsia="Times New Roman" w:hAnsi="Times New Roman" w:cs="Times New Roman"/>
          <w:bCs/>
          <w:sz w:val="24"/>
          <w:szCs w:val="24"/>
        </w:rPr>
        <w:t>DGS</w:t>
      </w:r>
      <w:r w:rsidR="00AA670F" w:rsidRPr="00AA670F">
        <w:rPr>
          <w:rFonts w:ascii="Times New Roman" w:eastAsia="Times New Roman" w:hAnsi="Times New Roman" w:cs="Times New Roman"/>
          <w:bCs/>
          <w:sz w:val="24"/>
          <w:szCs w:val="24"/>
        </w:rPr>
        <w:t xml:space="preserve"> na formada proposta no parágrafo 3ºdo Art. 77do decreto nº 3149/1980.</w:t>
      </w:r>
    </w:p>
    <w:p w:rsidR="00AA670F" w:rsidRDefault="00C611F9" w:rsidP="00CA2D9F">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AA670F" w:rsidRPr="00AA670F">
        <w:rPr>
          <w:rFonts w:ascii="Times New Roman" w:eastAsia="Times New Roman" w:hAnsi="Times New Roman" w:cs="Times New Roman"/>
          <w:bCs/>
          <w:sz w:val="24"/>
          <w:szCs w:val="24"/>
        </w:rPr>
        <w:t xml:space="preserve">.4 - O produto ofertado deverá atender as descrições técnicas e possuir prazo de validade mínimo de 75% do declarado pelo fabricante a partir da data de entrega, ressalvados os casos por interesses da instituição, onde a </w:t>
      </w:r>
      <w:r w:rsidR="002E5B13">
        <w:rPr>
          <w:rFonts w:ascii="Times New Roman" w:eastAsia="Times New Roman" w:hAnsi="Times New Roman" w:cs="Times New Roman"/>
          <w:bCs/>
          <w:sz w:val="24"/>
          <w:szCs w:val="24"/>
        </w:rPr>
        <w:t xml:space="preserve">Diretoria de Suprimentos (DGS) </w:t>
      </w:r>
      <w:r w:rsidR="00AA670F" w:rsidRPr="002E5B13">
        <w:rPr>
          <w:rFonts w:ascii="Times New Roman" w:eastAsia="Times New Roman" w:hAnsi="Times New Roman" w:cs="Times New Roman"/>
          <w:bCs/>
          <w:sz w:val="24"/>
          <w:szCs w:val="24"/>
        </w:rPr>
        <w:t xml:space="preserve">poderá autorizar o recebimento do material com validade inferior a 75% de sua validade plena, desde que a empresa fornecedora </w:t>
      </w:r>
      <w:proofErr w:type="spellStart"/>
      <w:r w:rsidR="00AA670F" w:rsidRPr="002E5B13">
        <w:rPr>
          <w:rFonts w:ascii="Times New Roman" w:eastAsia="Times New Roman" w:hAnsi="Times New Roman" w:cs="Times New Roman"/>
          <w:bCs/>
          <w:sz w:val="24"/>
          <w:szCs w:val="24"/>
        </w:rPr>
        <w:t>assuma</w:t>
      </w:r>
      <w:proofErr w:type="spellEnd"/>
      <w:r w:rsidR="00AA670F" w:rsidRPr="002E5B13">
        <w:rPr>
          <w:rFonts w:ascii="Times New Roman" w:eastAsia="Times New Roman" w:hAnsi="Times New Roman" w:cs="Times New Roman"/>
          <w:bCs/>
          <w:sz w:val="24"/>
          <w:szCs w:val="24"/>
        </w:rPr>
        <w:t xml:space="preserve"> o compromisso de troca de todo o quantitativo excedente, imediatamente após a solicitação da instituição.</w:t>
      </w:r>
    </w:p>
    <w:p w:rsidR="00CA2D9F" w:rsidRDefault="00CA2D9F" w:rsidP="00CA2D9F">
      <w:pPr>
        <w:spacing w:after="0" w:line="360" w:lineRule="auto"/>
        <w:jc w:val="both"/>
        <w:rPr>
          <w:rFonts w:ascii="Times New Roman" w:eastAsia="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21B1D" w:rsidRPr="00C21B1D" w:rsidTr="00C21B1D">
        <w:tc>
          <w:tcPr>
            <w:tcW w:w="9464" w:type="dxa"/>
            <w:shd w:val="clear" w:color="auto" w:fill="D9D9D9"/>
          </w:tcPr>
          <w:p w:rsidR="00C21B1D" w:rsidRPr="00621208" w:rsidRDefault="00C21B1D" w:rsidP="000F1ED0">
            <w:pPr>
              <w:pStyle w:val="PargrafodaLista"/>
              <w:numPr>
                <w:ilvl w:val="0"/>
                <w:numId w:val="2"/>
              </w:numPr>
              <w:spacing w:after="0" w:line="240" w:lineRule="auto"/>
              <w:ind w:left="714" w:hanging="357"/>
              <w:jc w:val="both"/>
              <w:rPr>
                <w:rFonts w:ascii="Times New Roman" w:hAnsi="Times New Roman" w:cs="Times New Roman"/>
                <w:b/>
                <w:sz w:val="24"/>
                <w:szCs w:val="24"/>
                <w:lang w:eastAsia="en-US"/>
              </w:rPr>
            </w:pPr>
            <w:r w:rsidRPr="00621208">
              <w:rPr>
                <w:rFonts w:ascii="Times New Roman" w:hAnsi="Times New Roman" w:cs="Times New Roman"/>
                <w:b/>
                <w:sz w:val="24"/>
                <w:szCs w:val="24"/>
                <w:lang w:eastAsia="en-US"/>
              </w:rPr>
              <w:t>RESULTADOS ESPERADOS:</w:t>
            </w:r>
          </w:p>
        </w:tc>
      </w:tr>
    </w:tbl>
    <w:p w:rsidR="00C21B1D" w:rsidRPr="00C21B1D" w:rsidRDefault="00C21B1D" w:rsidP="00CA2D9F">
      <w:pPr>
        <w:autoSpaceDE w:val="0"/>
        <w:autoSpaceDN w:val="0"/>
        <w:adjustRightInd w:val="0"/>
        <w:spacing w:after="0" w:line="360" w:lineRule="auto"/>
        <w:ind w:right="567" w:firstLine="709"/>
        <w:jc w:val="both"/>
        <w:rPr>
          <w:rFonts w:ascii="Times New Roman" w:hAnsi="Times New Roman" w:cs="Times New Roman"/>
          <w:sz w:val="24"/>
          <w:szCs w:val="24"/>
          <w:lang w:eastAsia="en-US"/>
        </w:rPr>
      </w:pPr>
    </w:p>
    <w:p w:rsidR="00B55958" w:rsidRDefault="00C976D1" w:rsidP="00CA2D9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contratação espera-se prestar um </w:t>
      </w:r>
      <w:r w:rsidR="004451B5">
        <w:rPr>
          <w:rFonts w:ascii="Times New Roman" w:eastAsia="Times New Roman" w:hAnsi="Times New Roman" w:cs="Times New Roman"/>
          <w:sz w:val="24"/>
          <w:szCs w:val="24"/>
        </w:rPr>
        <w:t>atendimento</w:t>
      </w:r>
      <w:r>
        <w:rPr>
          <w:rFonts w:ascii="Times New Roman" w:eastAsia="Times New Roman" w:hAnsi="Times New Roman" w:cs="Times New Roman"/>
          <w:sz w:val="24"/>
          <w:szCs w:val="24"/>
        </w:rPr>
        <w:t xml:space="preserve"> específico e de maior rapidez, </w:t>
      </w:r>
      <w:r w:rsidR="004451B5">
        <w:rPr>
          <w:rFonts w:ascii="Times New Roman" w:eastAsia="Times New Roman" w:hAnsi="Times New Roman" w:cs="Times New Roman"/>
          <w:sz w:val="24"/>
          <w:szCs w:val="24"/>
        </w:rPr>
        <w:t xml:space="preserve">aos dependentes do </w:t>
      </w:r>
      <w:proofErr w:type="spellStart"/>
      <w:proofErr w:type="gramStart"/>
      <w:r w:rsidR="004451B5">
        <w:rPr>
          <w:rFonts w:ascii="Times New Roman" w:eastAsia="Times New Roman" w:hAnsi="Times New Roman" w:cs="Times New Roman"/>
          <w:sz w:val="24"/>
          <w:szCs w:val="24"/>
        </w:rPr>
        <w:t>Fuspom,</w:t>
      </w:r>
      <w:r>
        <w:rPr>
          <w:rFonts w:ascii="Times New Roman" w:eastAsia="Times New Roman" w:hAnsi="Times New Roman" w:cs="Times New Roman"/>
          <w:sz w:val="24"/>
          <w:szCs w:val="24"/>
        </w:rPr>
        <w:t>nas</w:t>
      </w:r>
      <w:proofErr w:type="spellEnd"/>
      <w:proofErr w:type="gramEnd"/>
      <w:r>
        <w:rPr>
          <w:rFonts w:ascii="Times New Roman" w:eastAsia="Times New Roman" w:hAnsi="Times New Roman" w:cs="Times New Roman"/>
          <w:sz w:val="24"/>
          <w:szCs w:val="24"/>
        </w:rPr>
        <w:t xml:space="preserve"> ações de enfrentamento ao COVID</w:t>
      </w:r>
      <w:r w:rsidR="004451B5">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00574AAD">
        <w:rPr>
          <w:rFonts w:ascii="Times New Roman" w:eastAsia="Times New Roman" w:hAnsi="Times New Roman" w:cs="Times New Roman"/>
          <w:sz w:val="24"/>
          <w:szCs w:val="24"/>
        </w:rPr>
        <w:t>.</w:t>
      </w:r>
    </w:p>
    <w:p w:rsidR="00C976D1" w:rsidRPr="004B5839" w:rsidRDefault="00C976D1" w:rsidP="00CA2D9F">
      <w:pPr>
        <w:spacing w:after="0" w:line="360" w:lineRule="auto"/>
        <w:jc w:val="both"/>
        <w:rPr>
          <w:rFonts w:ascii="Times New Roman" w:eastAsia="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9450"/>
      </w:tblGrid>
      <w:tr w:rsidR="004B5839" w:rsidRPr="004B5839" w:rsidTr="00982933">
        <w:tc>
          <w:tcPr>
            <w:tcW w:w="9450"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0F1ED0">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CRITÉRIO DE AVALIAÇÃO DAS PROPOSTAS: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4B5839" w:rsidRDefault="00A44E77" w:rsidP="00C611F9">
      <w:pPr>
        <w:spacing w:after="0" w:line="360" w:lineRule="auto"/>
        <w:jc w:val="both"/>
        <w:rPr>
          <w:rFonts w:ascii="Times New Roman" w:eastAsia="Times New Roman" w:hAnsi="Times New Roman" w:cs="Times New Roman"/>
          <w:b/>
          <w:sz w:val="24"/>
          <w:szCs w:val="24"/>
        </w:rPr>
      </w:pPr>
      <w:r w:rsidRPr="00C611F9">
        <w:rPr>
          <w:rFonts w:ascii="Times New Roman" w:eastAsia="Times New Roman" w:hAnsi="Times New Roman" w:cs="Times New Roman"/>
          <w:sz w:val="24"/>
          <w:szCs w:val="24"/>
        </w:rPr>
        <w:t xml:space="preserve">A presente aquisição </w:t>
      </w:r>
      <w:r w:rsidR="004B5839" w:rsidRPr="00C611F9">
        <w:rPr>
          <w:rFonts w:ascii="Times New Roman" w:eastAsia="Times New Roman" w:hAnsi="Times New Roman" w:cs="Times New Roman"/>
          <w:sz w:val="24"/>
          <w:szCs w:val="24"/>
        </w:rPr>
        <w:t xml:space="preserve">reger-se-á pelo tipo </w:t>
      </w:r>
      <w:r w:rsidR="004B5839" w:rsidRPr="00C611F9">
        <w:rPr>
          <w:rFonts w:ascii="Times New Roman" w:eastAsia="Times New Roman" w:hAnsi="Times New Roman" w:cs="Times New Roman"/>
          <w:b/>
          <w:sz w:val="24"/>
          <w:szCs w:val="24"/>
        </w:rPr>
        <w:t>MENOR PREÇO UNITÁRIO.</w:t>
      </w:r>
    </w:p>
    <w:p w:rsidR="009B6527" w:rsidRDefault="009B6527" w:rsidP="00CA2D9F">
      <w:pPr>
        <w:spacing w:after="0" w:line="360" w:lineRule="auto"/>
        <w:jc w:val="both"/>
        <w:rPr>
          <w:rFonts w:ascii="Times New Roman" w:eastAsia="Times New Roman" w:hAnsi="Times New Roman" w:cs="Times New Roman"/>
          <w:b/>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4B5839">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493BAB" w:rsidRDefault="004B5839" w:rsidP="000F1ED0">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493BAB">
              <w:rPr>
                <w:rFonts w:ascii="Times New Roman" w:eastAsia="Times New Roman" w:hAnsi="Times New Roman" w:cs="Times New Roman"/>
                <w:b/>
                <w:sz w:val="24"/>
                <w:szCs w:val="24"/>
              </w:rPr>
              <w:t>SANÇÕES: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bookmarkStart w:id="2" w:name="_Hlk520722394"/>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.1 - O </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convocado no prazo de 05 (cinco) dias úteis, não celebrar o contrato, deixar de entregar ou apresentar documentação falsa exigida para </w:t>
      </w:r>
      <w:r w:rsidR="00A44E77">
        <w:rPr>
          <w:rFonts w:ascii="Times New Roman" w:eastAsia="Times New Roman" w:hAnsi="Times New Roman" w:cs="Times New Roman"/>
          <w:sz w:val="24"/>
          <w:szCs w:val="24"/>
        </w:rPr>
        <w:t>a aquisição</w:t>
      </w:r>
      <w:r w:rsidRPr="00C21B1D">
        <w:rPr>
          <w:rFonts w:ascii="Times New Roman" w:eastAsia="Times New Roman" w:hAnsi="Times New Roman" w:cs="Times New Roman"/>
          <w:sz w:val="24"/>
          <w:szCs w:val="24"/>
        </w:rPr>
        <w:t xml:space="preserv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w:t>
      </w:r>
      <w:r w:rsidRPr="00C21B1D">
        <w:rPr>
          <w:rFonts w:ascii="Times New Roman" w:eastAsia="Times New Roman" w:hAnsi="Times New Roman" w:cs="Times New Roman"/>
          <w:sz w:val="24"/>
          <w:szCs w:val="24"/>
        </w:rPr>
        <w:lastRenderedPageBreak/>
        <w:t>até 5 (cinco) anos, sem prejuízo das multas previstas em edital, contrato e das demais cominações legais. As condutas do contratado, verificadas pela Administração Pública contratante, para fins deste item são assim consideradas: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 – retardar a execução do objeto, qualquer ação ou omissão do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que prejudique o bom andamento da </w:t>
      </w:r>
      <w:r w:rsidR="00623BD1">
        <w:rPr>
          <w:rFonts w:ascii="Times New Roman" w:eastAsia="Times New Roman" w:hAnsi="Times New Roman" w:cs="Times New Roman"/>
          <w:sz w:val="24"/>
          <w:szCs w:val="24"/>
        </w:rPr>
        <w:t>dispensa</w:t>
      </w:r>
      <w:r w:rsidRPr="00C21B1D">
        <w:rPr>
          <w:rFonts w:ascii="Times New Roman" w:eastAsia="Times New Roman" w:hAnsi="Times New Roman" w:cs="Times New Roman"/>
          <w:sz w:val="24"/>
          <w:szCs w:val="24"/>
        </w:rPr>
        <w:t>, inclusive deixar de entregar a amostra no prazo assinalado no edital, que evidencie tentativa de indução a erro no julgamento, ou que atrase a assinatura do contrato ou da ata de registro de preços;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 – não manter a proposta, a ausência de seu envio, bem como a recusa do envio de seu detalhamento, quando exigível, ou ainda o pedido, pelo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da desclassificação de sua proposta, quando encerrada a etapa competitiva, desde que não esteja fundamentada na demonstração de vício ou falha na sua elaboração, que evidencie a impossibilidade de seu cumprimento;</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III – falhar na execução contratual, o inadimplemento grave ou inescusável de obrigação assumida pelo contratado;</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IV – fraudar na execução contratual, a prática de qualquer ato destinado à obtenção de vantagem ilícita, induzindo ou mantendo em erro a Administração Pública; e</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 A inexecução dos serviços, total ou parcial, a execução imperfeita, a mora na execução ou qualquer inadimplemento ou infração contratual, sujeitará o contratado, sem prejuízo da responsabilidade civil ou criminal que couber às seguintes penalidades, que deverá (</w:t>
      </w:r>
      <w:proofErr w:type="spellStart"/>
      <w:r w:rsidRPr="00C21B1D">
        <w:rPr>
          <w:rFonts w:ascii="Times New Roman" w:eastAsia="Times New Roman" w:hAnsi="Times New Roman" w:cs="Times New Roman"/>
          <w:sz w:val="24"/>
          <w:szCs w:val="24"/>
        </w:rPr>
        <w:t>ão</w:t>
      </w:r>
      <w:proofErr w:type="spellEnd"/>
      <w:r w:rsidRPr="00C21B1D">
        <w:rPr>
          <w:rFonts w:ascii="Times New Roman" w:eastAsia="Times New Roman" w:hAnsi="Times New Roman" w:cs="Times New Roman"/>
          <w:sz w:val="24"/>
          <w:szCs w:val="24"/>
        </w:rPr>
        <w:t xml:space="preserve">) ser graduada (s) de acordo com a gravidade da infração: </w:t>
      </w:r>
    </w:p>
    <w:p w:rsidR="00F23CA1" w:rsidRPr="00C21B1D" w:rsidRDefault="00F23CA1"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advertência;</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multa administrativa;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c) suspensão temporária da participação em licitação e impedimento de contratar com a Administração Pública;</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declaração de inidoneidade para licitar e contratar com a Administração Pública.</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.2.1 - A sanção administrativa deve ser determinada de acordo com a natureza e a gravidade da falta cometida.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.2.2 - Quando a penalidade envolver prazo ou valor, a natureza e a gravidade da falta cometida também deverão ser </w:t>
      </w:r>
      <w:r w:rsidR="00A44E77" w:rsidRPr="00C21B1D">
        <w:rPr>
          <w:rFonts w:ascii="Times New Roman" w:eastAsia="Times New Roman" w:hAnsi="Times New Roman" w:cs="Times New Roman"/>
          <w:sz w:val="24"/>
          <w:szCs w:val="24"/>
        </w:rPr>
        <w:t>consideradas</w:t>
      </w:r>
      <w:r w:rsidRPr="00C21B1D">
        <w:rPr>
          <w:rFonts w:ascii="Times New Roman" w:eastAsia="Times New Roman" w:hAnsi="Times New Roman" w:cs="Times New Roman"/>
          <w:sz w:val="24"/>
          <w:szCs w:val="24"/>
        </w:rPr>
        <w:t xml:space="preserve"> para a sua fixação.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.2.3 - A imposição das penalidades é de competência exclusiva do órgão licitante</w:t>
      </w:r>
      <w:r w:rsidR="002966D4">
        <w:rPr>
          <w:rFonts w:ascii="Times New Roman" w:eastAsia="Times New Roman" w:hAnsi="Times New Roman" w:cs="Times New Roman"/>
          <w:sz w:val="24"/>
          <w:szCs w:val="24"/>
        </w:rPr>
        <w:t>/contratado</w:t>
      </w:r>
      <w:r w:rsidRPr="00C21B1D">
        <w:rPr>
          <w:rFonts w:ascii="Times New Roman" w:eastAsia="Times New Roman" w:hAnsi="Times New Roman" w:cs="Times New Roman"/>
          <w:sz w:val="24"/>
          <w:szCs w:val="24"/>
        </w:rPr>
        <w:t xml:space="preserve">, devendo ser aplicada pela autoridade competente, na forma abaixo descrita: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Pr="00F23CA1" w:rsidRDefault="00C21B1D" w:rsidP="00F23CA1">
      <w:pPr>
        <w:pStyle w:val="PargrafodaLista"/>
        <w:numPr>
          <w:ilvl w:val="0"/>
          <w:numId w:val="7"/>
        </w:numPr>
        <w:spacing w:after="0" w:line="360" w:lineRule="auto"/>
        <w:ind w:left="284"/>
        <w:jc w:val="both"/>
        <w:rPr>
          <w:rFonts w:ascii="Times New Roman" w:eastAsia="Times New Roman" w:hAnsi="Times New Roman" w:cs="Times New Roman"/>
          <w:sz w:val="24"/>
          <w:szCs w:val="24"/>
        </w:rPr>
      </w:pPr>
      <w:proofErr w:type="gramStart"/>
      <w:r w:rsidRPr="00F23CA1">
        <w:rPr>
          <w:rFonts w:ascii="Times New Roman" w:eastAsia="Times New Roman" w:hAnsi="Times New Roman" w:cs="Times New Roman"/>
          <w:sz w:val="24"/>
          <w:szCs w:val="24"/>
        </w:rPr>
        <w:t>a</w:t>
      </w:r>
      <w:proofErr w:type="gramEnd"/>
      <w:r w:rsidRPr="00F23CA1">
        <w:rPr>
          <w:rFonts w:ascii="Times New Roman" w:eastAsia="Times New Roman" w:hAnsi="Times New Roman" w:cs="Times New Roman"/>
          <w:sz w:val="24"/>
          <w:szCs w:val="24"/>
        </w:rPr>
        <w:t xml:space="preserve"> advertência e a multa, previstas nas alíneas a e b, do caput, serão impostas pelo Ordenador de Despesa, na forma do parágrafo único, do art. 35, do Decreto Estadual nº 3.149/80; </w:t>
      </w:r>
    </w:p>
    <w:p w:rsidR="00F23CA1" w:rsidRPr="00F23CA1" w:rsidRDefault="00F23CA1" w:rsidP="00F23CA1">
      <w:pPr>
        <w:pStyle w:val="PargrafodaLista"/>
        <w:spacing w:after="0" w:line="360" w:lineRule="auto"/>
        <w:jc w:val="both"/>
        <w:rPr>
          <w:rFonts w:ascii="Times New Roman" w:eastAsia="Times New Roman" w:hAnsi="Times New Roman" w:cs="Times New Roman"/>
          <w:sz w:val="24"/>
          <w:szCs w:val="24"/>
        </w:rPr>
      </w:pPr>
    </w:p>
    <w:p w:rsidR="00C21B1D" w:rsidRDefault="00C21B1D" w:rsidP="00F23CA1">
      <w:pPr>
        <w:pStyle w:val="PargrafodaLista"/>
        <w:numPr>
          <w:ilvl w:val="0"/>
          <w:numId w:val="7"/>
        </w:numPr>
        <w:spacing w:after="0" w:line="360" w:lineRule="auto"/>
        <w:ind w:left="284"/>
        <w:jc w:val="both"/>
        <w:rPr>
          <w:rFonts w:ascii="Times New Roman" w:eastAsia="Times New Roman" w:hAnsi="Times New Roman" w:cs="Times New Roman"/>
          <w:sz w:val="24"/>
          <w:szCs w:val="24"/>
        </w:rPr>
      </w:pPr>
      <w:proofErr w:type="gramStart"/>
      <w:r w:rsidRPr="00F23CA1">
        <w:rPr>
          <w:rFonts w:ascii="Times New Roman" w:eastAsia="Times New Roman" w:hAnsi="Times New Roman" w:cs="Times New Roman"/>
          <w:sz w:val="24"/>
          <w:szCs w:val="24"/>
        </w:rPr>
        <w:t>a</w:t>
      </w:r>
      <w:proofErr w:type="gramEnd"/>
      <w:r w:rsidRPr="00F23CA1">
        <w:rPr>
          <w:rFonts w:ascii="Times New Roman" w:eastAsia="Times New Roman" w:hAnsi="Times New Roman" w:cs="Times New Roman"/>
          <w:sz w:val="24"/>
          <w:szCs w:val="24"/>
        </w:rPr>
        <w:t xml:space="preserve">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F23CA1" w:rsidRPr="00F23CA1" w:rsidRDefault="00F23CA1" w:rsidP="00F23CA1">
      <w:pPr>
        <w:pStyle w:val="PargrafodaLista"/>
        <w:rPr>
          <w:rFonts w:ascii="Times New Roman" w:eastAsia="Times New Roman" w:hAnsi="Times New Roman" w:cs="Times New Roman"/>
          <w:sz w:val="24"/>
          <w:szCs w:val="24"/>
        </w:rPr>
      </w:pPr>
    </w:p>
    <w:p w:rsidR="00C21B1D" w:rsidRDefault="00C21B1D" w:rsidP="00F23CA1">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 xml:space="preserve">c) a aplicação da sanção prevista na alínea d,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é de competência exclusiva do Secretário de Estado.</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.2.4 - A multa administrativa, prevista na alínea b, do </w:t>
      </w:r>
      <w:r w:rsidRPr="00C21B1D">
        <w:rPr>
          <w:rFonts w:ascii="Times New Roman" w:eastAsia="Times New Roman" w:hAnsi="Times New Roman" w:cs="Times New Roman"/>
          <w:i/>
          <w:sz w:val="24"/>
          <w:szCs w:val="24"/>
        </w:rPr>
        <w:t>caput</w:t>
      </w:r>
      <w:r w:rsidRPr="00C21B1D">
        <w:rPr>
          <w:rFonts w:ascii="Times New Roman" w:eastAsia="Times New Roman" w:hAnsi="Times New Roman" w:cs="Times New Roman"/>
          <w:sz w:val="24"/>
          <w:szCs w:val="24"/>
        </w:rPr>
        <w:t xml:space="preserve">: </w:t>
      </w:r>
    </w:p>
    <w:p w:rsidR="00F23CA1" w:rsidRPr="00C21B1D" w:rsidRDefault="00F23CA1"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corresponderá ao valor de até 5% (cinco por cento) sobre o valor do Contrato, aplicada de acordo com a gravidade da infração e proporcionalmente às parcelas não executadas;</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poderá ser aplicada cumulativamente a qualquer outra;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c) não tem caráter compensatório e seu pagamento não exime a responsabilidade por perdas e danos das infrações cometidas; </w:t>
      </w: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d) deverá ser graduada conforme a gravidade da infração;</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F23CA1" w:rsidRPr="00C21B1D" w:rsidRDefault="00F23CA1"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.2.5 - A suspensão temporária da participação em licitação e impedimento de contratar com a Administração Pública, prevista na alínea c, do caput: </w:t>
      </w:r>
    </w:p>
    <w:p w:rsidR="00F23CA1" w:rsidRPr="00C21B1D" w:rsidRDefault="00F23CA1" w:rsidP="00CA2D9F">
      <w:pPr>
        <w:spacing w:after="0" w:line="360" w:lineRule="auto"/>
        <w:jc w:val="both"/>
        <w:rPr>
          <w:rFonts w:ascii="Times New Roman" w:eastAsia="Times New Roman" w:hAnsi="Times New Roman" w:cs="Times New Roman"/>
          <w:sz w:val="24"/>
          <w:szCs w:val="24"/>
        </w:rPr>
      </w:pPr>
    </w:p>
    <w:p w:rsidR="00C21B1D" w:rsidRP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a) não poderá ser aplicada em prazo superior a 2 (dois) anos;</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 xml:space="preserve">b) sem prejuízo de outras hipóteses, deverá ser aplicada quando o adjudicatário faltoso, sancionado com multa, não realizar o depósito do respectivo valor, no prazo devido.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.2.7 - A reabilitação referida pelo parágrafo sexto poderá ser requerida após 2 (dois) anos de sua aplicação.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472FE4"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.2.10 - A aplicação de sanção não exclui a possibilidade de rescisão administrativa do Contrato, garantido o contraditório e a defesa prévia.</w:t>
      </w:r>
    </w:p>
    <w:p w:rsidR="00AB1F24" w:rsidRDefault="00AB1F24" w:rsidP="00CA2D9F">
      <w:pPr>
        <w:spacing w:after="0" w:line="360" w:lineRule="auto"/>
        <w:jc w:val="both"/>
        <w:rPr>
          <w:rFonts w:ascii="Times New Roman" w:eastAsia="Times New Roman" w:hAnsi="Times New Roman" w:cs="Times New Roman"/>
          <w:sz w:val="24"/>
          <w:szCs w:val="24"/>
        </w:rPr>
      </w:pPr>
    </w:p>
    <w:p w:rsidR="00C21B1D" w:rsidRDefault="00C21B1D" w:rsidP="00AB1F24">
      <w:pPr>
        <w:spacing w:after="0" w:line="24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.2.12 - Ao interessado será garantido o contraditório e a defesa prévia.</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.2.13 - A intimação do interessado deverá indicar o prazo e o local para a apresentação da defesa.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.2.14 - A defesa prévia do interessado será exercida no prazo de 5 (cinco) dias úteis, no caso de aplicação das penalidades previstas nas alíneas a, b e c, do caput, e no prazo de 10 (dez) dias, no caso da alínea d.</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C21B1D"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 xml:space="preserve">.2.15 - Será emitida decisão conclusiva sobre a aplicação ou não da sanção, pela autoridade competente, devendo ser apresentada a devida motivação, com a demonstração dos fatos e dos respectivos fundamentos jurídicos. </w:t>
      </w:r>
    </w:p>
    <w:p w:rsidR="00772239" w:rsidRPr="00C21B1D" w:rsidRDefault="00772239" w:rsidP="00CA2D9F">
      <w:pPr>
        <w:spacing w:after="0" w:line="360" w:lineRule="auto"/>
        <w:jc w:val="both"/>
        <w:rPr>
          <w:rFonts w:ascii="Times New Roman" w:eastAsia="Times New Roman" w:hAnsi="Times New Roman" w:cs="Times New Roman"/>
          <w:sz w:val="24"/>
          <w:szCs w:val="24"/>
        </w:rPr>
      </w:pPr>
    </w:p>
    <w:p w:rsidR="00772239"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lastRenderedPageBreak/>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.2.16 - Os licitantes</w:t>
      </w:r>
      <w:r w:rsidR="002966D4">
        <w:rPr>
          <w:rFonts w:ascii="Times New Roman" w:eastAsia="Times New Roman" w:hAnsi="Times New Roman" w:cs="Times New Roman"/>
          <w:sz w:val="24"/>
          <w:szCs w:val="24"/>
        </w:rPr>
        <w:t>/contratados</w:t>
      </w:r>
      <w:r w:rsidRPr="00C21B1D">
        <w:rPr>
          <w:rFonts w:ascii="Times New Roman" w:eastAsia="Times New Roman" w:hAnsi="Times New Roman" w:cs="Times New Roman"/>
          <w:sz w:val="24"/>
          <w:szCs w:val="24"/>
        </w:rPr>
        <w:t>, adjudicatários e contratantes que forem penalizados com as sanções de suspensão temporária da participação em licitação</w:t>
      </w:r>
      <w:r w:rsidR="00E1671B">
        <w:rPr>
          <w:rFonts w:ascii="Times New Roman" w:eastAsia="Times New Roman" w:hAnsi="Times New Roman" w:cs="Times New Roman"/>
          <w:sz w:val="24"/>
          <w:szCs w:val="24"/>
        </w:rPr>
        <w:t>/</w:t>
      </w:r>
      <w:r w:rsidR="00F05E0D">
        <w:rPr>
          <w:rFonts w:ascii="Times New Roman" w:eastAsia="Times New Roman" w:hAnsi="Times New Roman" w:cs="Times New Roman"/>
          <w:sz w:val="24"/>
          <w:szCs w:val="24"/>
        </w:rPr>
        <w:t>contrato</w:t>
      </w:r>
      <w:r w:rsidRPr="00C21B1D">
        <w:rPr>
          <w:rFonts w:ascii="Times New Roman" w:eastAsia="Times New Roman" w:hAnsi="Times New Roman" w:cs="Times New Roman"/>
          <w:sz w:val="24"/>
          <w:szCs w:val="24"/>
        </w:rPr>
        <w:t xml:space="preserve">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F23CA1" w:rsidRPr="00C21B1D" w:rsidRDefault="00F23CA1" w:rsidP="00CA2D9F">
      <w:pPr>
        <w:spacing w:after="0" w:line="360" w:lineRule="auto"/>
        <w:jc w:val="both"/>
        <w:rPr>
          <w:rFonts w:ascii="Times New Roman" w:eastAsia="Times New Roman" w:hAnsi="Times New Roman" w:cs="Times New Roman"/>
          <w:sz w:val="24"/>
          <w:szCs w:val="24"/>
        </w:rPr>
      </w:pPr>
    </w:p>
    <w:p w:rsidR="00772239"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.2.17 - As penalidades serão registradas pelo CONTRATANTE no Cadastro de Fornecedores do Estado, por meio do SIGA.</w:t>
      </w:r>
    </w:p>
    <w:p w:rsidR="00F23CA1" w:rsidRPr="00C21B1D" w:rsidRDefault="00F23CA1" w:rsidP="00CA2D9F">
      <w:pPr>
        <w:spacing w:after="0" w:line="360" w:lineRule="auto"/>
        <w:jc w:val="both"/>
        <w:rPr>
          <w:rFonts w:ascii="Times New Roman" w:eastAsia="Times New Roman" w:hAnsi="Times New Roman" w:cs="Times New Roman"/>
          <w:sz w:val="24"/>
          <w:szCs w:val="24"/>
        </w:rPr>
      </w:pPr>
    </w:p>
    <w:p w:rsidR="00C4596C" w:rsidRDefault="00C21B1D" w:rsidP="00CA2D9F">
      <w:pPr>
        <w:spacing w:after="0" w:line="360" w:lineRule="auto"/>
        <w:jc w:val="both"/>
        <w:rPr>
          <w:rFonts w:ascii="Times New Roman" w:eastAsia="Times New Roman" w:hAnsi="Times New Roman" w:cs="Times New Roman"/>
          <w:sz w:val="24"/>
          <w:szCs w:val="24"/>
        </w:rPr>
      </w:pPr>
      <w:r w:rsidRPr="00C21B1D">
        <w:rPr>
          <w:rFonts w:ascii="Times New Roman" w:eastAsia="Times New Roman" w:hAnsi="Times New Roman" w:cs="Times New Roman"/>
          <w:sz w:val="24"/>
          <w:szCs w:val="24"/>
        </w:rPr>
        <w:t>1</w:t>
      </w:r>
      <w:r w:rsidR="00A44E77">
        <w:rPr>
          <w:rFonts w:ascii="Times New Roman" w:eastAsia="Times New Roman" w:hAnsi="Times New Roman" w:cs="Times New Roman"/>
          <w:sz w:val="24"/>
          <w:szCs w:val="24"/>
        </w:rPr>
        <w:t>3</w:t>
      </w:r>
      <w:r w:rsidRPr="00C21B1D">
        <w:rPr>
          <w:rFonts w:ascii="Times New Roman" w:eastAsia="Times New Roman" w:hAnsi="Times New Roman" w:cs="Times New Roman"/>
          <w:sz w:val="24"/>
          <w:szCs w:val="24"/>
        </w:rPr>
        <w:t>.2.18 -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AB1F24" w:rsidRDefault="00AB1F24" w:rsidP="00CA2D9F">
      <w:pPr>
        <w:spacing w:after="0" w:line="360" w:lineRule="auto"/>
        <w:jc w:val="both"/>
        <w:rPr>
          <w:rFonts w:ascii="Times New Roman" w:eastAsia="Times New Roman" w:hAnsi="Times New Roman" w:cs="Times New Roman"/>
          <w:sz w:val="24"/>
          <w:szCs w:val="24"/>
        </w:rPr>
      </w:pPr>
    </w:p>
    <w:p w:rsidR="004012E9" w:rsidRPr="00C21B1D" w:rsidRDefault="004012E9" w:rsidP="00CA2D9F">
      <w:pPr>
        <w:spacing w:after="0" w:line="360" w:lineRule="auto"/>
        <w:jc w:val="both"/>
        <w:rPr>
          <w:rFonts w:ascii="Times New Roman" w:eastAsia="Times New Roman" w:hAnsi="Times New Roman" w:cs="Times New Roman"/>
          <w:sz w:val="24"/>
          <w:szCs w:val="24"/>
        </w:rPr>
      </w:pPr>
    </w:p>
    <w:tbl>
      <w:tblPr>
        <w:tblW w:w="9395" w:type="dxa"/>
        <w:tblInd w:w="98" w:type="dxa"/>
        <w:tblLayout w:type="fixed"/>
        <w:tblLook w:val="0000" w:firstRow="0" w:lastRow="0" w:firstColumn="0" w:lastColumn="0" w:noHBand="0" w:noVBand="0"/>
      </w:tblPr>
      <w:tblGrid>
        <w:gridCol w:w="9395"/>
      </w:tblGrid>
      <w:tr w:rsidR="004B5839" w:rsidRPr="004B5839" w:rsidTr="003655A0">
        <w:tc>
          <w:tcPr>
            <w:tcW w:w="9395"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0F1ED0">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DE PAGAMENTO:</w:t>
            </w:r>
          </w:p>
        </w:tc>
      </w:tr>
    </w:tbl>
    <w:p w:rsidR="004B5839" w:rsidRDefault="004B5839" w:rsidP="00CA2D9F">
      <w:pPr>
        <w:spacing w:after="0" w:line="360" w:lineRule="auto"/>
        <w:ind w:firstLine="708"/>
        <w:jc w:val="both"/>
        <w:rPr>
          <w:rFonts w:ascii="Times New Roman" w:eastAsia="Times New Roman" w:hAnsi="Times New Roman" w:cs="Times New Roman"/>
          <w:sz w:val="24"/>
          <w:szCs w:val="24"/>
        </w:rPr>
      </w:pPr>
    </w:p>
    <w:p w:rsidR="004012E9" w:rsidRPr="004B5839" w:rsidRDefault="004012E9" w:rsidP="00CA2D9F">
      <w:pPr>
        <w:spacing w:after="0" w:line="360" w:lineRule="auto"/>
        <w:ind w:firstLine="708"/>
        <w:jc w:val="both"/>
        <w:rPr>
          <w:rFonts w:ascii="Times New Roman" w:eastAsia="Times New Roman" w:hAnsi="Times New Roman" w:cs="Times New Roman"/>
          <w:sz w:val="24"/>
          <w:szCs w:val="24"/>
        </w:rPr>
      </w:pPr>
    </w:p>
    <w:p w:rsidR="00AA5B34" w:rsidRDefault="004B5839" w:rsidP="00C611F9">
      <w:pPr>
        <w:pStyle w:val="PargrafodaLista"/>
        <w:spacing w:after="0" w:line="360" w:lineRule="auto"/>
        <w:ind w:left="0"/>
        <w:jc w:val="both"/>
        <w:rPr>
          <w:rFonts w:ascii="Times New Roman" w:eastAsia="Times New Roman" w:hAnsi="Times New Roman" w:cs="Times New Roman"/>
          <w:bCs/>
          <w:sz w:val="24"/>
          <w:szCs w:val="24"/>
        </w:rPr>
      </w:pPr>
      <w:r w:rsidRPr="00772239">
        <w:rPr>
          <w:rFonts w:ascii="Times New Roman" w:eastAsia="Times New Roman" w:hAnsi="Times New Roman" w:cs="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4012E9" w:rsidRDefault="004012E9" w:rsidP="00C611F9">
      <w:pPr>
        <w:pStyle w:val="PargrafodaLista"/>
        <w:spacing w:after="0" w:line="360" w:lineRule="auto"/>
        <w:ind w:left="0"/>
        <w:jc w:val="both"/>
        <w:rPr>
          <w:rFonts w:ascii="Times New Roman" w:eastAsia="Times New Roman" w:hAnsi="Times New Roman" w:cs="Times New Roman"/>
          <w:bCs/>
          <w:sz w:val="24"/>
          <w:szCs w:val="24"/>
        </w:rPr>
      </w:pPr>
    </w:p>
    <w:p w:rsidR="00F23CA1" w:rsidRDefault="00F23CA1" w:rsidP="00C611F9">
      <w:pPr>
        <w:pStyle w:val="PargrafodaLista"/>
        <w:spacing w:after="0" w:line="360" w:lineRule="auto"/>
        <w:ind w:left="0"/>
        <w:jc w:val="both"/>
        <w:rPr>
          <w:rFonts w:ascii="Times New Roman" w:eastAsia="Times New Roman" w:hAnsi="Times New Roman" w:cs="Times New Roman"/>
          <w:bCs/>
          <w:sz w:val="24"/>
          <w:szCs w:val="24"/>
        </w:rPr>
      </w:pPr>
    </w:p>
    <w:tbl>
      <w:tblPr>
        <w:tblW w:w="9498" w:type="dxa"/>
        <w:tblInd w:w="-5" w:type="dxa"/>
        <w:tblLayout w:type="fixed"/>
        <w:tblLook w:val="0000" w:firstRow="0" w:lastRow="0" w:firstColumn="0" w:lastColumn="0" w:noHBand="0" w:noVBand="0"/>
      </w:tblPr>
      <w:tblGrid>
        <w:gridCol w:w="9498"/>
      </w:tblGrid>
      <w:tr w:rsidR="00F23CA1" w:rsidRPr="004B5839" w:rsidTr="008A08B3">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F23CA1" w:rsidRPr="00AA5B34" w:rsidRDefault="00F23CA1" w:rsidP="008A08B3">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DA GESTÃO E FISCALIZAÇÃO DO CONTRATO:</w:t>
            </w:r>
          </w:p>
        </w:tc>
      </w:tr>
    </w:tbl>
    <w:p w:rsidR="00F23CA1" w:rsidRDefault="00F23CA1" w:rsidP="00F23CA1">
      <w:pPr>
        <w:spacing w:after="0" w:line="360" w:lineRule="auto"/>
        <w:ind w:firstLine="708"/>
        <w:jc w:val="both"/>
        <w:rPr>
          <w:rFonts w:ascii="Times New Roman" w:eastAsia="Times New Roman" w:hAnsi="Times New Roman" w:cs="Times New Roman"/>
          <w:sz w:val="24"/>
          <w:szCs w:val="24"/>
        </w:rPr>
      </w:pPr>
    </w:p>
    <w:p w:rsidR="004012E9" w:rsidRPr="004B5839" w:rsidRDefault="004012E9" w:rsidP="00F23CA1">
      <w:pPr>
        <w:spacing w:after="0" w:line="360" w:lineRule="auto"/>
        <w:ind w:firstLine="708"/>
        <w:jc w:val="both"/>
        <w:rPr>
          <w:rFonts w:ascii="Times New Roman" w:eastAsia="Times New Roman" w:hAnsi="Times New Roman" w:cs="Times New Roman"/>
          <w:sz w:val="24"/>
          <w:szCs w:val="24"/>
        </w:rPr>
      </w:pPr>
    </w:p>
    <w:p w:rsidR="00F23CA1" w:rsidRDefault="00F23CA1" w:rsidP="00F23CA1">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lastRenderedPageBreak/>
        <w:t>1</w:t>
      </w:r>
      <w:r w:rsidR="00996D93">
        <w:rPr>
          <w:rFonts w:ascii="Times New Roman" w:eastAsia="Times New Roman" w:hAnsi="Times New Roman" w:cs="Times New Roman"/>
          <w:sz w:val="24"/>
          <w:szCs w:val="24"/>
        </w:rPr>
        <w:t>5</w:t>
      </w:r>
      <w:r w:rsidRPr="004B5839">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Sugere-se como gestor de contratos a TEN PM NUT FRAUCHES, devendo posteriormente ser ratificado pelo </w:t>
      </w:r>
      <w:r w:rsidRPr="004B5839">
        <w:rPr>
          <w:rFonts w:ascii="Times New Roman" w:eastAsia="Times New Roman" w:hAnsi="Times New Roman" w:cs="Times New Roman"/>
          <w:sz w:val="24"/>
          <w:szCs w:val="24"/>
        </w:rPr>
        <w:t xml:space="preserve">Ordenador de Despesas </w:t>
      </w:r>
      <w:r>
        <w:rPr>
          <w:rFonts w:ascii="Times New Roman" w:eastAsia="Times New Roman" w:hAnsi="Times New Roman" w:cs="Times New Roman"/>
          <w:sz w:val="24"/>
          <w:szCs w:val="24"/>
        </w:rPr>
        <w:t>à</w:t>
      </w:r>
      <w:r w:rsidRPr="004B5839">
        <w:rPr>
          <w:rFonts w:ascii="Times New Roman" w:eastAsia="Times New Roman" w:hAnsi="Times New Roman" w:cs="Times New Roman"/>
          <w:sz w:val="24"/>
          <w:szCs w:val="24"/>
        </w:rPr>
        <w:t xml:space="preserve"> época do contrato.</w:t>
      </w:r>
    </w:p>
    <w:p w:rsidR="00F23CA1" w:rsidRDefault="00F23CA1" w:rsidP="00F23CA1">
      <w:pPr>
        <w:spacing w:after="0" w:line="360" w:lineRule="auto"/>
        <w:jc w:val="both"/>
        <w:rPr>
          <w:rFonts w:ascii="Times New Roman" w:eastAsia="Times New Roman" w:hAnsi="Times New Roman" w:cs="Times New Roman"/>
          <w:sz w:val="24"/>
          <w:szCs w:val="24"/>
        </w:rPr>
      </w:pPr>
    </w:p>
    <w:p w:rsidR="00F23CA1" w:rsidRDefault="00F23CA1" w:rsidP="00F23CA1">
      <w:pPr>
        <w:spacing w:after="0" w:line="360" w:lineRule="auto"/>
        <w:jc w:val="both"/>
        <w:rPr>
          <w:rFonts w:ascii="Times New Roman" w:eastAsia="Times New Roman" w:hAnsi="Times New Roman" w:cs="Times New Roman"/>
          <w:sz w:val="24"/>
          <w:szCs w:val="24"/>
        </w:rPr>
      </w:pPr>
      <w:r w:rsidRPr="004B5839">
        <w:rPr>
          <w:rFonts w:ascii="Times New Roman" w:eastAsia="Times New Roman" w:hAnsi="Times New Roman" w:cs="Times New Roman"/>
          <w:sz w:val="24"/>
          <w:szCs w:val="24"/>
        </w:rPr>
        <w:t>1</w:t>
      </w:r>
      <w:r w:rsidR="00996D93">
        <w:rPr>
          <w:rFonts w:ascii="Times New Roman" w:eastAsia="Times New Roman" w:hAnsi="Times New Roman" w:cs="Times New Roman"/>
          <w:sz w:val="24"/>
          <w:szCs w:val="24"/>
        </w:rPr>
        <w:t xml:space="preserve">5 </w:t>
      </w:r>
      <w:r w:rsidRPr="004B5839">
        <w:rPr>
          <w:rFonts w:ascii="Times New Roman" w:eastAsia="Times New Roman" w:hAnsi="Times New Roman" w:cs="Times New Roman"/>
          <w:sz w:val="24"/>
          <w:szCs w:val="24"/>
        </w:rPr>
        <w:t>.2.  Os</w:t>
      </w:r>
      <w:r>
        <w:rPr>
          <w:rFonts w:ascii="Times New Roman" w:eastAsia="Times New Roman" w:hAnsi="Times New Roman" w:cs="Times New Roman"/>
          <w:sz w:val="24"/>
          <w:szCs w:val="24"/>
        </w:rPr>
        <w:t xml:space="preserve"> militares abaixo serão sugeridos ao </w:t>
      </w:r>
      <w:r w:rsidRPr="004B5839">
        <w:rPr>
          <w:rFonts w:ascii="Times New Roman" w:eastAsia="Times New Roman" w:hAnsi="Times New Roman" w:cs="Times New Roman"/>
          <w:sz w:val="24"/>
          <w:szCs w:val="24"/>
        </w:rPr>
        <w:t xml:space="preserve">Ordenador de Despesas </w:t>
      </w:r>
      <w:r>
        <w:rPr>
          <w:rFonts w:ascii="Times New Roman" w:eastAsia="Times New Roman" w:hAnsi="Times New Roman" w:cs="Times New Roman"/>
          <w:sz w:val="24"/>
          <w:szCs w:val="24"/>
        </w:rPr>
        <w:t>como</w:t>
      </w:r>
      <w:r w:rsidRPr="004B5839">
        <w:rPr>
          <w:rFonts w:ascii="Times New Roman" w:eastAsia="Times New Roman" w:hAnsi="Times New Roman" w:cs="Times New Roman"/>
          <w:sz w:val="24"/>
          <w:szCs w:val="24"/>
        </w:rPr>
        <w:t xml:space="preserve"> fiscais de contrato </w:t>
      </w:r>
      <w:r>
        <w:rPr>
          <w:rFonts w:ascii="Times New Roman" w:eastAsia="Times New Roman" w:hAnsi="Times New Roman" w:cs="Times New Roman"/>
          <w:sz w:val="24"/>
          <w:szCs w:val="24"/>
        </w:rPr>
        <w:t>para a pretensa contratação:</w:t>
      </w:r>
      <w:r w:rsidRPr="004B5839">
        <w:rPr>
          <w:rFonts w:ascii="Times New Roman" w:eastAsia="Times New Roman" w:hAnsi="Times New Roman" w:cs="Times New Roman"/>
          <w:sz w:val="24"/>
          <w:szCs w:val="24"/>
        </w:rPr>
        <w:t xml:space="preserve"> </w:t>
      </w:r>
    </w:p>
    <w:p w:rsidR="00F23CA1" w:rsidRDefault="00B549FA" w:rsidP="00F23CA1">
      <w:pPr>
        <w:pStyle w:val="PargrafodaLista"/>
        <w:numPr>
          <w:ilvl w:val="0"/>
          <w:numId w:val="4"/>
        </w:numPr>
        <w:spacing w:after="0"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Cap </w:t>
      </w:r>
      <w:r w:rsidR="00F23CA1" w:rsidRPr="00E03626">
        <w:rPr>
          <w:rFonts w:ascii="Times New Roman" w:eastAsia="Times New Roman" w:hAnsi="Times New Roman"/>
          <w:b/>
          <w:sz w:val="24"/>
          <w:szCs w:val="24"/>
          <w:lang w:val="en-US"/>
        </w:rPr>
        <w:t xml:space="preserve"> PM Farm </w:t>
      </w:r>
      <w:proofErr w:type="spellStart"/>
      <w:r>
        <w:rPr>
          <w:rFonts w:ascii="Times New Roman" w:eastAsia="Times New Roman" w:hAnsi="Times New Roman"/>
          <w:b/>
          <w:sz w:val="24"/>
          <w:szCs w:val="24"/>
          <w:lang w:val="en-US"/>
        </w:rPr>
        <w:t>Vitor</w:t>
      </w:r>
      <w:proofErr w:type="spellEnd"/>
      <w:r w:rsidR="00974285">
        <w:rPr>
          <w:rFonts w:ascii="Times New Roman" w:eastAsia="Times New Roman" w:hAnsi="Times New Roman"/>
          <w:b/>
          <w:sz w:val="24"/>
          <w:szCs w:val="24"/>
          <w:lang w:val="en-US"/>
        </w:rPr>
        <w:t xml:space="preserve"> – RG 89.496</w:t>
      </w:r>
      <w:r w:rsidR="00F23CA1">
        <w:rPr>
          <w:rFonts w:ascii="Times New Roman" w:eastAsia="Times New Roman" w:hAnsi="Times New Roman"/>
          <w:b/>
          <w:sz w:val="24"/>
          <w:szCs w:val="24"/>
          <w:lang w:val="en-US"/>
        </w:rPr>
        <w:t>;</w:t>
      </w:r>
    </w:p>
    <w:p w:rsidR="004012E9" w:rsidRDefault="00B549FA" w:rsidP="00357B98">
      <w:pPr>
        <w:pStyle w:val="PargrafodaLista"/>
        <w:numPr>
          <w:ilvl w:val="0"/>
          <w:numId w:val="4"/>
        </w:numPr>
        <w:spacing w:after="0" w:line="360" w:lineRule="auto"/>
        <w:jc w:val="both"/>
        <w:rPr>
          <w:rFonts w:ascii="Times New Roman" w:eastAsia="Times New Roman" w:hAnsi="Times New Roman"/>
          <w:b/>
          <w:sz w:val="24"/>
          <w:szCs w:val="24"/>
          <w:lang w:val="en-US"/>
        </w:rPr>
      </w:pPr>
      <w:r w:rsidRPr="00974285">
        <w:rPr>
          <w:rFonts w:ascii="Times New Roman" w:eastAsia="Times New Roman" w:hAnsi="Times New Roman"/>
          <w:b/>
          <w:sz w:val="24"/>
          <w:szCs w:val="24"/>
          <w:lang w:val="en-US"/>
        </w:rPr>
        <w:t xml:space="preserve"> Cap PM Farm Rebeca</w:t>
      </w:r>
      <w:r w:rsidR="00974285" w:rsidRPr="00974285">
        <w:rPr>
          <w:rFonts w:ascii="Times New Roman" w:eastAsia="Times New Roman" w:hAnsi="Times New Roman"/>
          <w:b/>
          <w:sz w:val="24"/>
          <w:szCs w:val="24"/>
          <w:lang w:val="en-US"/>
        </w:rPr>
        <w:t>– RG 89.495</w:t>
      </w:r>
    </w:p>
    <w:tbl>
      <w:tblPr>
        <w:tblW w:w="9498" w:type="dxa"/>
        <w:tblInd w:w="-5" w:type="dxa"/>
        <w:tblLayout w:type="fixed"/>
        <w:tblLook w:val="0000" w:firstRow="0" w:lastRow="0" w:firstColumn="0" w:lastColumn="0" w:noHBand="0" w:noVBand="0"/>
      </w:tblPr>
      <w:tblGrid>
        <w:gridCol w:w="9498"/>
      </w:tblGrid>
      <w:tr w:rsidR="004B5839" w:rsidRPr="004B5839" w:rsidTr="0009184B">
        <w:tc>
          <w:tcPr>
            <w:tcW w:w="9498" w:type="dxa"/>
            <w:tcBorders>
              <w:top w:val="single" w:sz="4" w:space="0" w:color="000000"/>
              <w:left w:val="single" w:sz="4" w:space="0" w:color="000000"/>
              <w:bottom w:val="single" w:sz="4" w:space="0" w:color="000000"/>
              <w:right w:val="single" w:sz="4" w:space="0" w:color="000000"/>
            </w:tcBorders>
            <w:shd w:val="clear" w:color="auto" w:fill="D9D9D9"/>
          </w:tcPr>
          <w:p w:rsidR="004B5839" w:rsidRPr="00AA5B34" w:rsidRDefault="004B5839" w:rsidP="000F1ED0">
            <w:pPr>
              <w:pStyle w:val="PargrafodaLista"/>
              <w:numPr>
                <w:ilvl w:val="0"/>
                <w:numId w:val="2"/>
              </w:numPr>
              <w:spacing w:after="0" w:line="240" w:lineRule="auto"/>
              <w:ind w:left="714" w:hanging="357"/>
              <w:jc w:val="both"/>
              <w:rPr>
                <w:rFonts w:ascii="Times New Roman" w:eastAsia="Times New Roman" w:hAnsi="Times New Roman" w:cs="Times New Roman"/>
                <w:sz w:val="24"/>
                <w:szCs w:val="24"/>
              </w:rPr>
            </w:pPr>
            <w:r w:rsidRPr="00AA5B34">
              <w:rPr>
                <w:rFonts w:ascii="Times New Roman" w:eastAsia="Times New Roman" w:hAnsi="Times New Roman" w:cs="Times New Roman"/>
                <w:b/>
                <w:sz w:val="24"/>
                <w:szCs w:val="24"/>
              </w:rPr>
              <w:t>CONDIÇÕES GERAIS:</w:t>
            </w:r>
          </w:p>
        </w:tc>
      </w:tr>
    </w:tbl>
    <w:p w:rsidR="004B5839" w:rsidRPr="004B5839" w:rsidRDefault="004B5839" w:rsidP="00CA2D9F">
      <w:pPr>
        <w:spacing w:after="0" w:line="360" w:lineRule="auto"/>
        <w:ind w:firstLine="708"/>
        <w:jc w:val="both"/>
        <w:rPr>
          <w:rFonts w:ascii="Times New Roman" w:eastAsia="Times New Roman" w:hAnsi="Times New Roman" w:cs="Times New Roman"/>
          <w:sz w:val="24"/>
          <w:szCs w:val="24"/>
        </w:rPr>
      </w:pPr>
    </w:p>
    <w:p w:rsidR="00151266" w:rsidRDefault="00151266" w:rsidP="00C611F9">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Quaisquer dúvidas relacionadas às condições estabelecidas, se não sanadas no instrumento convocatório (edital), poderão ser esclarecidas junto Hospital Central da Polícia Militar, situado na Avenida Estácio de Sá nº 20, Estácio, Ri</w:t>
      </w:r>
      <w:r w:rsidR="00050EBA">
        <w:rPr>
          <w:rFonts w:ascii="Times New Roman" w:eastAsia="Times New Roman" w:hAnsi="Times New Roman"/>
          <w:sz w:val="24"/>
          <w:szCs w:val="24"/>
        </w:rPr>
        <w:t xml:space="preserve">o de Janeiro. </w:t>
      </w:r>
    </w:p>
    <w:p w:rsidR="00DE0C8E" w:rsidRDefault="007D2159" w:rsidP="00CA2D9F">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Rio de Janeiro, </w:t>
      </w:r>
      <w:r w:rsidR="004012E9">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de </w:t>
      </w:r>
      <w:r w:rsidR="00772239">
        <w:rPr>
          <w:rFonts w:ascii="Times New Roman" w:eastAsia="Times New Roman" w:hAnsi="Times New Roman" w:cs="Times New Roman"/>
          <w:sz w:val="24"/>
          <w:szCs w:val="24"/>
        </w:rPr>
        <w:t>abril</w:t>
      </w:r>
      <w:r>
        <w:rPr>
          <w:rFonts w:ascii="Times New Roman" w:eastAsia="Times New Roman" w:hAnsi="Times New Roman" w:cs="Times New Roman"/>
          <w:sz w:val="24"/>
          <w:szCs w:val="24"/>
        </w:rPr>
        <w:t xml:space="preserve"> de 20</w:t>
      </w:r>
      <w:r w:rsidR="00B50E3F">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rsidR="004012E9" w:rsidRDefault="004012E9" w:rsidP="00CA2D9F">
      <w:pPr>
        <w:spacing w:after="0" w:line="360" w:lineRule="auto"/>
        <w:jc w:val="right"/>
        <w:rPr>
          <w:rFonts w:ascii="Times New Roman" w:eastAsia="Times New Roman" w:hAnsi="Times New Roman" w:cs="Times New Roman"/>
          <w:sz w:val="24"/>
          <w:szCs w:val="24"/>
        </w:rPr>
      </w:pPr>
    </w:p>
    <w:p w:rsidR="004012E9" w:rsidRDefault="004012E9" w:rsidP="00CA2D9F">
      <w:pPr>
        <w:spacing w:after="0" w:line="360" w:lineRule="auto"/>
        <w:jc w:val="right"/>
        <w:rPr>
          <w:rFonts w:ascii="Times New Roman" w:eastAsia="Times New Roman" w:hAnsi="Times New Roman" w:cs="Times New Roman"/>
          <w:sz w:val="24"/>
          <w:szCs w:val="24"/>
        </w:rPr>
      </w:pPr>
    </w:p>
    <w:p w:rsidR="00772239" w:rsidRDefault="00772239" w:rsidP="00B50E3F">
      <w:pPr>
        <w:spacing w:after="0" w:line="240" w:lineRule="auto"/>
        <w:ind w:firstLine="720"/>
        <w:jc w:val="center"/>
        <w:rPr>
          <w:rFonts w:ascii="Times New Roman" w:eastAsia="Times New Roman" w:hAnsi="Times New Roman" w:cs="Times New Roman"/>
          <w:sz w:val="24"/>
          <w:szCs w:val="24"/>
        </w:rPr>
      </w:pPr>
    </w:p>
    <w:p w:rsidR="004012E9" w:rsidRDefault="004012E9" w:rsidP="0040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Mono" w:eastAsia="Times New Roman" w:hAnsi="Liberation Mono" w:cs="Liberation Mono"/>
          <w:sz w:val="20"/>
          <w:szCs w:val="20"/>
        </w:rPr>
      </w:pPr>
      <w:r>
        <w:rPr>
          <w:rFonts w:ascii="Liberation Mono" w:eastAsia="Times New Roman" w:hAnsi="Liberation Mono" w:cs="Liberation Mono"/>
          <w:sz w:val="20"/>
          <w:szCs w:val="20"/>
        </w:rPr>
        <w:t>ALEX FLAVIO MARE DE CHIARA</w:t>
      </w:r>
    </w:p>
    <w:p w:rsidR="004012E9" w:rsidRDefault="004012E9" w:rsidP="0040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Mono" w:eastAsia="Times New Roman" w:hAnsi="Liberation Mono" w:cs="Liberation Mono"/>
          <w:sz w:val="20"/>
          <w:szCs w:val="20"/>
        </w:rPr>
      </w:pPr>
      <w:r>
        <w:rPr>
          <w:rFonts w:ascii="Liberation Mono" w:eastAsia="Times New Roman" w:hAnsi="Liberation Mono" w:cs="Liberation Mono"/>
          <w:sz w:val="20"/>
          <w:szCs w:val="20"/>
        </w:rPr>
        <w:t>CAP PM MED RG 80.992 ID 4196898</w:t>
      </w:r>
    </w:p>
    <w:p w:rsidR="004012E9" w:rsidRDefault="004012E9" w:rsidP="00401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Mono" w:eastAsia="Times New Roman" w:hAnsi="Liberation Mono" w:cs="Liberation Mono"/>
          <w:sz w:val="20"/>
          <w:szCs w:val="20"/>
        </w:rPr>
      </w:pPr>
      <w:r>
        <w:rPr>
          <w:rFonts w:ascii="Liberation Mono" w:eastAsia="Times New Roman" w:hAnsi="Liberation Mono" w:cs="Liberation Mono"/>
          <w:sz w:val="20"/>
          <w:szCs w:val="20"/>
        </w:rPr>
        <w:t>ASSESSOR TÉCNICO DA DIRETORIA DE SUPRIMENTOS</w:t>
      </w:r>
    </w:p>
    <w:p w:rsidR="00032F35" w:rsidRDefault="00032F35" w:rsidP="004C1F95">
      <w:pPr>
        <w:spacing w:after="0" w:line="360" w:lineRule="auto"/>
        <w:ind w:firstLine="720"/>
        <w:jc w:val="both"/>
        <w:rPr>
          <w:rFonts w:ascii="Times New Roman" w:eastAsia="Times New Roman" w:hAnsi="Times New Roman" w:cs="Times New Roman"/>
          <w:sz w:val="24"/>
          <w:szCs w:val="24"/>
        </w:rPr>
      </w:pPr>
    </w:p>
    <w:p w:rsidR="004012E9" w:rsidRDefault="004012E9" w:rsidP="004C1F95">
      <w:pPr>
        <w:spacing w:after="0" w:line="360" w:lineRule="auto"/>
        <w:ind w:firstLine="720"/>
        <w:jc w:val="both"/>
        <w:rPr>
          <w:rFonts w:ascii="Times New Roman" w:eastAsia="Times New Roman" w:hAnsi="Times New Roman" w:cs="Times New Roman"/>
          <w:sz w:val="24"/>
          <w:szCs w:val="24"/>
        </w:rPr>
      </w:pPr>
    </w:p>
    <w:p w:rsidR="001F0792" w:rsidRPr="00D44210" w:rsidRDefault="00032F35" w:rsidP="001F0792">
      <w:pPr>
        <w:spacing w:after="0" w:line="360" w:lineRule="auto"/>
        <w:ind w:firstLine="720"/>
        <w:jc w:val="both"/>
        <w:rPr>
          <w:rStyle w:val="Hyperlink"/>
          <w:rFonts w:ascii="Times New Roman" w:eastAsiaTheme="majorEastAsia" w:hAnsi="Times New Roman" w:cs="Times New Roman"/>
          <w:b/>
          <w:color w:val="000000" w:themeColor="text1"/>
          <w:sz w:val="20"/>
          <w:szCs w:val="20"/>
          <w:u w:val="none"/>
          <w:shd w:val="clear" w:color="auto" w:fill="F5F5F5"/>
        </w:rPr>
      </w:pPr>
      <w:r w:rsidRPr="00D44210">
        <w:rPr>
          <w:rFonts w:ascii="Times New Roman" w:eastAsia="Times New Roman" w:hAnsi="Times New Roman" w:cs="Times New Roman"/>
          <w:b/>
          <w:sz w:val="20"/>
          <w:szCs w:val="20"/>
        </w:rPr>
        <w:t xml:space="preserve">APROVO </w:t>
      </w:r>
      <w:r w:rsidR="00F42BA9" w:rsidRPr="00D44210">
        <w:rPr>
          <w:rFonts w:ascii="Times New Roman" w:eastAsia="Times New Roman" w:hAnsi="Times New Roman" w:cs="Times New Roman"/>
          <w:sz w:val="20"/>
          <w:szCs w:val="20"/>
        </w:rPr>
        <w:t xml:space="preserve">o Termo de Referência confeccionado pela servidora que traduz de forma adequada a necessidade de realizar o registro formal para </w:t>
      </w:r>
      <w:r w:rsidR="00566572" w:rsidRPr="00D44210">
        <w:rPr>
          <w:rFonts w:ascii="Times New Roman" w:hAnsi="Times New Roman"/>
          <w:b/>
          <w:sz w:val="20"/>
          <w:szCs w:val="20"/>
        </w:rPr>
        <w:t xml:space="preserve">AQUISIÇÃO </w:t>
      </w:r>
      <w:r w:rsidR="004012E9" w:rsidRPr="00D44210">
        <w:rPr>
          <w:rFonts w:ascii="Times New Roman" w:hAnsi="Times New Roman"/>
          <w:b/>
          <w:sz w:val="20"/>
          <w:szCs w:val="20"/>
        </w:rPr>
        <w:t>SUPRA MENCIONAD EM CARÁTER EMERGENCIAL</w:t>
      </w:r>
      <w:r w:rsidR="006169FF" w:rsidRPr="00D44210">
        <w:rPr>
          <w:rFonts w:ascii="Times New Roman" w:eastAsia="Times New Roman" w:hAnsi="Times New Roman"/>
          <w:b/>
          <w:sz w:val="20"/>
          <w:szCs w:val="20"/>
        </w:rPr>
        <w:t xml:space="preserve">, </w:t>
      </w:r>
      <w:r w:rsidR="006169FF" w:rsidRPr="00D44210">
        <w:rPr>
          <w:rFonts w:ascii="Times New Roman" w:eastAsia="Times New Roman" w:hAnsi="Times New Roman"/>
          <w:bCs/>
          <w:sz w:val="20"/>
          <w:szCs w:val="20"/>
        </w:rPr>
        <w:t xml:space="preserve">por meio de </w:t>
      </w:r>
      <w:r w:rsidR="006169FF" w:rsidRPr="00D44210">
        <w:rPr>
          <w:rFonts w:ascii="Times New Roman" w:eastAsia="Times New Roman" w:hAnsi="Times New Roman"/>
          <w:b/>
          <w:bCs/>
          <w:sz w:val="20"/>
          <w:szCs w:val="20"/>
          <w:u w:val="single"/>
        </w:rPr>
        <w:t>DISPENSA DE LICITAÇÃO</w:t>
      </w:r>
      <w:r w:rsidR="001F0792" w:rsidRPr="00D44210">
        <w:rPr>
          <w:rFonts w:ascii="Times New Roman" w:eastAsia="Times New Roman" w:hAnsi="Times New Roman"/>
          <w:b/>
          <w:bCs/>
          <w:sz w:val="20"/>
          <w:szCs w:val="20"/>
          <w:u w:val="single"/>
        </w:rPr>
        <w:t xml:space="preserve"> </w:t>
      </w:r>
      <w:r w:rsidR="001F0792" w:rsidRPr="00D44210">
        <w:rPr>
          <w:rFonts w:ascii="Times New Roman" w:eastAsia="Times New Roman" w:hAnsi="Times New Roman"/>
          <w:sz w:val="20"/>
          <w:szCs w:val="20"/>
        </w:rPr>
        <w:t xml:space="preserve">em quantidade necessária ao atendimento da situação de emergência, por meio de dispensa de licitação fundamentada no Art. 4, parágrafo 1 e 2 da Lei Federal </w:t>
      </w:r>
      <w:r w:rsidR="001F0792" w:rsidRPr="00D44210">
        <w:rPr>
          <w:rFonts w:ascii="Times New Roman" w:eastAsia="Times New Roman" w:hAnsi="Times New Roman"/>
          <w:bCs/>
          <w:iCs/>
          <w:sz w:val="20"/>
          <w:szCs w:val="20"/>
        </w:rPr>
        <w:t>Nº 13.979</w:t>
      </w:r>
      <w:r w:rsidR="001F0792" w:rsidRPr="00D44210">
        <w:rPr>
          <w:rFonts w:ascii="Times New Roman" w:eastAsia="Times New Roman" w:hAnsi="Times New Roman" w:cs="Times New Roman"/>
          <w:bCs/>
          <w:iCs/>
          <w:sz w:val="20"/>
          <w:szCs w:val="20"/>
        </w:rPr>
        <w:t xml:space="preserve">, </w:t>
      </w:r>
      <w:r w:rsidR="003E60DC" w:rsidRPr="00D44210">
        <w:rPr>
          <w:rFonts w:ascii="Times New Roman" w:hAnsi="Times New Roman" w:cs="Times New Roman"/>
          <w:bCs/>
          <w:sz w:val="20"/>
          <w:szCs w:val="20"/>
        </w:rPr>
        <w:t>e</w:t>
      </w:r>
      <w:r w:rsidR="003E60DC" w:rsidRPr="00D44210">
        <w:rPr>
          <w:rFonts w:ascii="Times New Roman" w:hAnsi="Times New Roman" w:cs="Times New Roman"/>
          <w:b/>
          <w:color w:val="111111"/>
          <w:sz w:val="20"/>
          <w:szCs w:val="20"/>
          <w:shd w:val="clear" w:color="auto" w:fill="F5F5F5"/>
        </w:rPr>
        <w:t> </w:t>
      </w:r>
      <w:hyperlink r:id="rId8" w:history="1">
        <w:r w:rsidR="003E60DC" w:rsidRPr="00D44210">
          <w:rPr>
            <w:rStyle w:val="Hyperlink"/>
            <w:rFonts w:ascii="Times New Roman" w:eastAsiaTheme="majorEastAsia" w:hAnsi="Times New Roman" w:cs="Times New Roman"/>
            <w:color w:val="000000" w:themeColor="text1"/>
            <w:sz w:val="20"/>
            <w:szCs w:val="20"/>
            <w:u w:val="none"/>
            <w:shd w:val="clear" w:color="auto" w:fill="F5F5F5"/>
          </w:rPr>
          <w:t>Medida Provisória nº 926, de 20.3.2020</w:t>
        </w:r>
      </w:hyperlink>
      <w:r w:rsidR="00124523" w:rsidRPr="00D44210">
        <w:rPr>
          <w:rStyle w:val="Hyperlink"/>
          <w:rFonts w:ascii="Times New Roman" w:eastAsiaTheme="majorEastAsia" w:hAnsi="Times New Roman" w:cs="Times New Roman"/>
          <w:b/>
          <w:color w:val="000000" w:themeColor="text1"/>
          <w:sz w:val="20"/>
          <w:szCs w:val="20"/>
          <w:u w:val="none"/>
          <w:shd w:val="clear" w:color="auto" w:fill="F5F5F5"/>
        </w:rPr>
        <w:t xml:space="preserve"> e </w:t>
      </w:r>
      <w:r w:rsidR="00124523" w:rsidRPr="00D44210">
        <w:rPr>
          <w:rFonts w:ascii="Times New Roman" w:eastAsia="Times New Roman" w:hAnsi="Times New Roman"/>
          <w:bCs/>
          <w:sz w:val="20"/>
          <w:szCs w:val="20"/>
        </w:rPr>
        <w:t>Art. 26, inc. I da Lei Federal 8.666/1993.</w:t>
      </w:r>
      <w:r w:rsidR="00124523" w:rsidRPr="00D44210">
        <w:rPr>
          <w:rFonts w:ascii="Times New Roman" w:eastAsia="Times New Roman" w:hAnsi="Times New Roman"/>
          <w:bCs/>
          <w:iCs/>
          <w:sz w:val="20"/>
          <w:szCs w:val="20"/>
        </w:rPr>
        <w:t xml:space="preserve"> </w:t>
      </w:r>
      <w:r w:rsidR="00124523" w:rsidRPr="00D44210">
        <w:rPr>
          <w:rFonts w:ascii="Times New Roman" w:eastAsia="Times New Roman" w:hAnsi="Times New Roman"/>
          <w:bCs/>
          <w:sz w:val="20"/>
          <w:szCs w:val="20"/>
        </w:rPr>
        <w:t xml:space="preserve"> </w:t>
      </w:r>
    </w:p>
    <w:p w:rsidR="00032F35" w:rsidRDefault="00032F35" w:rsidP="006169FF">
      <w:pPr>
        <w:spacing w:after="0" w:line="360" w:lineRule="auto"/>
        <w:jc w:val="both"/>
        <w:rPr>
          <w:rFonts w:ascii="Times New Roman" w:eastAsia="Times New Roman" w:hAnsi="Times New Roman" w:cs="Times New Roman"/>
          <w:sz w:val="24"/>
          <w:szCs w:val="24"/>
        </w:rPr>
      </w:pPr>
    </w:p>
    <w:p w:rsidR="004012E9" w:rsidRDefault="004012E9" w:rsidP="006169FF">
      <w:pPr>
        <w:spacing w:after="0" w:line="360" w:lineRule="auto"/>
        <w:jc w:val="both"/>
        <w:rPr>
          <w:rFonts w:ascii="Times New Roman" w:eastAsia="Times New Roman" w:hAnsi="Times New Roman" w:cs="Times New Roman"/>
          <w:sz w:val="24"/>
          <w:szCs w:val="24"/>
        </w:rPr>
      </w:pPr>
    </w:p>
    <w:p w:rsidR="00F23CA1" w:rsidRDefault="00F23CA1" w:rsidP="006169FF">
      <w:pPr>
        <w:spacing w:after="0" w:line="360" w:lineRule="auto"/>
        <w:jc w:val="both"/>
        <w:rPr>
          <w:rFonts w:ascii="Times New Roman" w:eastAsia="Times New Roman" w:hAnsi="Times New Roman" w:cs="Times New Roman"/>
          <w:sz w:val="24"/>
          <w:szCs w:val="24"/>
        </w:rPr>
      </w:pPr>
    </w:p>
    <w:p w:rsidR="00F42BA9" w:rsidRDefault="00F42BA9" w:rsidP="00F42BA9">
      <w:pPr>
        <w:spacing w:after="0" w:line="360" w:lineRule="auto"/>
        <w:jc w:val="center"/>
        <w:rPr>
          <w:rFonts w:ascii="Times New Roman" w:eastAsia="Times New Roman" w:hAnsi="Times New Roman" w:cs="Times New Roman"/>
          <w:sz w:val="24"/>
          <w:szCs w:val="24"/>
        </w:rPr>
      </w:pPr>
      <w:r w:rsidRPr="00F42BA9">
        <w:rPr>
          <w:rFonts w:ascii="Times New Roman" w:eastAsia="Times New Roman" w:hAnsi="Times New Roman" w:cs="Times New Roman"/>
          <w:sz w:val="24"/>
          <w:szCs w:val="24"/>
        </w:rPr>
        <w:t>ORDENADOR DE DESPESAS.</w:t>
      </w:r>
    </w:p>
    <w:p w:rsidR="004012E9" w:rsidRDefault="004012E9" w:rsidP="00F42BA9">
      <w:pPr>
        <w:spacing w:after="0" w:line="360" w:lineRule="auto"/>
        <w:jc w:val="center"/>
        <w:rPr>
          <w:rFonts w:ascii="Times New Roman" w:eastAsia="Times New Roman" w:hAnsi="Times New Roman" w:cs="Times New Roman"/>
          <w:sz w:val="24"/>
          <w:szCs w:val="24"/>
        </w:rPr>
      </w:pPr>
    </w:p>
    <w:p w:rsidR="001F0792" w:rsidRDefault="001F0792" w:rsidP="00050EB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 de abril de 2020.</w:t>
      </w:r>
      <w:r w:rsidR="00050EBA">
        <w:rPr>
          <w:rFonts w:ascii="Times New Roman" w:eastAsia="Times New Roman" w:hAnsi="Times New Roman" w:cs="Times New Roman"/>
          <w:sz w:val="24"/>
          <w:szCs w:val="24"/>
        </w:rPr>
        <w:t xml:space="preserve"> </w:t>
      </w:r>
    </w:p>
    <w:sectPr w:rsidR="001F0792">
      <w:headerReference w:type="default" r:id="rId9"/>
      <w:footerReference w:type="default" r:id="rId10"/>
      <w:pgSz w:w="11906" w:h="16838"/>
      <w:pgMar w:top="1000" w:right="707" w:bottom="1440" w:left="1701" w:header="142" w:footer="56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8B3" w:rsidRDefault="008A08B3">
      <w:pPr>
        <w:spacing w:after="0" w:line="240" w:lineRule="auto"/>
      </w:pPr>
      <w:r>
        <w:separator/>
      </w:r>
    </w:p>
  </w:endnote>
  <w:endnote w:type="continuationSeparator" w:id="0">
    <w:p w:rsidR="008A08B3" w:rsidRDefault="008A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00"/>
    <w:family w:val="modern"/>
    <w:pitch w:val="fixed"/>
    <w:sig w:usb0="00000000"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B3" w:rsidRDefault="008A08B3" w:rsidP="0075789F">
    <w:pPr>
      <w:pBdr>
        <w:top w:val="single" w:sz="24" w:space="1" w:color="622423"/>
      </w:pBdr>
      <w:tabs>
        <w:tab w:val="left" w:pos="2370"/>
        <w:tab w:val="right" w:pos="9498"/>
      </w:tabs>
      <w:spacing w:after="0" w:line="240" w:lineRule="auto"/>
    </w:pPr>
    <w:r>
      <w:rPr>
        <w:rFonts w:ascii="Cambria" w:eastAsia="Cambria" w:hAnsi="Cambria" w:cs="Cambria"/>
        <w:color w:val="000000"/>
      </w:rPr>
      <w:tab/>
    </w:r>
    <w:r>
      <w:rPr>
        <w:rFonts w:ascii="Cambria" w:eastAsia="Cambria" w:hAnsi="Cambria" w:cs="Cambria"/>
        <w:color w:val="000000"/>
      </w:rPr>
      <w:tab/>
      <w:t xml:space="preserve">Página </w:t>
    </w:r>
    <w:r>
      <w:rPr>
        <w:color w:val="000000"/>
      </w:rPr>
      <w:fldChar w:fldCharType="begin"/>
    </w:r>
    <w:r>
      <w:instrText>PAGE</w:instrText>
    </w:r>
    <w:r>
      <w:fldChar w:fldCharType="separate"/>
    </w:r>
    <w:r w:rsidR="00EE2912">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8B3" w:rsidRDefault="008A08B3">
      <w:pPr>
        <w:spacing w:after="0" w:line="240" w:lineRule="auto"/>
      </w:pPr>
      <w:r>
        <w:separator/>
      </w:r>
    </w:p>
  </w:footnote>
  <w:footnote w:type="continuationSeparator" w:id="0">
    <w:p w:rsidR="008A08B3" w:rsidRDefault="008A08B3">
      <w:pPr>
        <w:spacing w:after="0" w:line="240" w:lineRule="auto"/>
      </w:pPr>
      <w:r>
        <w:continuationSeparator/>
      </w:r>
    </w:p>
  </w:footnote>
  <w:footnote w:id="1">
    <w:p w:rsidR="008A08B3" w:rsidRPr="00D846DF" w:rsidRDefault="008A08B3" w:rsidP="00AD4F1D">
      <w:pPr>
        <w:pStyle w:val="Textodenotaderodap"/>
      </w:pPr>
      <w:r w:rsidRPr="00D846DF">
        <w:rPr>
          <w:rStyle w:val="Refdenotaderodap"/>
        </w:rPr>
        <w:footnoteRef/>
      </w:r>
      <w:r w:rsidRPr="00D846DF">
        <w:t xml:space="preserve"> </w:t>
      </w:r>
      <w:hyperlink r:id="rId1" w:history="1">
        <w:r w:rsidRPr="00D846DF">
          <w:rPr>
            <w:rStyle w:val="Hyperlink"/>
          </w:rPr>
          <w:t>http://www.ensp.fiocruz.br/portal-ensp/informe/site/materia/detalhe/48211</w:t>
        </w:r>
      </w:hyperlink>
    </w:p>
  </w:footnote>
  <w:footnote w:id="2">
    <w:p w:rsidR="008A08B3" w:rsidRDefault="008A08B3" w:rsidP="00AD4F1D">
      <w:pPr>
        <w:pStyle w:val="Textodenotaderodap"/>
      </w:pPr>
      <w:r w:rsidRPr="00D846DF">
        <w:rPr>
          <w:rStyle w:val="Refdenotaderodap"/>
        </w:rPr>
        <w:footnoteRef/>
      </w:r>
      <w:r w:rsidRPr="00D846DF">
        <w:t xml:space="preserve"> </w:t>
      </w:r>
      <w:hyperlink r:id="rId2" w:history="1">
        <w:r w:rsidRPr="00D846DF">
          <w:rPr>
            <w:rStyle w:val="Hyperlink"/>
          </w:rPr>
          <w:t>http://nascecme.com.br/nota-tecnica-no-04-2020-gvims-ggtes-anvisa/</w:t>
        </w:r>
      </w:hyperlink>
    </w:p>
  </w:footnote>
  <w:footnote w:id="3">
    <w:p w:rsidR="008A08B3" w:rsidRPr="00184880" w:rsidRDefault="008A08B3" w:rsidP="00AD4F1D">
      <w:pPr>
        <w:pStyle w:val="Textodenotaderodap"/>
      </w:pPr>
    </w:p>
  </w:footnote>
  <w:footnote w:id="4">
    <w:p w:rsidR="008A08B3" w:rsidRPr="003030CA" w:rsidRDefault="0066425F" w:rsidP="00AD4F1D">
      <w:pPr>
        <w:pStyle w:val="Textodenotaderodap"/>
      </w:pPr>
      <w:r w:rsidRPr="0066425F">
        <w:rPr>
          <w:sz w:val="16"/>
          <w:szCs w:val="16"/>
        </w:rPr>
        <w:t>3</w:t>
      </w:r>
      <w:r w:rsidR="008A08B3" w:rsidRPr="003030CA">
        <w:t xml:space="preserve"> </w:t>
      </w:r>
      <w:hyperlink r:id="rId3" w:history="1">
        <w:r w:rsidR="008A08B3" w:rsidRPr="003030CA">
          <w:rPr>
            <w:rStyle w:val="Hyperlink"/>
          </w:rPr>
          <w:t>http://www.in.gov.br/en/web/dou/-/portaria-n-356-de-11-de-marco-de-2020-247538346</w:t>
        </w:r>
      </w:hyperlink>
    </w:p>
  </w:footnote>
  <w:footnote w:id="5">
    <w:p w:rsidR="008A08B3" w:rsidRPr="002403A2" w:rsidRDefault="0066425F" w:rsidP="00AD4F1D">
      <w:pPr>
        <w:pStyle w:val="Textodenotaderodap"/>
      </w:pPr>
      <w:r>
        <w:rPr>
          <w:rStyle w:val="Refdenotaderodap"/>
        </w:rPr>
        <w:t>4</w:t>
      </w:r>
      <w:r w:rsidR="008A08B3">
        <w:t xml:space="preserve"> </w:t>
      </w:r>
      <w:hyperlink r:id="rId4" w:history="1">
        <w:r w:rsidR="008A08B3" w:rsidRPr="002403A2">
          <w:rPr>
            <w:rStyle w:val="Hyperlink"/>
          </w:rPr>
          <w:t>https://www.legisweb.com.br/legislacao/?id=390644</w:t>
        </w:r>
      </w:hyperlink>
    </w:p>
  </w:footnote>
  <w:footnote w:id="6">
    <w:p w:rsidR="008A08B3" w:rsidRDefault="0066425F" w:rsidP="00AD4F1D">
      <w:pPr>
        <w:pStyle w:val="Textodenotaderodap"/>
      </w:pPr>
      <w:r>
        <w:rPr>
          <w:rStyle w:val="Refdenotaderodap"/>
        </w:rPr>
        <w:t>5</w:t>
      </w:r>
      <w:r w:rsidR="008A08B3">
        <w:t xml:space="preserve"> </w:t>
      </w:r>
      <w:r w:rsidR="008A08B3" w:rsidRPr="007D3B77">
        <w:t>file://dgs/Boletim/Boletim%20Ostensivo%20(BOLPM)/2020/03-MARÇO/BOL-PM-046-13-MAR-2020.pdf</w:t>
      </w:r>
    </w:p>
    <w:p w:rsidR="008A08B3" w:rsidRDefault="008A08B3" w:rsidP="004F5850">
      <w:pPr>
        <w:pStyle w:val="Textodenotaderodap"/>
        <w:tabs>
          <w:tab w:val="left" w:pos="1395"/>
        </w:tabs>
      </w:pPr>
      <w:r>
        <w:tab/>
      </w:r>
    </w:p>
  </w:footnote>
  <w:footnote w:id="7">
    <w:p w:rsidR="008A08B3" w:rsidRDefault="0066425F" w:rsidP="00AD4F1D">
      <w:pPr>
        <w:pStyle w:val="Textodenotaderodap"/>
      </w:pPr>
      <w:r>
        <w:rPr>
          <w:rStyle w:val="Refdenotaderodap"/>
        </w:rPr>
        <w:t>6</w:t>
      </w:r>
      <w:r w:rsidR="008A08B3">
        <w:t xml:space="preserve"> </w:t>
      </w:r>
      <w:r w:rsidR="008A08B3" w:rsidRPr="007D3B77">
        <w:t>file://dgs/Boletim/Boletim%20Ostensivo%20(BOLPM)/2020/03-MARÇO/BOL-PM-046-13-MAR-2020.pdf</w:t>
      </w:r>
    </w:p>
  </w:footnote>
  <w:footnote w:id="8">
    <w:p w:rsidR="008A08B3" w:rsidRPr="00AC37A6" w:rsidRDefault="0066425F" w:rsidP="00AD4F1D">
      <w:pPr>
        <w:pStyle w:val="Textodenotaderodap"/>
      </w:pPr>
      <w:r>
        <w:rPr>
          <w:rStyle w:val="Refdenotaderodap"/>
        </w:rPr>
        <w:t>7</w:t>
      </w:r>
      <w:r w:rsidR="008A08B3">
        <w:t xml:space="preserve"> </w:t>
      </w:r>
      <w:hyperlink r:id="rId5" w:history="1">
        <w:r w:rsidR="008A08B3" w:rsidRPr="00AC37A6">
          <w:rPr>
            <w:rStyle w:val="Hyperlink"/>
          </w:rPr>
          <w:t>http://www.planalto.gov.br/ccivil_03/_Ato2019-2022/2020/Lei/L13979.htm</w:t>
        </w:r>
      </w:hyperlink>
    </w:p>
  </w:footnote>
  <w:footnote w:id="9">
    <w:p w:rsidR="008A08B3" w:rsidRPr="00AC37A6" w:rsidRDefault="0066425F" w:rsidP="00AD4F1D">
      <w:pPr>
        <w:pStyle w:val="Textodenotaderodap"/>
      </w:pPr>
      <w:r>
        <w:rPr>
          <w:rStyle w:val="Refdenotaderodap"/>
        </w:rPr>
        <w:t>8</w:t>
      </w:r>
      <w:r w:rsidR="008A08B3">
        <w:t xml:space="preserve"> </w:t>
      </w:r>
      <w:hyperlink r:id="rId6" w:history="1">
        <w:r w:rsidR="008A08B3" w:rsidRPr="00AC37A6">
          <w:rPr>
            <w:rStyle w:val="Hyperlink"/>
          </w:rPr>
          <w:t>http://www.planalto.gov.br/ccivil_03/_Ato2019-2022/2020/Lei/L13979.htm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8B3" w:rsidRPr="008F21DF" w:rsidRDefault="008A08B3" w:rsidP="00F71A6C">
    <w:pPr>
      <w:tabs>
        <w:tab w:val="left" w:pos="5670"/>
      </w:tabs>
      <w:spacing w:after="0" w:line="240" w:lineRule="auto"/>
      <w:jc w:val="center"/>
      <w:rPr>
        <w:rFonts w:ascii="Times New Roman" w:hAnsi="Times New Roman" w:cs="Times New Roman"/>
        <w:color w:val="000000"/>
        <w:sz w:val="18"/>
        <w:szCs w:val="18"/>
      </w:rPr>
    </w:pPr>
  </w:p>
  <w:p w:rsidR="004012E9" w:rsidRDefault="004012E9" w:rsidP="00F71A6C">
    <w:pPr>
      <w:spacing w:after="20"/>
      <w:jc w:val="center"/>
      <w:rPr>
        <w:rFonts w:ascii="Times New Roman" w:hAnsi="Times New Roman" w:cs="Times New Roman"/>
        <w:sz w:val="18"/>
        <w:szCs w:val="18"/>
      </w:rPr>
    </w:pPr>
  </w:p>
  <w:p w:rsidR="004012E9" w:rsidRDefault="004012E9" w:rsidP="00F71A6C">
    <w:pPr>
      <w:spacing w:after="20"/>
      <w:jc w:val="center"/>
      <w:rPr>
        <w:rFonts w:ascii="Times New Roman" w:hAnsi="Times New Roman" w:cs="Times New Roman"/>
        <w:sz w:val="18"/>
        <w:szCs w:val="18"/>
      </w:rPr>
    </w:pPr>
  </w:p>
  <w:p w:rsidR="008A08B3" w:rsidRPr="008F21DF" w:rsidRDefault="008A08B3" w:rsidP="00F71A6C">
    <w:pPr>
      <w:spacing w:after="20"/>
      <w:jc w:val="center"/>
      <w:rPr>
        <w:rFonts w:ascii="Times New Roman" w:hAnsi="Times New Roman" w:cs="Times New Roman"/>
        <w:sz w:val="18"/>
        <w:szCs w:val="18"/>
      </w:rPr>
    </w:pPr>
    <w:r w:rsidRPr="008F21DF">
      <w:rPr>
        <w:rFonts w:ascii="Times New Roman" w:hAnsi="Times New Roman" w:cs="Times New Roman"/>
        <w:noProof/>
        <w:color w:val="000000"/>
        <w:sz w:val="18"/>
        <w:szCs w:val="18"/>
      </w:rPr>
      <mc:AlternateContent>
        <mc:Choice Requires="wps">
          <w:drawing>
            <wp:anchor distT="0" distB="0" distL="0" distR="0" simplePos="0" relativeHeight="251659264" behindDoc="1" locked="0" layoutInCell="1" allowOverlap="1" wp14:anchorId="719D075B" wp14:editId="303022E0">
              <wp:simplePos x="0" y="0"/>
              <wp:positionH relativeFrom="column">
                <wp:posOffset>3853815</wp:posOffset>
              </wp:positionH>
              <wp:positionV relativeFrom="paragraph">
                <wp:posOffset>-2540</wp:posOffset>
              </wp:positionV>
              <wp:extent cx="2457450" cy="962025"/>
              <wp:effectExtent l="0" t="0" r="19050" b="28575"/>
              <wp:wrapNone/>
              <wp:docPr id="3" name="Figura2"/>
              <wp:cNvGraphicFramePr/>
              <a:graphic xmlns:a="http://schemas.openxmlformats.org/drawingml/2006/main">
                <a:graphicData uri="http://schemas.microsoft.com/office/word/2010/wordprocessingShape">
                  <wps:wsp>
                    <wps:cNvSpPr/>
                    <wps:spPr>
                      <a:xfrm>
                        <a:off x="0" y="0"/>
                        <a:ext cx="2457450" cy="96202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8A08B3" w:rsidRPr="008F21DF" w:rsidRDefault="008A08B3"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SERVIÇO PÚBLICO ESTADUAL</w:t>
                          </w:r>
                        </w:p>
                        <w:p w:rsidR="008A08B3" w:rsidRPr="008F21DF" w:rsidRDefault="00D44210" w:rsidP="00F71A6C">
                          <w:pPr>
                            <w:pStyle w:val="Contedodoquadro"/>
                            <w:spacing w:after="0" w:line="240" w:lineRule="auto"/>
                            <w:rPr>
                              <w:rFonts w:ascii="Times New Roman" w:hAnsi="Times New Roman" w:cs="Times New Roman"/>
                              <w:b/>
                            </w:rPr>
                          </w:pPr>
                          <w:r>
                            <w:rPr>
                              <w:rFonts w:ascii="Times New Roman" w:hAnsi="Times New Roman" w:cs="Times New Roman"/>
                              <w:b/>
                            </w:rPr>
                            <w:t>Processo nº E-35/091/168</w:t>
                          </w:r>
                          <w:r w:rsidR="008A08B3" w:rsidRPr="008F21DF">
                            <w:rPr>
                              <w:rFonts w:ascii="Times New Roman" w:hAnsi="Times New Roman" w:cs="Times New Roman"/>
                              <w:b/>
                            </w:rPr>
                            <w:t>/2020</w:t>
                          </w:r>
                        </w:p>
                        <w:p w:rsidR="008A08B3" w:rsidRDefault="00D44210" w:rsidP="00F71A6C">
                          <w:pPr>
                            <w:pStyle w:val="Contedodoquadro"/>
                            <w:spacing w:after="0" w:line="240" w:lineRule="auto"/>
                            <w:rPr>
                              <w:rFonts w:ascii="Times New Roman" w:hAnsi="Times New Roman" w:cs="Times New Roman"/>
                              <w:b/>
                            </w:rPr>
                          </w:pPr>
                          <w:r>
                            <w:rPr>
                              <w:rFonts w:ascii="Times New Roman" w:hAnsi="Times New Roman" w:cs="Times New Roman"/>
                              <w:b/>
                            </w:rPr>
                            <w:t>Data:  17</w:t>
                          </w:r>
                          <w:r w:rsidR="008A08B3">
                            <w:rPr>
                              <w:rFonts w:ascii="Times New Roman" w:hAnsi="Times New Roman" w:cs="Times New Roman"/>
                              <w:b/>
                            </w:rPr>
                            <w:t>/04</w:t>
                          </w:r>
                          <w:r w:rsidR="008A08B3" w:rsidRPr="008F21DF">
                            <w:rPr>
                              <w:rFonts w:ascii="Times New Roman" w:hAnsi="Times New Roman" w:cs="Times New Roman"/>
                              <w:b/>
                            </w:rPr>
                            <w:t xml:space="preserve"> /2020         </w:t>
                          </w:r>
                          <w:proofErr w:type="spellStart"/>
                          <w:r w:rsidR="008A08B3" w:rsidRPr="008F21DF">
                            <w:rPr>
                              <w:rFonts w:ascii="Times New Roman" w:hAnsi="Times New Roman" w:cs="Times New Roman"/>
                              <w:b/>
                            </w:rPr>
                            <w:t>Fls</w:t>
                          </w:r>
                          <w:proofErr w:type="spellEnd"/>
                          <w:r w:rsidR="008A08B3" w:rsidRPr="008F21DF">
                            <w:rPr>
                              <w:rFonts w:ascii="Times New Roman" w:hAnsi="Times New Roman" w:cs="Times New Roman"/>
                              <w:b/>
                            </w:rPr>
                            <w:t xml:space="preserve">: </w:t>
                          </w:r>
                        </w:p>
                        <w:p w:rsidR="008A08B3" w:rsidRDefault="008A08B3" w:rsidP="00F71A6C">
                          <w:pPr>
                            <w:pStyle w:val="Contedodoquadro"/>
                            <w:spacing w:after="0" w:line="240" w:lineRule="auto"/>
                            <w:rPr>
                              <w:rFonts w:ascii="Times New Roman" w:hAnsi="Times New Roman" w:cs="Times New Roman"/>
                              <w:b/>
                            </w:rPr>
                          </w:pPr>
                        </w:p>
                        <w:p w:rsidR="008A08B3" w:rsidRPr="008F21DF" w:rsidRDefault="008A08B3"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 xml:space="preserve">Rubrica:                         </w:t>
                          </w:r>
                        </w:p>
                        <w:p w:rsidR="008A08B3" w:rsidRPr="008F21DF" w:rsidRDefault="008A08B3" w:rsidP="00F71A6C">
                          <w:pPr>
                            <w:pStyle w:val="Contedodoquadro"/>
                            <w:spacing w:after="0" w:line="240" w:lineRule="auto"/>
                            <w:rPr>
                              <w:rFonts w:ascii="Times New Roman" w:hAnsi="Times New Roman" w:cs="Times New Roman"/>
                            </w:rPr>
                          </w:pPr>
                        </w:p>
                      </w:txbxContent>
                    </wps:txbx>
                    <wps:bodyPr wrap="square" tIns="91440" bIns="91440" anchor="ctr">
                      <a:noAutofit/>
                    </wps:bodyPr>
                  </wps:wsp>
                </a:graphicData>
              </a:graphic>
              <wp14:sizeRelH relativeFrom="margin">
                <wp14:pctWidth>0</wp14:pctWidth>
              </wp14:sizeRelH>
              <wp14:sizeRelV relativeFrom="margin">
                <wp14:pctHeight>0</wp14:pctHeight>
              </wp14:sizeRelV>
            </wp:anchor>
          </w:drawing>
        </mc:Choice>
        <mc:Fallback>
          <w:pict>
            <v:rect w14:anchorId="719D075B" id="Figura2" o:spid="_x0000_s1026" style="position:absolute;left:0;text-align:left;margin-left:303.45pt;margin-top:-.2pt;width:193.5pt;height:75.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" strokeweight=".26mm">
              <v:textbox inset=",7.2pt,,7.2pt">
                <w:txbxContent>
                  <w:p w:rsidR="008A08B3" w:rsidRPr="008F21DF" w:rsidRDefault="008A08B3"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SERVIÇO PÚBLICO ESTADUAL</w:t>
                    </w:r>
                  </w:p>
                  <w:p w:rsidR="008A08B3" w:rsidRPr="008F21DF" w:rsidRDefault="00D44210" w:rsidP="00F71A6C">
                    <w:pPr>
                      <w:pStyle w:val="Contedodoquadro"/>
                      <w:spacing w:after="0" w:line="240" w:lineRule="auto"/>
                      <w:rPr>
                        <w:rFonts w:ascii="Times New Roman" w:hAnsi="Times New Roman" w:cs="Times New Roman"/>
                        <w:b/>
                      </w:rPr>
                    </w:pPr>
                    <w:r>
                      <w:rPr>
                        <w:rFonts w:ascii="Times New Roman" w:hAnsi="Times New Roman" w:cs="Times New Roman"/>
                        <w:b/>
                      </w:rPr>
                      <w:t>Processo nº E-35/091/168</w:t>
                    </w:r>
                    <w:r w:rsidR="008A08B3" w:rsidRPr="008F21DF">
                      <w:rPr>
                        <w:rFonts w:ascii="Times New Roman" w:hAnsi="Times New Roman" w:cs="Times New Roman"/>
                        <w:b/>
                      </w:rPr>
                      <w:t>/2020</w:t>
                    </w:r>
                  </w:p>
                  <w:p w:rsidR="008A08B3" w:rsidRDefault="00D44210" w:rsidP="00F71A6C">
                    <w:pPr>
                      <w:pStyle w:val="Contedodoquadro"/>
                      <w:spacing w:after="0" w:line="240" w:lineRule="auto"/>
                      <w:rPr>
                        <w:rFonts w:ascii="Times New Roman" w:hAnsi="Times New Roman" w:cs="Times New Roman"/>
                        <w:b/>
                      </w:rPr>
                    </w:pPr>
                    <w:r>
                      <w:rPr>
                        <w:rFonts w:ascii="Times New Roman" w:hAnsi="Times New Roman" w:cs="Times New Roman"/>
                        <w:b/>
                      </w:rPr>
                      <w:t>Data:  17</w:t>
                    </w:r>
                    <w:r w:rsidR="008A08B3">
                      <w:rPr>
                        <w:rFonts w:ascii="Times New Roman" w:hAnsi="Times New Roman" w:cs="Times New Roman"/>
                        <w:b/>
                      </w:rPr>
                      <w:t>/04</w:t>
                    </w:r>
                    <w:r w:rsidR="008A08B3" w:rsidRPr="008F21DF">
                      <w:rPr>
                        <w:rFonts w:ascii="Times New Roman" w:hAnsi="Times New Roman" w:cs="Times New Roman"/>
                        <w:b/>
                      </w:rPr>
                      <w:t xml:space="preserve"> /2020         </w:t>
                    </w:r>
                    <w:proofErr w:type="spellStart"/>
                    <w:r w:rsidR="008A08B3" w:rsidRPr="008F21DF">
                      <w:rPr>
                        <w:rFonts w:ascii="Times New Roman" w:hAnsi="Times New Roman" w:cs="Times New Roman"/>
                        <w:b/>
                      </w:rPr>
                      <w:t>Fls</w:t>
                    </w:r>
                    <w:proofErr w:type="spellEnd"/>
                    <w:r w:rsidR="008A08B3" w:rsidRPr="008F21DF">
                      <w:rPr>
                        <w:rFonts w:ascii="Times New Roman" w:hAnsi="Times New Roman" w:cs="Times New Roman"/>
                        <w:b/>
                      </w:rPr>
                      <w:t xml:space="preserve">: </w:t>
                    </w:r>
                  </w:p>
                  <w:p w:rsidR="008A08B3" w:rsidRDefault="008A08B3" w:rsidP="00F71A6C">
                    <w:pPr>
                      <w:pStyle w:val="Contedodoquadro"/>
                      <w:spacing w:after="0" w:line="240" w:lineRule="auto"/>
                      <w:rPr>
                        <w:rFonts w:ascii="Times New Roman" w:hAnsi="Times New Roman" w:cs="Times New Roman"/>
                        <w:b/>
                      </w:rPr>
                    </w:pPr>
                  </w:p>
                  <w:p w:rsidR="008A08B3" w:rsidRPr="008F21DF" w:rsidRDefault="008A08B3" w:rsidP="00F71A6C">
                    <w:pPr>
                      <w:pStyle w:val="Contedodoquadro"/>
                      <w:spacing w:after="0" w:line="240" w:lineRule="auto"/>
                      <w:rPr>
                        <w:rFonts w:ascii="Times New Roman" w:hAnsi="Times New Roman" w:cs="Times New Roman"/>
                        <w:b/>
                      </w:rPr>
                    </w:pPr>
                    <w:r w:rsidRPr="008F21DF">
                      <w:rPr>
                        <w:rFonts w:ascii="Times New Roman" w:hAnsi="Times New Roman" w:cs="Times New Roman"/>
                        <w:b/>
                      </w:rPr>
                      <w:t xml:space="preserve">Rubrica:                         </w:t>
                    </w:r>
                  </w:p>
                  <w:p w:rsidR="008A08B3" w:rsidRPr="008F21DF" w:rsidRDefault="008A08B3" w:rsidP="00F71A6C">
                    <w:pPr>
                      <w:pStyle w:val="Contedodoquadro"/>
                      <w:spacing w:after="0" w:line="240" w:lineRule="auto"/>
                      <w:rPr>
                        <w:rFonts w:ascii="Times New Roman" w:hAnsi="Times New Roman" w:cs="Times New Roman"/>
                      </w:rPr>
                    </w:pPr>
                  </w:p>
                </w:txbxContent>
              </v:textbox>
            </v:rect>
          </w:pict>
        </mc:Fallback>
      </mc:AlternateContent>
    </w:r>
    <w:r w:rsidRPr="008F21DF">
      <w:rPr>
        <w:rFonts w:ascii="Times New Roman" w:hAnsi="Times New Roman" w:cs="Times New Roman"/>
        <w:noProof/>
      </w:rPr>
      <w:drawing>
        <wp:inline distT="0" distB="0" distL="0" distR="0" wp14:anchorId="41B6A5BF" wp14:editId="170156F9">
          <wp:extent cx="809625" cy="942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809625" cy="942975"/>
                  </a:xfrm>
                  <a:prstGeom prst="rect">
                    <a:avLst/>
                  </a:prstGeom>
                </pic:spPr>
              </pic:pic>
            </a:graphicData>
          </a:graphic>
        </wp:inline>
      </w:drawing>
    </w:r>
  </w:p>
  <w:p w:rsidR="008A08B3" w:rsidRPr="008F21DF" w:rsidRDefault="008A08B3" w:rsidP="00F71A6C">
    <w:pPr>
      <w:spacing w:after="0" w:line="240" w:lineRule="auto"/>
      <w:jc w:val="center"/>
      <w:rPr>
        <w:rFonts w:ascii="Times New Roman" w:hAnsi="Times New Roman" w:cs="Times New Roman"/>
        <w:sz w:val="18"/>
        <w:szCs w:val="18"/>
      </w:rPr>
    </w:pPr>
    <w:r w:rsidRPr="008F21DF">
      <w:rPr>
        <w:rFonts w:ascii="Times New Roman" w:hAnsi="Times New Roman" w:cs="Times New Roman"/>
        <w:sz w:val="18"/>
        <w:szCs w:val="18"/>
      </w:rPr>
      <w:t>Governo do Estado do Rio de Janeiro</w:t>
    </w:r>
  </w:p>
  <w:p w:rsidR="008A08B3" w:rsidRPr="008F21DF" w:rsidRDefault="008A08B3" w:rsidP="00F71A6C">
    <w:pPr>
      <w:spacing w:after="0" w:line="240" w:lineRule="auto"/>
      <w:jc w:val="center"/>
      <w:rPr>
        <w:rFonts w:ascii="Times New Roman" w:hAnsi="Times New Roman" w:cs="Times New Roman"/>
        <w:sz w:val="18"/>
        <w:szCs w:val="18"/>
      </w:rPr>
    </w:pPr>
    <w:r w:rsidRPr="008F21DF">
      <w:rPr>
        <w:rFonts w:ascii="Times New Roman" w:hAnsi="Times New Roman" w:cs="Times New Roman"/>
        <w:sz w:val="18"/>
        <w:szCs w:val="18"/>
      </w:rPr>
      <w:t>Secretaria de Estado de Policia Militar</w:t>
    </w:r>
  </w:p>
  <w:p w:rsidR="008A08B3" w:rsidRDefault="008A08B3" w:rsidP="00F71A6C">
    <w:pPr>
      <w:spacing w:after="0" w:line="240" w:lineRule="auto"/>
      <w:jc w:val="center"/>
      <w:rPr>
        <w:rFonts w:ascii="Times New Roman" w:hAnsi="Times New Roman" w:cs="Times New Roman"/>
        <w:sz w:val="18"/>
        <w:szCs w:val="18"/>
      </w:rPr>
    </w:pPr>
    <w:r w:rsidRPr="008F21DF">
      <w:rPr>
        <w:rFonts w:ascii="Times New Roman" w:hAnsi="Times New Roman" w:cs="Times New Roman"/>
        <w:sz w:val="18"/>
        <w:szCs w:val="18"/>
      </w:rPr>
      <w:t>Diretoria Geral de Saúde</w:t>
    </w:r>
  </w:p>
  <w:p w:rsidR="008A08B3" w:rsidRPr="00F71A6C" w:rsidRDefault="008A08B3" w:rsidP="00F71A6C">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A6A80"/>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5B17D6"/>
    <w:multiLevelType w:val="multilevel"/>
    <w:tmpl w:val="2E3294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921EAF"/>
    <w:multiLevelType w:val="hybridMultilevel"/>
    <w:tmpl w:val="26142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C81E7A"/>
    <w:multiLevelType w:val="hybridMultilevel"/>
    <w:tmpl w:val="E076AE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61352B4"/>
    <w:multiLevelType w:val="hybridMultilevel"/>
    <w:tmpl w:val="401E16A6"/>
    <w:lvl w:ilvl="0" w:tplc="ACD84E60">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0757747"/>
    <w:multiLevelType w:val="multilevel"/>
    <w:tmpl w:val="2E3294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0D0B2B"/>
    <w:multiLevelType w:val="multilevel"/>
    <w:tmpl w:val="224292F8"/>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8E"/>
    <w:rsid w:val="00002CF1"/>
    <w:rsid w:val="000128BE"/>
    <w:rsid w:val="00020A0E"/>
    <w:rsid w:val="00031612"/>
    <w:rsid w:val="00032F35"/>
    <w:rsid w:val="00035F0F"/>
    <w:rsid w:val="00040EC8"/>
    <w:rsid w:val="00050EBA"/>
    <w:rsid w:val="00071814"/>
    <w:rsid w:val="00080C39"/>
    <w:rsid w:val="000848C0"/>
    <w:rsid w:val="0009184B"/>
    <w:rsid w:val="0009385D"/>
    <w:rsid w:val="000B1BC0"/>
    <w:rsid w:val="000C01D4"/>
    <w:rsid w:val="000C2F3F"/>
    <w:rsid w:val="000C65FB"/>
    <w:rsid w:val="000F0018"/>
    <w:rsid w:val="000F1ED0"/>
    <w:rsid w:val="000F7FA9"/>
    <w:rsid w:val="0010702F"/>
    <w:rsid w:val="00124523"/>
    <w:rsid w:val="001379DD"/>
    <w:rsid w:val="00150D0E"/>
    <w:rsid w:val="00151266"/>
    <w:rsid w:val="00160A30"/>
    <w:rsid w:val="00167F14"/>
    <w:rsid w:val="00184880"/>
    <w:rsid w:val="001A028C"/>
    <w:rsid w:val="001A7C3C"/>
    <w:rsid w:val="001B277E"/>
    <w:rsid w:val="001B6605"/>
    <w:rsid w:val="001C3A53"/>
    <w:rsid w:val="001C7219"/>
    <w:rsid w:val="001C762E"/>
    <w:rsid w:val="001D099F"/>
    <w:rsid w:val="001D149C"/>
    <w:rsid w:val="001F0792"/>
    <w:rsid w:val="001F45A8"/>
    <w:rsid w:val="001F6E4A"/>
    <w:rsid w:val="0020293E"/>
    <w:rsid w:val="002273D6"/>
    <w:rsid w:val="002403A2"/>
    <w:rsid w:val="00241AAA"/>
    <w:rsid w:val="002428E4"/>
    <w:rsid w:val="0024391D"/>
    <w:rsid w:val="00255434"/>
    <w:rsid w:val="00264531"/>
    <w:rsid w:val="0026715C"/>
    <w:rsid w:val="00280A01"/>
    <w:rsid w:val="002922F3"/>
    <w:rsid w:val="002966D4"/>
    <w:rsid w:val="002968D4"/>
    <w:rsid w:val="00297789"/>
    <w:rsid w:val="002B641F"/>
    <w:rsid w:val="002E5B13"/>
    <w:rsid w:val="003030CA"/>
    <w:rsid w:val="00303158"/>
    <w:rsid w:val="00310FD8"/>
    <w:rsid w:val="00333599"/>
    <w:rsid w:val="0035748A"/>
    <w:rsid w:val="003655A0"/>
    <w:rsid w:val="00371539"/>
    <w:rsid w:val="0039503C"/>
    <w:rsid w:val="00395EE0"/>
    <w:rsid w:val="003B189C"/>
    <w:rsid w:val="003B29B6"/>
    <w:rsid w:val="003E2F6B"/>
    <w:rsid w:val="003E586B"/>
    <w:rsid w:val="003E60DC"/>
    <w:rsid w:val="003E7609"/>
    <w:rsid w:val="003F11D4"/>
    <w:rsid w:val="004012E9"/>
    <w:rsid w:val="00414308"/>
    <w:rsid w:val="004451B5"/>
    <w:rsid w:val="00472FE4"/>
    <w:rsid w:val="00473E59"/>
    <w:rsid w:val="00480121"/>
    <w:rsid w:val="0048175C"/>
    <w:rsid w:val="004920F9"/>
    <w:rsid w:val="00493BAB"/>
    <w:rsid w:val="004960D2"/>
    <w:rsid w:val="00497ED0"/>
    <w:rsid w:val="004B5839"/>
    <w:rsid w:val="004C1F95"/>
    <w:rsid w:val="004D02CD"/>
    <w:rsid w:val="004D07D3"/>
    <w:rsid w:val="004D36E7"/>
    <w:rsid w:val="004E03B2"/>
    <w:rsid w:val="004F5850"/>
    <w:rsid w:val="00542077"/>
    <w:rsid w:val="00546251"/>
    <w:rsid w:val="005663DC"/>
    <w:rsid w:val="00566572"/>
    <w:rsid w:val="00574AAD"/>
    <w:rsid w:val="00587D4D"/>
    <w:rsid w:val="005B3BF2"/>
    <w:rsid w:val="005D1DB1"/>
    <w:rsid w:val="00603DF7"/>
    <w:rsid w:val="006059E0"/>
    <w:rsid w:val="0061166D"/>
    <w:rsid w:val="00611BD2"/>
    <w:rsid w:val="006169FF"/>
    <w:rsid w:val="00621208"/>
    <w:rsid w:val="00623BD1"/>
    <w:rsid w:val="006267C4"/>
    <w:rsid w:val="00630D3E"/>
    <w:rsid w:val="00631633"/>
    <w:rsid w:val="00645649"/>
    <w:rsid w:val="0066371E"/>
    <w:rsid w:val="0066425F"/>
    <w:rsid w:val="00665EB4"/>
    <w:rsid w:val="0066695A"/>
    <w:rsid w:val="00695883"/>
    <w:rsid w:val="006A403D"/>
    <w:rsid w:val="006B10EB"/>
    <w:rsid w:val="006B5673"/>
    <w:rsid w:val="006D6C3F"/>
    <w:rsid w:val="006D6CB3"/>
    <w:rsid w:val="006D7543"/>
    <w:rsid w:val="006E1540"/>
    <w:rsid w:val="007069C0"/>
    <w:rsid w:val="00706D66"/>
    <w:rsid w:val="0072105B"/>
    <w:rsid w:val="007327F9"/>
    <w:rsid w:val="00745447"/>
    <w:rsid w:val="00750B6C"/>
    <w:rsid w:val="00755926"/>
    <w:rsid w:val="0075789F"/>
    <w:rsid w:val="007717E0"/>
    <w:rsid w:val="00772239"/>
    <w:rsid w:val="00774FEB"/>
    <w:rsid w:val="007916BC"/>
    <w:rsid w:val="00795975"/>
    <w:rsid w:val="00797E13"/>
    <w:rsid w:val="007A5C8B"/>
    <w:rsid w:val="007A730D"/>
    <w:rsid w:val="007C4BFA"/>
    <w:rsid w:val="007D2159"/>
    <w:rsid w:val="008218BA"/>
    <w:rsid w:val="00827CEB"/>
    <w:rsid w:val="008401A3"/>
    <w:rsid w:val="00840AB6"/>
    <w:rsid w:val="00850D62"/>
    <w:rsid w:val="00860DE2"/>
    <w:rsid w:val="00870490"/>
    <w:rsid w:val="0089150F"/>
    <w:rsid w:val="008A08B3"/>
    <w:rsid w:val="008A1296"/>
    <w:rsid w:val="008A1479"/>
    <w:rsid w:val="008B5938"/>
    <w:rsid w:val="008D17AF"/>
    <w:rsid w:val="008D3672"/>
    <w:rsid w:val="008D7632"/>
    <w:rsid w:val="008E7096"/>
    <w:rsid w:val="008F588D"/>
    <w:rsid w:val="008F5CD4"/>
    <w:rsid w:val="0091323F"/>
    <w:rsid w:val="009145FF"/>
    <w:rsid w:val="00925315"/>
    <w:rsid w:val="009330F6"/>
    <w:rsid w:val="0093429F"/>
    <w:rsid w:val="00941383"/>
    <w:rsid w:val="0094330C"/>
    <w:rsid w:val="00951282"/>
    <w:rsid w:val="00960F45"/>
    <w:rsid w:val="00961ACD"/>
    <w:rsid w:val="009623DC"/>
    <w:rsid w:val="00966C14"/>
    <w:rsid w:val="009713F0"/>
    <w:rsid w:val="00972141"/>
    <w:rsid w:val="00974285"/>
    <w:rsid w:val="00982933"/>
    <w:rsid w:val="00982E68"/>
    <w:rsid w:val="009832A1"/>
    <w:rsid w:val="00987003"/>
    <w:rsid w:val="00996D93"/>
    <w:rsid w:val="009B49C6"/>
    <w:rsid w:val="009B6527"/>
    <w:rsid w:val="009E1201"/>
    <w:rsid w:val="00A17B92"/>
    <w:rsid w:val="00A25B96"/>
    <w:rsid w:val="00A44E77"/>
    <w:rsid w:val="00A46CDF"/>
    <w:rsid w:val="00A47419"/>
    <w:rsid w:val="00A47544"/>
    <w:rsid w:val="00A66CB6"/>
    <w:rsid w:val="00A86CB3"/>
    <w:rsid w:val="00A917E4"/>
    <w:rsid w:val="00AA5B34"/>
    <w:rsid w:val="00AA670F"/>
    <w:rsid w:val="00AB050E"/>
    <w:rsid w:val="00AB1F24"/>
    <w:rsid w:val="00AC37A6"/>
    <w:rsid w:val="00AC4399"/>
    <w:rsid w:val="00AD4F1D"/>
    <w:rsid w:val="00AE4DFE"/>
    <w:rsid w:val="00B06F8D"/>
    <w:rsid w:val="00B07262"/>
    <w:rsid w:val="00B12D98"/>
    <w:rsid w:val="00B24245"/>
    <w:rsid w:val="00B50E3F"/>
    <w:rsid w:val="00B549FA"/>
    <w:rsid w:val="00B55958"/>
    <w:rsid w:val="00B6269B"/>
    <w:rsid w:val="00B80C0B"/>
    <w:rsid w:val="00B96718"/>
    <w:rsid w:val="00BA5E80"/>
    <w:rsid w:val="00BB11B6"/>
    <w:rsid w:val="00BC4C8F"/>
    <w:rsid w:val="00BD52BD"/>
    <w:rsid w:val="00BF4719"/>
    <w:rsid w:val="00BF60EB"/>
    <w:rsid w:val="00C12850"/>
    <w:rsid w:val="00C21191"/>
    <w:rsid w:val="00C21B1D"/>
    <w:rsid w:val="00C448C9"/>
    <w:rsid w:val="00C4596C"/>
    <w:rsid w:val="00C47CD5"/>
    <w:rsid w:val="00C56EC7"/>
    <w:rsid w:val="00C611F9"/>
    <w:rsid w:val="00C80663"/>
    <w:rsid w:val="00C8771D"/>
    <w:rsid w:val="00C976D1"/>
    <w:rsid w:val="00CA2D9F"/>
    <w:rsid w:val="00CF442D"/>
    <w:rsid w:val="00D2077B"/>
    <w:rsid w:val="00D4340C"/>
    <w:rsid w:val="00D44210"/>
    <w:rsid w:val="00D53E3E"/>
    <w:rsid w:val="00D662B5"/>
    <w:rsid w:val="00D66A7D"/>
    <w:rsid w:val="00D6702C"/>
    <w:rsid w:val="00D734B5"/>
    <w:rsid w:val="00D80691"/>
    <w:rsid w:val="00D846DF"/>
    <w:rsid w:val="00D97E24"/>
    <w:rsid w:val="00DA0429"/>
    <w:rsid w:val="00DC7FC8"/>
    <w:rsid w:val="00DD78EF"/>
    <w:rsid w:val="00DE0C8E"/>
    <w:rsid w:val="00DE4328"/>
    <w:rsid w:val="00DF5969"/>
    <w:rsid w:val="00E03626"/>
    <w:rsid w:val="00E10469"/>
    <w:rsid w:val="00E133A4"/>
    <w:rsid w:val="00E1671B"/>
    <w:rsid w:val="00E24721"/>
    <w:rsid w:val="00E327DD"/>
    <w:rsid w:val="00E3690D"/>
    <w:rsid w:val="00E50692"/>
    <w:rsid w:val="00E55DDA"/>
    <w:rsid w:val="00E56354"/>
    <w:rsid w:val="00E752CA"/>
    <w:rsid w:val="00E93CBA"/>
    <w:rsid w:val="00E94246"/>
    <w:rsid w:val="00ED393A"/>
    <w:rsid w:val="00EE2912"/>
    <w:rsid w:val="00EF18E3"/>
    <w:rsid w:val="00F05E0D"/>
    <w:rsid w:val="00F06162"/>
    <w:rsid w:val="00F23CA1"/>
    <w:rsid w:val="00F26587"/>
    <w:rsid w:val="00F35E93"/>
    <w:rsid w:val="00F363C3"/>
    <w:rsid w:val="00F42BA9"/>
    <w:rsid w:val="00F6733E"/>
    <w:rsid w:val="00F71A6C"/>
    <w:rsid w:val="00F71F5A"/>
    <w:rsid w:val="00F750D1"/>
    <w:rsid w:val="00F90C27"/>
    <w:rsid w:val="00FC2B23"/>
    <w:rsid w:val="00FC6F1C"/>
    <w:rsid w:val="00FF029B"/>
    <w:rsid w:val="00FF66F5"/>
    <w:rsid w:val="00FF780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48E48A8"/>
  <w15:docId w15:val="{C7999864-F4F6-4DA5-A274-4FF1369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9431E"/>
    <w:rPr>
      <w:rFonts w:ascii="Tahoma" w:hAnsi="Tahoma" w:cs="Tahoma"/>
      <w:sz w:val="16"/>
      <w:szCs w:val="16"/>
    </w:rPr>
  </w:style>
  <w:style w:type="character" w:customStyle="1" w:styleId="ListLabel1">
    <w:name w:val="ListLabel 1"/>
    <w:qFormat/>
    <w:rPr>
      <w:rFonts w:ascii="Times New Roman" w:hAnsi="Times New Roman"/>
      <w:position w:val="0"/>
      <w:sz w:val="24"/>
      <w:vertAlign w:val="baseline"/>
    </w:rPr>
  </w:style>
  <w:style w:type="character" w:customStyle="1" w:styleId="ListLabel2">
    <w:name w:val="ListLabel 2"/>
    <w:qFormat/>
    <w:rPr>
      <w:position w:val="0"/>
      <w:sz w:val="22"/>
      <w:vertAlign w:val="baseline"/>
    </w:rPr>
  </w:style>
  <w:style w:type="character" w:customStyle="1" w:styleId="ListLabel3">
    <w:name w:val="ListLabel 3"/>
    <w:qFormat/>
    <w:rPr>
      <w:position w:val="0"/>
      <w:sz w:val="22"/>
      <w:vertAlign w:val="baseline"/>
    </w:rPr>
  </w:style>
  <w:style w:type="character" w:customStyle="1" w:styleId="ListLabel4">
    <w:name w:val="ListLabel 4"/>
    <w:qFormat/>
    <w:rPr>
      <w:position w:val="0"/>
      <w:sz w:val="22"/>
      <w:vertAlign w:val="baseline"/>
    </w:rPr>
  </w:style>
  <w:style w:type="character" w:customStyle="1" w:styleId="ListLabel5">
    <w:name w:val="ListLabel 5"/>
    <w:qFormat/>
    <w:rPr>
      <w:position w:val="0"/>
      <w:sz w:val="22"/>
      <w:vertAlign w:val="baseline"/>
    </w:rPr>
  </w:style>
  <w:style w:type="character" w:customStyle="1" w:styleId="ListLabel6">
    <w:name w:val="ListLabel 6"/>
    <w:qFormat/>
    <w:rPr>
      <w:position w:val="0"/>
      <w:sz w:val="22"/>
      <w:vertAlign w:val="baseline"/>
    </w:rPr>
  </w:style>
  <w:style w:type="character" w:customStyle="1" w:styleId="ListLabel7">
    <w:name w:val="ListLabel 7"/>
    <w:qFormat/>
    <w:rPr>
      <w:position w:val="0"/>
      <w:sz w:val="22"/>
      <w:vertAlign w:val="baseline"/>
    </w:rPr>
  </w:style>
  <w:style w:type="character" w:customStyle="1" w:styleId="ListLabel8">
    <w:name w:val="ListLabel 8"/>
    <w:qFormat/>
    <w:rPr>
      <w:position w:val="0"/>
      <w:sz w:val="22"/>
      <w:vertAlign w:val="baseline"/>
    </w:rPr>
  </w:style>
  <w:style w:type="character" w:customStyle="1" w:styleId="ListLabel9">
    <w:name w:val="ListLabel 9"/>
    <w:qFormat/>
    <w:rPr>
      <w:position w:val="0"/>
      <w:sz w:val="22"/>
      <w:vertAlign w:val="baseline"/>
    </w:rPr>
  </w:style>
  <w:style w:type="character" w:customStyle="1" w:styleId="ListLabel10">
    <w:name w:val="ListLabel 10"/>
    <w:qFormat/>
    <w:rPr>
      <w:rFonts w:ascii="Times New Roman" w:hAnsi="Times New Roman"/>
      <w:b/>
      <w:position w:val="0"/>
      <w:sz w:val="24"/>
      <w:szCs w:val="24"/>
      <w:vertAlign w:val="baseline"/>
    </w:rPr>
  </w:style>
  <w:style w:type="character" w:customStyle="1" w:styleId="ListLabel11">
    <w:name w:val="ListLabel 11"/>
    <w:qFormat/>
    <w:rPr>
      <w:position w:val="0"/>
      <w:sz w:val="22"/>
      <w:vertAlign w:val="baseline"/>
    </w:rPr>
  </w:style>
  <w:style w:type="character" w:customStyle="1" w:styleId="ListLabel12">
    <w:name w:val="ListLabel 12"/>
    <w:qFormat/>
    <w:rPr>
      <w:position w:val="0"/>
      <w:sz w:val="22"/>
      <w:vertAlign w:val="baseline"/>
    </w:rPr>
  </w:style>
  <w:style w:type="character" w:customStyle="1" w:styleId="ListLabel13">
    <w:name w:val="ListLabel 13"/>
    <w:qFormat/>
    <w:rPr>
      <w:position w:val="0"/>
      <w:sz w:val="22"/>
      <w:vertAlign w:val="baseline"/>
    </w:rPr>
  </w:style>
  <w:style w:type="character" w:customStyle="1" w:styleId="ListLabel14">
    <w:name w:val="ListLabel 14"/>
    <w:qFormat/>
    <w:rPr>
      <w:position w:val="0"/>
      <w:sz w:val="22"/>
      <w:vertAlign w:val="baseline"/>
    </w:rPr>
  </w:style>
  <w:style w:type="character" w:customStyle="1" w:styleId="ListLabel15">
    <w:name w:val="ListLabel 15"/>
    <w:qFormat/>
    <w:rPr>
      <w:position w:val="0"/>
      <w:sz w:val="22"/>
      <w:vertAlign w:val="baseline"/>
    </w:rPr>
  </w:style>
  <w:style w:type="character" w:customStyle="1" w:styleId="ListLabel16">
    <w:name w:val="ListLabel 16"/>
    <w:qFormat/>
    <w:rPr>
      <w:position w:val="0"/>
      <w:sz w:val="22"/>
      <w:vertAlign w:val="baseline"/>
    </w:rPr>
  </w:style>
  <w:style w:type="character" w:customStyle="1" w:styleId="ListLabel17">
    <w:name w:val="ListLabel 17"/>
    <w:qFormat/>
    <w:rPr>
      <w:position w:val="0"/>
      <w:sz w:val="22"/>
      <w:vertAlign w:val="baseline"/>
    </w:rPr>
  </w:style>
  <w:style w:type="character" w:customStyle="1" w:styleId="ListLabel18">
    <w:name w:val="ListLabel 18"/>
    <w:qFormat/>
    <w:rPr>
      <w:position w:val="0"/>
      <w:sz w:val="22"/>
      <w:vertAlign w:val="baseline"/>
    </w:rPr>
  </w:style>
  <w:style w:type="character" w:customStyle="1" w:styleId="ListLabel19">
    <w:name w:val="ListLabel 19"/>
    <w:qFormat/>
    <w:rPr>
      <w:rFonts w:eastAsia="Noto Sans Symbols" w:cs="Noto Sans Symbols"/>
      <w:position w:val="0"/>
      <w:sz w:val="24"/>
      <w:vertAlign w:val="baseline"/>
    </w:rPr>
  </w:style>
  <w:style w:type="character" w:customStyle="1" w:styleId="ListLabel20">
    <w:name w:val="ListLabel 20"/>
    <w:qFormat/>
    <w:rPr>
      <w:rFonts w:eastAsia="Courier New" w:cs="Courier New"/>
      <w:position w:val="0"/>
      <w:sz w:val="22"/>
      <w:vertAlign w:val="baseline"/>
    </w:rPr>
  </w:style>
  <w:style w:type="character" w:customStyle="1" w:styleId="ListLabel21">
    <w:name w:val="ListLabel 21"/>
    <w:qFormat/>
    <w:rPr>
      <w:rFonts w:eastAsia="Noto Sans Symbols" w:cs="Noto Sans Symbols"/>
      <w:position w:val="0"/>
      <w:sz w:val="22"/>
      <w:vertAlign w:val="baseline"/>
    </w:rPr>
  </w:style>
  <w:style w:type="character" w:customStyle="1" w:styleId="ListLabel22">
    <w:name w:val="ListLabel 22"/>
    <w:qFormat/>
    <w:rPr>
      <w:rFonts w:eastAsia="Noto Sans Symbols" w:cs="Noto Sans Symbols"/>
      <w:position w:val="0"/>
      <w:sz w:val="22"/>
      <w:vertAlign w:val="baseline"/>
    </w:rPr>
  </w:style>
  <w:style w:type="character" w:customStyle="1" w:styleId="ListLabel23">
    <w:name w:val="ListLabel 23"/>
    <w:qFormat/>
    <w:rPr>
      <w:rFonts w:eastAsia="Courier New" w:cs="Courier New"/>
      <w:position w:val="0"/>
      <w:sz w:val="22"/>
      <w:vertAlign w:val="baseline"/>
    </w:rPr>
  </w:style>
  <w:style w:type="character" w:customStyle="1" w:styleId="ListLabel24">
    <w:name w:val="ListLabel 24"/>
    <w:qFormat/>
    <w:rPr>
      <w:rFonts w:eastAsia="Noto Sans Symbols" w:cs="Noto Sans Symbols"/>
      <w:position w:val="0"/>
      <w:sz w:val="22"/>
      <w:vertAlign w:val="baseline"/>
    </w:rPr>
  </w:style>
  <w:style w:type="character" w:customStyle="1" w:styleId="ListLabel25">
    <w:name w:val="ListLabel 25"/>
    <w:qFormat/>
    <w:rPr>
      <w:rFonts w:eastAsia="Noto Sans Symbols" w:cs="Noto Sans Symbols"/>
      <w:position w:val="0"/>
      <w:sz w:val="22"/>
      <w:vertAlign w:val="baseline"/>
    </w:rPr>
  </w:style>
  <w:style w:type="character" w:customStyle="1" w:styleId="ListLabel26">
    <w:name w:val="ListLabel 26"/>
    <w:qFormat/>
    <w:rPr>
      <w:rFonts w:eastAsia="Courier New" w:cs="Courier New"/>
      <w:position w:val="0"/>
      <w:sz w:val="22"/>
      <w:vertAlign w:val="baseline"/>
    </w:rPr>
  </w:style>
  <w:style w:type="character" w:customStyle="1" w:styleId="ListLabel27">
    <w:name w:val="ListLabel 27"/>
    <w:qFormat/>
    <w:rPr>
      <w:rFonts w:eastAsia="Noto Sans Symbols" w:cs="Noto Sans Symbols"/>
      <w:position w:val="0"/>
      <w:sz w:val="22"/>
      <w:vertAlign w:val="baseline"/>
    </w:rPr>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19431E"/>
    <w:pPr>
      <w:spacing w:after="0" w:line="240" w:lineRule="auto"/>
    </w:pPr>
    <w:rPr>
      <w:rFonts w:ascii="Tahoma" w:hAnsi="Tahoma" w:cs="Tahoma"/>
      <w:sz w:val="16"/>
      <w:szCs w:val="16"/>
    </w:rPr>
  </w:style>
  <w:style w:type="paragraph" w:customStyle="1" w:styleId="Contedodoquadro">
    <w:name w:val="Conteúdo do quadro"/>
    <w:basedOn w:val="Normal"/>
    <w:qFormat/>
  </w:style>
  <w:style w:type="paragraph" w:styleId="Cabealho">
    <w:name w:val="header"/>
    <w:basedOn w:val="Normal"/>
  </w:style>
  <w:style w:type="paragraph" w:styleId="Rodap">
    <w:name w:val="footer"/>
    <w:basedOn w:val="Normal"/>
  </w:style>
  <w:style w:type="table" w:customStyle="1" w:styleId="TableNormal">
    <w:name w:val="Table Normal"/>
    <w:tblPr>
      <w:tblCellMar>
        <w:top w:w="0" w:type="dxa"/>
        <w:left w:w="0" w:type="dxa"/>
        <w:bottom w:w="0" w:type="dxa"/>
        <w:right w:w="0" w:type="dxa"/>
      </w:tblCellMar>
    </w:tblPr>
  </w:style>
  <w:style w:type="character" w:customStyle="1" w:styleId="Refdenotaderodap1">
    <w:name w:val="Ref. de nota de rodapé1"/>
    <w:rsid w:val="00414308"/>
    <w:rPr>
      <w:vertAlign w:val="superscript"/>
    </w:rPr>
  </w:style>
  <w:style w:type="character" w:customStyle="1" w:styleId="Caracteresdenotaderodap">
    <w:name w:val="Caracteres de nota de rodapé"/>
    <w:rsid w:val="00414308"/>
  </w:style>
  <w:style w:type="paragraph" w:customStyle="1" w:styleId="Textodenotaderodap1">
    <w:name w:val="Texto de nota de rodapé1"/>
    <w:basedOn w:val="Normal"/>
    <w:rsid w:val="00414308"/>
    <w:pPr>
      <w:suppressAutoHyphens/>
      <w:spacing w:after="0" w:line="100" w:lineRule="atLeast"/>
    </w:pPr>
    <w:rPr>
      <w:rFonts w:eastAsia="DejaVu Sans" w:cs="DejaVu Sans"/>
      <w:kern w:val="1"/>
      <w:sz w:val="20"/>
      <w:szCs w:val="20"/>
      <w:lang w:val="en-US" w:eastAsia="ar-SA"/>
    </w:rPr>
  </w:style>
  <w:style w:type="paragraph" w:styleId="PargrafodaLista">
    <w:name w:val="List Paragraph"/>
    <w:basedOn w:val="Normal"/>
    <w:uiPriority w:val="34"/>
    <w:qFormat/>
    <w:rsid w:val="005663DC"/>
    <w:pPr>
      <w:ind w:left="720"/>
      <w:contextualSpacing/>
    </w:pPr>
  </w:style>
  <w:style w:type="character" w:styleId="Hyperlink">
    <w:name w:val="Hyperlink"/>
    <w:basedOn w:val="Fontepargpadro"/>
    <w:unhideWhenUsed/>
    <w:rsid w:val="008F588D"/>
    <w:rPr>
      <w:color w:val="0000FF" w:themeColor="hyperlink"/>
      <w:u w:val="single"/>
    </w:rPr>
  </w:style>
  <w:style w:type="character" w:customStyle="1" w:styleId="Fontepargpadro1">
    <w:name w:val="Fonte parág. padrão1"/>
    <w:rsid w:val="008F588D"/>
  </w:style>
  <w:style w:type="character" w:customStyle="1" w:styleId="Hyperlink1">
    <w:name w:val="Hyperlink1"/>
    <w:rsid w:val="008F588D"/>
    <w:rPr>
      <w:color w:val="0000FF"/>
      <w:u w:val="single"/>
    </w:rPr>
  </w:style>
  <w:style w:type="paragraph" w:customStyle="1" w:styleId="LO-Normal">
    <w:name w:val="LO-Normal"/>
    <w:rsid w:val="008F588D"/>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Textodenotaderodap">
    <w:name w:val="footnote text"/>
    <w:basedOn w:val="Normal"/>
    <w:link w:val="TextodenotaderodapChar"/>
    <w:uiPriority w:val="99"/>
    <w:unhideWhenUsed/>
    <w:rsid w:val="000B1BC0"/>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0B1BC0"/>
    <w:rPr>
      <w:sz w:val="20"/>
      <w:szCs w:val="20"/>
    </w:rPr>
  </w:style>
  <w:style w:type="character" w:styleId="Refdenotaderodap">
    <w:name w:val="footnote reference"/>
    <w:basedOn w:val="Fontepargpadro"/>
    <w:uiPriority w:val="99"/>
    <w:semiHidden/>
    <w:unhideWhenUsed/>
    <w:rsid w:val="000B1BC0"/>
    <w:rPr>
      <w:vertAlign w:val="superscript"/>
    </w:rPr>
  </w:style>
  <w:style w:type="paragraph" w:styleId="NormalWeb">
    <w:name w:val="Normal (Web)"/>
    <w:basedOn w:val="Normal"/>
    <w:uiPriority w:val="99"/>
    <w:semiHidden/>
    <w:unhideWhenUsed/>
    <w:rsid w:val="00D2077B"/>
    <w:rPr>
      <w:rFonts w:ascii="Times New Roman" w:hAnsi="Times New Roman" w:cs="Times New Roman"/>
      <w:sz w:val="24"/>
      <w:szCs w:val="24"/>
    </w:rPr>
  </w:style>
  <w:style w:type="paragraph" w:styleId="Textodenotadefim">
    <w:name w:val="endnote text"/>
    <w:basedOn w:val="Normal"/>
    <w:link w:val="TextodenotadefimChar"/>
    <w:uiPriority w:val="99"/>
    <w:semiHidden/>
    <w:unhideWhenUsed/>
    <w:rsid w:val="0066371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371E"/>
    <w:rPr>
      <w:sz w:val="20"/>
      <w:szCs w:val="20"/>
    </w:rPr>
  </w:style>
  <w:style w:type="character" w:styleId="Refdenotadefim">
    <w:name w:val="endnote reference"/>
    <w:basedOn w:val="Fontepargpadro"/>
    <w:uiPriority w:val="99"/>
    <w:semiHidden/>
    <w:unhideWhenUsed/>
    <w:rsid w:val="0066371E"/>
    <w:rPr>
      <w:vertAlign w:val="superscript"/>
    </w:rPr>
  </w:style>
  <w:style w:type="character" w:styleId="Forte">
    <w:name w:val="Strong"/>
    <w:uiPriority w:val="22"/>
    <w:qFormat/>
    <w:rsid w:val="00603DF7"/>
    <w:rPr>
      <w:b/>
      <w:bCs/>
    </w:rPr>
  </w:style>
  <w:style w:type="paragraph" w:customStyle="1" w:styleId="Contedodatabela">
    <w:name w:val="Conteúdo da tabela"/>
    <w:basedOn w:val="Normal"/>
    <w:qFormat/>
    <w:rsid w:val="00603DF7"/>
    <w:pPr>
      <w:suppressLineNumbers/>
    </w:pPr>
    <w:rPr>
      <w:rFonts w:cs="Times New Roman"/>
      <w:lang w:eastAsia="en-US"/>
    </w:rPr>
  </w:style>
  <w:style w:type="table" w:styleId="Tabelacomgrade">
    <w:name w:val="Table Grid"/>
    <w:basedOn w:val="Tabelanormal"/>
    <w:uiPriority w:val="59"/>
    <w:rsid w:val="00603DF7"/>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013">
      <w:bodyDiv w:val="1"/>
      <w:marLeft w:val="0"/>
      <w:marRight w:val="0"/>
      <w:marTop w:val="0"/>
      <w:marBottom w:val="0"/>
      <w:divBdr>
        <w:top w:val="none" w:sz="0" w:space="0" w:color="auto"/>
        <w:left w:val="none" w:sz="0" w:space="0" w:color="auto"/>
        <w:bottom w:val="none" w:sz="0" w:space="0" w:color="auto"/>
        <w:right w:val="none" w:sz="0" w:space="0" w:color="auto"/>
      </w:divBdr>
    </w:div>
    <w:div w:id="46419506">
      <w:bodyDiv w:val="1"/>
      <w:marLeft w:val="0"/>
      <w:marRight w:val="0"/>
      <w:marTop w:val="0"/>
      <w:marBottom w:val="0"/>
      <w:divBdr>
        <w:top w:val="none" w:sz="0" w:space="0" w:color="auto"/>
        <w:left w:val="none" w:sz="0" w:space="0" w:color="auto"/>
        <w:bottom w:val="none" w:sz="0" w:space="0" w:color="auto"/>
        <w:right w:val="none" w:sz="0" w:space="0" w:color="auto"/>
      </w:divBdr>
    </w:div>
    <w:div w:id="46880538">
      <w:bodyDiv w:val="1"/>
      <w:marLeft w:val="0"/>
      <w:marRight w:val="0"/>
      <w:marTop w:val="0"/>
      <w:marBottom w:val="0"/>
      <w:divBdr>
        <w:top w:val="none" w:sz="0" w:space="0" w:color="auto"/>
        <w:left w:val="none" w:sz="0" w:space="0" w:color="auto"/>
        <w:bottom w:val="none" w:sz="0" w:space="0" w:color="auto"/>
        <w:right w:val="none" w:sz="0" w:space="0" w:color="auto"/>
      </w:divBdr>
    </w:div>
    <w:div w:id="141778978">
      <w:bodyDiv w:val="1"/>
      <w:marLeft w:val="0"/>
      <w:marRight w:val="0"/>
      <w:marTop w:val="0"/>
      <w:marBottom w:val="0"/>
      <w:divBdr>
        <w:top w:val="none" w:sz="0" w:space="0" w:color="auto"/>
        <w:left w:val="none" w:sz="0" w:space="0" w:color="auto"/>
        <w:bottom w:val="none" w:sz="0" w:space="0" w:color="auto"/>
        <w:right w:val="none" w:sz="0" w:space="0" w:color="auto"/>
      </w:divBdr>
    </w:div>
    <w:div w:id="264925679">
      <w:bodyDiv w:val="1"/>
      <w:marLeft w:val="0"/>
      <w:marRight w:val="0"/>
      <w:marTop w:val="0"/>
      <w:marBottom w:val="0"/>
      <w:divBdr>
        <w:top w:val="none" w:sz="0" w:space="0" w:color="auto"/>
        <w:left w:val="none" w:sz="0" w:space="0" w:color="auto"/>
        <w:bottom w:val="none" w:sz="0" w:space="0" w:color="auto"/>
        <w:right w:val="none" w:sz="0" w:space="0" w:color="auto"/>
      </w:divBdr>
    </w:div>
    <w:div w:id="361131900">
      <w:bodyDiv w:val="1"/>
      <w:marLeft w:val="0"/>
      <w:marRight w:val="0"/>
      <w:marTop w:val="0"/>
      <w:marBottom w:val="0"/>
      <w:divBdr>
        <w:top w:val="none" w:sz="0" w:space="0" w:color="auto"/>
        <w:left w:val="none" w:sz="0" w:space="0" w:color="auto"/>
        <w:bottom w:val="none" w:sz="0" w:space="0" w:color="auto"/>
        <w:right w:val="none" w:sz="0" w:space="0" w:color="auto"/>
      </w:divBdr>
      <w:divsChild>
        <w:div w:id="523250427">
          <w:marLeft w:val="0"/>
          <w:marRight w:val="0"/>
          <w:marTop w:val="0"/>
          <w:marBottom w:val="0"/>
          <w:divBdr>
            <w:top w:val="none" w:sz="0" w:space="0" w:color="auto"/>
            <w:left w:val="none" w:sz="0" w:space="0" w:color="auto"/>
            <w:bottom w:val="none" w:sz="0" w:space="0" w:color="auto"/>
            <w:right w:val="none" w:sz="0" w:space="0" w:color="auto"/>
          </w:divBdr>
        </w:div>
        <w:div w:id="12194611">
          <w:marLeft w:val="0"/>
          <w:marRight w:val="0"/>
          <w:marTop w:val="0"/>
          <w:marBottom w:val="0"/>
          <w:divBdr>
            <w:top w:val="none" w:sz="0" w:space="0" w:color="auto"/>
            <w:left w:val="none" w:sz="0" w:space="0" w:color="auto"/>
            <w:bottom w:val="none" w:sz="0" w:space="0" w:color="auto"/>
            <w:right w:val="none" w:sz="0" w:space="0" w:color="auto"/>
          </w:divBdr>
        </w:div>
        <w:div w:id="584724797">
          <w:marLeft w:val="0"/>
          <w:marRight w:val="0"/>
          <w:marTop w:val="0"/>
          <w:marBottom w:val="0"/>
          <w:divBdr>
            <w:top w:val="none" w:sz="0" w:space="0" w:color="auto"/>
            <w:left w:val="none" w:sz="0" w:space="0" w:color="auto"/>
            <w:bottom w:val="none" w:sz="0" w:space="0" w:color="auto"/>
            <w:right w:val="none" w:sz="0" w:space="0" w:color="auto"/>
          </w:divBdr>
        </w:div>
      </w:divsChild>
    </w:div>
    <w:div w:id="379329311">
      <w:bodyDiv w:val="1"/>
      <w:marLeft w:val="0"/>
      <w:marRight w:val="0"/>
      <w:marTop w:val="0"/>
      <w:marBottom w:val="0"/>
      <w:divBdr>
        <w:top w:val="none" w:sz="0" w:space="0" w:color="auto"/>
        <w:left w:val="none" w:sz="0" w:space="0" w:color="auto"/>
        <w:bottom w:val="none" w:sz="0" w:space="0" w:color="auto"/>
        <w:right w:val="none" w:sz="0" w:space="0" w:color="auto"/>
      </w:divBdr>
    </w:div>
    <w:div w:id="393893638">
      <w:bodyDiv w:val="1"/>
      <w:marLeft w:val="0"/>
      <w:marRight w:val="0"/>
      <w:marTop w:val="0"/>
      <w:marBottom w:val="0"/>
      <w:divBdr>
        <w:top w:val="none" w:sz="0" w:space="0" w:color="auto"/>
        <w:left w:val="none" w:sz="0" w:space="0" w:color="auto"/>
        <w:bottom w:val="none" w:sz="0" w:space="0" w:color="auto"/>
        <w:right w:val="none" w:sz="0" w:space="0" w:color="auto"/>
      </w:divBdr>
    </w:div>
    <w:div w:id="455833806">
      <w:bodyDiv w:val="1"/>
      <w:marLeft w:val="0"/>
      <w:marRight w:val="0"/>
      <w:marTop w:val="0"/>
      <w:marBottom w:val="0"/>
      <w:divBdr>
        <w:top w:val="none" w:sz="0" w:space="0" w:color="auto"/>
        <w:left w:val="none" w:sz="0" w:space="0" w:color="auto"/>
        <w:bottom w:val="none" w:sz="0" w:space="0" w:color="auto"/>
        <w:right w:val="none" w:sz="0" w:space="0" w:color="auto"/>
      </w:divBdr>
    </w:div>
    <w:div w:id="501357679">
      <w:bodyDiv w:val="1"/>
      <w:marLeft w:val="0"/>
      <w:marRight w:val="0"/>
      <w:marTop w:val="0"/>
      <w:marBottom w:val="0"/>
      <w:divBdr>
        <w:top w:val="none" w:sz="0" w:space="0" w:color="auto"/>
        <w:left w:val="none" w:sz="0" w:space="0" w:color="auto"/>
        <w:bottom w:val="none" w:sz="0" w:space="0" w:color="auto"/>
        <w:right w:val="none" w:sz="0" w:space="0" w:color="auto"/>
      </w:divBdr>
    </w:div>
    <w:div w:id="520123175">
      <w:bodyDiv w:val="1"/>
      <w:marLeft w:val="0"/>
      <w:marRight w:val="0"/>
      <w:marTop w:val="0"/>
      <w:marBottom w:val="0"/>
      <w:divBdr>
        <w:top w:val="none" w:sz="0" w:space="0" w:color="auto"/>
        <w:left w:val="none" w:sz="0" w:space="0" w:color="auto"/>
        <w:bottom w:val="none" w:sz="0" w:space="0" w:color="auto"/>
        <w:right w:val="none" w:sz="0" w:space="0" w:color="auto"/>
      </w:divBdr>
    </w:div>
    <w:div w:id="672072946">
      <w:bodyDiv w:val="1"/>
      <w:marLeft w:val="0"/>
      <w:marRight w:val="0"/>
      <w:marTop w:val="0"/>
      <w:marBottom w:val="0"/>
      <w:divBdr>
        <w:top w:val="none" w:sz="0" w:space="0" w:color="auto"/>
        <w:left w:val="none" w:sz="0" w:space="0" w:color="auto"/>
        <w:bottom w:val="none" w:sz="0" w:space="0" w:color="auto"/>
        <w:right w:val="none" w:sz="0" w:space="0" w:color="auto"/>
      </w:divBdr>
    </w:div>
    <w:div w:id="740910422">
      <w:bodyDiv w:val="1"/>
      <w:marLeft w:val="0"/>
      <w:marRight w:val="0"/>
      <w:marTop w:val="0"/>
      <w:marBottom w:val="0"/>
      <w:divBdr>
        <w:top w:val="none" w:sz="0" w:space="0" w:color="auto"/>
        <w:left w:val="none" w:sz="0" w:space="0" w:color="auto"/>
        <w:bottom w:val="none" w:sz="0" w:space="0" w:color="auto"/>
        <w:right w:val="none" w:sz="0" w:space="0" w:color="auto"/>
      </w:divBdr>
    </w:div>
    <w:div w:id="809058537">
      <w:bodyDiv w:val="1"/>
      <w:marLeft w:val="0"/>
      <w:marRight w:val="0"/>
      <w:marTop w:val="0"/>
      <w:marBottom w:val="0"/>
      <w:divBdr>
        <w:top w:val="none" w:sz="0" w:space="0" w:color="auto"/>
        <w:left w:val="none" w:sz="0" w:space="0" w:color="auto"/>
        <w:bottom w:val="none" w:sz="0" w:space="0" w:color="auto"/>
        <w:right w:val="none" w:sz="0" w:space="0" w:color="auto"/>
      </w:divBdr>
    </w:div>
    <w:div w:id="844250319">
      <w:bodyDiv w:val="1"/>
      <w:marLeft w:val="0"/>
      <w:marRight w:val="0"/>
      <w:marTop w:val="0"/>
      <w:marBottom w:val="0"/>
      <w:divBdr>
        <w:top w:val="none" w:sz="0" w:space="0" w:color="auto"/>
        <w:left w:val="none" w:sz="0" w:space="0" w:color="auto"/>
        <w:bottom w:val="none" w:sz="0" w:space="0" w:color="auto"/>
        <w:right w:val="none" w:sz="0" w:space="0" w:color="auto"/>
      </w:divBdr>
    </w:div>
    <w:div w:id="931429061">
      <w:bodyDiv w:val="1"/>
      <w:marLeft w:val="0"/>
      <w:marRight w:val="0"/>
      <w:marTop w:val="0"/>
      <w:marBottom w:val="0"/>
      <w:divBdr>
        <w:top w:val="none" w:sz="0" w:space="0" w:color="auto"/>
        <w:left w:val="none" w:sz="0" w:space="0" w:color="auto"/>
        <w:bottom w:val="none" w:sz="0" w:space="0" w:color="auto"/>
        <w:right w:val="none" w:sz="0" w:space="0" w:color="auto"/>
      </w:divBdr>
    </w:div>
    <w:div w:id="931546586">
      <w:bodyDiv w:val="1"/>
      <w:marLeft w:val="0"/>
      <w:marRight w:val="0"/>
      <w:marTop w:val="0"/>
      <w:marBottom w:val="0"/>
      <w:divBdr>
        <w:top w:val="none" w:sz="0" w:space="0" w:color="auto"/>
        <w:left w:val="none" w:sz="0" w:space="0" w:color="auto"/>
        <w:bottom w:val="none" w:sz="0" w:space="0" w:color="auto"/>
        <w:right w:val="none" w:sz="0" w:space="0" w:color="auto"/>
      </w:divBdr>
    </w:div>
    <w:div w:id="1034959937">
      <w:bodyDiv w:val="1"/>
      <w:marLeft w:val="0"/>
      <w:marRight w:val="0"/>
      <w:marTop w:val="0"/>
      <w:marBottom w:val="0"/>
      <w:divBdr>
        <w:top w:val="none" w:sz="0" w:space="0" w:color="auto"/>
        <w:left w:val="none" w:sz="0" w:space="0" w:color="auto"/>
        <w:bottom w:val="none" w:sz="0" w:space="0" w:color="auto"/>
        <w:right w:val="none" w:sz="0" w:space="0" w:color="auto"/>
      </w:divBdr>
    </w:div>
    <w:div w:id="1067146379">
      <w:bodyDiv w:val="1"/>
      <w:marLeft w:val="0"/>
      <w:marRight w:val="0"/>
      <w:marTop w:val="0"/>
      <w:marBottom w:val="0"/>
      <w:divBdr>
        <w:top w:val="none" w:sz="0" w:space="0" w:color="auto"/>
        <w:left w:val="none" w:sz="0" w:space="0" w:color="auto"/>
        <w:bottom w:val="none" w:sz="0" w:space="0" w:color="auto"/>
        <w:right w:val="none" w:sz="0" w:space="0" w:color="auto"/>
      </w:divBdr>
    </w:div>
    <w:div w:id="1091511607">
      <w:bodyDiv w:val="1"/>
      <w:marLeft w:val="0"/>
      <w:marRight w:val="0"/>
      <w:marTop w:val="0"/>
      <w:marBottom w:val="0"/>
      <w:divBdr>
        <w:top w:val="none" w:sz="0" w:space="0" w:color="auto"/>
        <w:left w:val="none" w:sz="0" w:space="0" w:color="auto"/>
        <w:bottom w:val="none" w:sz="0" w:space="0" w:color="auto"/>
        <w:right w:val="none" w:sz="0" w:space="0" w:color="auto"/>
      </w:divBdr>
    </w:div>
    <w:div w:id="1127548271">
      <w:bodyDiv w:val="1"/>
      <w:marLeft w:val="0"/>
      <w:marRight w:val="0"/>
      <w:marTop w:val="0"/>
      <w:marBottom w:val="0"/>
      <w:divBdr>
        <w:top w:val="none" w:sz="0" w:space="0" w:color="auto"/>
        <w:left w:val="none" w:sz="0" w:space="0" w:color="auto"/>
        <w:bottom w:val="none" w:sz="0" w:space="0" w:color="auto"/>
        <w:right w:val="none" w:sz="0" w:space="0" w:color="auto"/>
      </w:divBdr>
    </w:div>
    <w:div w:id="1136336876">
      <w:bodyDiv w:val="1"/>
      <w:marLeft w:val="0"/>
      <w:marRight w:val="0"/>
      <w:marTop w:val="0"/>
      <w:marBottom w:val="0"/>
      <w:divBdr>
        <w:top w:val="none" w:sz="0" w:space="0" w:color="auto"/>
        <w:left w:val="none" w:sz="0" w:space="0" w:color="auto"/>
        <w:bottom w:val="none" w:sz="0" w:space="0" w:color="auto"/>
        <w:right w:val="none" w:sz="0" w:space="0" w:color="auto"/>
      </w:divBdr>
    </w:div>
    <w:div w:id="1213271954">
      <w:bodyDiv w:val="1"/>
      <w:marLeft w:val="0"/>
      <w:marRight w:val="0"/>
      <w:marTop w:val="0"/>
      <w:marBottom w:val="0"/>
      <w:divBdr>
        <w:top w:val="none" w:sz="0" w:space="0" w:color="auto"/>
        <w:left w:val="none" w:sz="0" w:space="0" w:color="auto"/>
        <w:bottom w:val="none" w:sz="0" w:space="0" w:color="auto"/>
        <w:right w:val="none" w:sz="0" w:space="0" w:color="auto"/>
      </w:divBdr>
    </w:div>
    <w:div w:id="1248609606">
      <w:bodyDiv w:val="1"/>
      <w:marLeft w:val="0"/>
      <w:marRight w:val="0"/>
      <w:marTop w:val="0"/>
      <w:marBottom w:val="0"/>
      <w:divBdr>
        <w:top w:val="none" w:sz="0" w:space="0" w:color="auto"/>
        <w:left w:val="none" w:sz="0" w:space="0" w:color="auto"/>
        <w:bottom w:val="none" w:sz="0" w:space="0" w:color="auto"/>
        <w:right w:val="none" w:sz="0" w:space="0" w:color="auto"/>
      </w:divBdr>
    </w:div>
    <w:div w:id="1306622509">
      <w:bodyDiv w:val="1"/>
      <w:marLeft w:val="0"/>
      <w:marRight w:val="0"/>
      <w:marTop w:val="0"/>
      <w:marBottom w:val="0"/>
      <w:divBdr>
        <w:top w:val="none" w:sz="0" w:space="0" w:color="auto"/>
        <w:left w:val="none" w:sz="0" w:space="0" w:color="auto"/>
        <w:bottom w:val="none" w:sz="0" w:space="0" w:color="auto"/>
        <w:right w:val="none" w:sz="0" w:space="0" w:color="auto"/>
      </w:divBdr>
    </w:div>
    <w:div w:id="1379164609">
      <w:bodyDiv w:val="1"/>
      <w:marLeft w:val="0"/>
      <w:marRight w:val="0"/>
      <w:marTop w:val="0"/>
      <w:marBottom w:val="0"/>
      <w:divBdr>
        <w:top w:val="none" w:sz="0" w:space="0" w:color="auto"/>
        <w:left w:val="none" w:sz="0" w:space="0" w:color="auto"/>
        <w:bottom w:val="none" w:sz="0" w:space="0" w:color="auto"/>
        <w:right w:val="none" w:sz="0" w:space="0" w:color="auto"/>
      </w:divBdr>
    </w:div>
    <w:div w:id="1442408748">
      <w:bodyDiv w:val="1"/>
      <w:marLeft w:val="0"/>
      <w:marRight w:val="0"/>
      <w:marTop w:val="0"/>
      <w:marBottom w:val="0"/>
      <w:divBdr>
        <w:top w:val="none" w:sz="0" w:space="0" w:color="auto"/>
        <w:left w:val="none" w:sz="0" w:space="0" w:color="auto"/>
        <w:bottom w:val="none" w:sz="0" w:space="0" w:color="auto"/>
        <w:right w:val="none" w:sz="0" w:space="0" w:color="auto"/>
      </w:divBdr>
    </w:div>
    <w:div w:id="1525901667">
      <w:bodyDiv w:val="1"/>
      <w:marLeft w:val="0"/>
      <w:marRight w:val="0"/>
      <w:marTop w:val="0"/>
      <w:marBottom w:val="0"/>
      <w:divBdr>
        <w:top w:val="none" w:sz="0" w:space="0" w:color="auto"/>
        <w:left w:val="none" w:sz="0" w:space="0" w:color="auto"/>
        <w:bottom w:val="none" w:sz="0" w:space="0" w:color="auto"/>
        <w:right w:val="none" w:sz="0" w:space="0" w:color="auto"/>
      </w:divBdr>
    </w:div>
    <w:div w:id="1618757773">
      <w:bodyDiv w:val="1"/>
      <w:marLeft w:val="0"/>
      <w:marRight w:val="0"/>
      <w:marTop w:val="0"/>
      <w:marBottom w:val="0"/>
      <w:divBdr>
        <w:top w:val="none" w:sz="0" w:space="0" w:color="auto"/>
        <w:left w:val="none" w:sz="0" w:space="0" w:color="auto"/>
        <w:bottom w:val="none" w:sz="0" w:space="0" w:color="auto"/>
        <w:right w:val="none" w:sz="0" w:space="0" w:color="auto"/>
      </w:divBdr>
    </w:div>
    <w:div w:id="1714422525">
      <w:bodyDiv w:val="1"/>
      <w:marLeft w:val="0"/>
      <w:marRight w:val="0"/>
      <w:marTop w:val="0"/>
      <w:marBottom w:val="0"/>
      <w:divBdr>
        <w:top w:val="none" w:sz="0" w:space="0" w:color="auto"/>
        <w:left w:val="none" w:sz="0" w:space="0" w:color="auto"/>
        <w:bottom w:val="none" w:sz="0" w:space="0" w:color="auto"/>
        <w:right w:val="none" w:sz="0" w:space="0" w:color="auto"/>
      </w:divBdr>
    </w:div>
    <w:div w:id="1741707199">
      <w:bodyDiv w:val="1"/>
      <w:marLeft w:val="0"/>
      <w:marRight w:val="0"/>
      <w:marTop w:val="0"/>
      <w:marBottom w:val="0"/>
      <w:divBdr>
        <w:top w:val="none" w:sz="0" w:space="0" w:color="auto"/>
        <w:left w:val="none" w:sz="0" w:space="0" w:color="auto"/>
        <w:bottom w:val="none" w:sz="0" w:space="0" w:color="auto"/>
        <w:right w:val="none" w:sz="0" w:space="0" w:color="auto"/>
      </w:divBdr>
    </w:div>
    <w:div w:id="1744447551">
      <w:bodyDiv w:val="1"/>
      <w:marLeft w:val="0"/>
      <w:marRight w:val="0"/>
      <w:marTop w:val="0"/>
      <w:marBottom w:val="0"/>
      <w:divBdr>
        <w:top w:val="none" w:sz="0" w:space="0" w:color="auto"/>
        <w:left w:val="none" w:sz="0" w:space="0" w:color="auto"/>
        <w:bottom w:val="none" w:sz="0" w:space="0" w:color="auto"/>
        <w:right w:val="none" w:sz="0" w:space="0" w:color="auto"/>
      </w:divBdr>
    </w:div>
    <w:div w:id="1860388212">
      <w:bodyDiv w:val="1"/>
      <w:marLeft w:val="0"/>
      <w:marRight w:val="0"/>
      <w:marTop w:val="0"/>
      <w:marBottom w:val="0"/>
      <w:divBdr>
        <w:top w:val="none" w:sz="0" w:space="0" w:color="auto"/>
        <w:left w:val="none" w:sz="0" w:space="0" w:color="auto"/>
        <w:bottom w:val="none" w:sz="0" w:space="0" w:color="auto"/>
        <w:right w:val="none" w:sz="0" w:space="0" w:color="auto"/>
      </w:divBdr>
    </w:div>
    <w:div w:id="1874883814">
      <w:bodyDiv w:val="1"/>
      <w:marLeft w:val="0"/>
      <w:marRight w:val="0"/>
      <w:marTop w:val="0"/>
      <w:marBottom w:val="0"/>
      <w:divBdr>
        <w:top w:val="none" w:sz="0" w:space="0" w:color="auto"/>
        <w:left w:val="none" w:sz="0" w:space="0" w:color="auto"/>
        <w:bottom w:val="none" w:sz="0" w:space="0" w:color="auto"/>
        <w:right w:val="none" w:sz="0" w:space="0" w:color="auto"/>
      </w:divBdr>
    </w:div>
    <w:div w:id="1883439919">
      <w:bodyDiv w:val="1"/>
      <w:marLeft w:val="0"/>
      <w:marRight w:val="0"/>
      <w:marTop w:val="0"/>
      <w:marBottom w:val="0"/>
      <w:divBdr>
        <w:top w:val="none" w:sz="0" w:space="0" w:color="auto"/>
        <w:left w:val="none" w:sz="0" w:space="0" w:color="auto"/>
        <w:bottom w:val="none" w:sz="0" w:space="0" w:color="auto"/>
        <w:right w:val="none" w:sz="0" w:space="0" w:color="auto"/>
      </w:divBdr>
    </w:div>
    <w:div w:id="1905407987">
      <w:bodyDiv w:val="1"/>
      <w:marLeft w:val="0"/>
      <w:marRight w:val="0"/>
      <w:marTop w:val="0"/>
      <w:marBottom w:val="0"/>
      <w:divBdr>
        <w:top w:val="none" w:sz="0" w:space="0" w:color="auto"/>
        <w:left w:val="none" w:sz="0" w:space="0" w:color="auto"/>
        <w:bottom w:val="none" w:sz="0" w:space="0" w:color="auto"/>
        <w:right w:val="none" w:sz="0" w:space="0" w:color="auto"/>
      </w:divBdr>
    </w:div>
    <w:div w:id="208995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rj.gov.br/Gerenciador-Conteudo/arquivo/1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n.gov.br/en/web/dou/-/portaria-n-356-de-11-de-marco-de-2020-247538346" TargetMode="External"/><Relationship Id="rId2" Type="http://schemas.openxmlformats.org/officeDocument/2006/relationships/hyperlink" Target="http://nascecme.com.br/nota-tecnica-no-04-2020-gvims-ggtes-anvisa/" TargetMode="External"/><Relationship Id="rId1" Type="http://schemas.openxmlformats.org/officeDocument/2006/relationships/hyperlink" Target="http://www.ensp.fiocruz.br/portal-ensp/informe/site/materia/detalhe/48211" TargetMode="External"/><Relationship Id="rId6" Type="http://schemas.openxmlformats.org/officeDocument/2006/relationships/hyperlink" Target="http://www.planalto.gov.br/ccivil_03/_Ato2019-2022/2020/Lei/L13979.htm" TargetMode="External"/><Relationship Id="rId5" Type="http://schemas.openxmlformats.org/officeDocument/2006/relationships/hyperlink" Target="http://www.planalto.gov.br/ccivil_03/_Ato2019-2022/2020/Lei/L13979.htm" TargetMode="External"/><Relationship Id="rId4" Type="http://schemas.openxmlformats.org/officeDocument/2006/relationships/hyperlink" Target="https://www.legisweb.com.br/legislacao/?id=3906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6C9D-79D5-463D-855D-FD0A19B4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5452</Words>
  <Characters>29447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dc:description/>
  <cp:lastModifiedBy>Teresa Cristina G P Ferreira</cp:lastModifiedBy>
  <cp:revision>9</cp:revision>
  <cp:lastPrinted>2020-04-30T17:14:00Z</cp:lastPrinted>
  <dcterms:created xsi:type="dcterms:W3CDTF">2020-04-20T21:50:00Z</dcterms:created>
  <dcterms:modified xsi:type="dcterms:W3CDTF">2020-05-07T14:54:00Z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