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296" w:rsidRPr="00656296" w:rsidRDefault="00656296" w:rsidP="00656296">
      <w:pPr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r w:rsidRPr="006562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ANEXO III</w:t>
      </w:r>
    </w:p>
    <w:bookmarkEnd w:id="0"/>
    <w:p w:rsidR="00656296" w:rsidRPr="00656296" w:rsidRDefault="00656296" w:rsidP="00656296">
      <w:pPr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:rsidR="00656296" w:rsidRPr="00656296" w:rsidRDefault="00656296" w:rsidP="00656296">
      <w:pPr>
        <w:tabs>
          <w:tab w:val="center" w:pos="3969"/>
          <w:tab w:val="right" w:pos="8838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</w:pPr>
      <w:r w:rsidRPr="00656296">
        <w:rPr>
          <w:rFonts w:ascii="Times New Roman" w:eastAsia="Times New Roman" w:hAnsi="Times New Roman" w:cs="Times New Roman"/>
          <w:b/>
          <w:noProof/>
          <w:sz w:val="16"/>
          <w:szCs w:val="16"/>
          <w:lang w:eastAsia="pt-BR"/>
        </w:rPr>
        <w:drawing>
          <wp:inline distT="0" distB="0" distL="0" distR="0" wp14:anchorId="600EC426" wp14:editId="3187C890">
            <wp:extent cx="1033257" cy="1198430"/>
            <wp:effectExtent l="0" t="0" r="0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118" cy="1197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56296"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  <w:br w:type="textWrapping" w:clear="all"/>
      </w:r>
    </w:p>
    <w:p w:rsidR="00656296" w:rsidRPr="00656296" w:rsidRDefault="00656296" w:rsidP="00656296">
      <w:pPr>
        <w:tabs>
          <w:tab w:val="center" w:pos="4419"/>
          <w:tab w:val="right" w:pos="8838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</w:pPr>
      <w:r w:rsidRPr="00656296"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  <w:t>GOVERNO DO ESTADO DO RIO DE JANEIRO</w:t>
      </w:r>
    </w:p>
    <w:p w:rsidR="00656296" w:rsidRPr="00656296" w:rsidRDefault="00656296" w:rsidP="00656296">
      <w:pPr>
        <w:tabs>
          <w:tab w:val="center" w:pos="4419"/>
          <w:tab w:val="right" w:pos="8838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</w:pPr>
      <w:r w:rsidRPr="00656296"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  <w:t>POLÍCIA MILITAR DO ESTADO DO RIO DE JANEIRO</w:t>
      </w:r>
    </w:p>
    <w:p w:rsidR="00656296" w:rsidRPr="00656296" w:rsidRDefault="00656296" w:rsidP="00656296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</w:pPr>
      <w:r w:rsidRPr="00656296"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  <w:t>DIRETORIA DE LICITAÇÕES E PROJETOS</w:t>
      </w:r>
    </w:p>
    <w:p w:rsidR="00656296" w:rsidRPr="00656296" w:rsidRDefault="00656296" w:rsidP="00656296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</w:pPr>
    </w:p>
    <w:p w:rsidR="00656296" w:rsidRPr="00656296" w:rsidRDefault="00656296" w:rsidP="00656296">
      <w:pPr>
        <w:suppressAutoHyphens/>
        <w:spacing w:after="0" w:line="360" w:lineRule="auto"/>
        <w:ind w:left="-426" w:right="-415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</w:pPr>
      <w:r w:rsidRPr="0065629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  <w:t>MODELO DE PROPOSTA COMERCIAL</w:t>
      </w:r>
    </w:p>
    <w:p w:rsidR="00656296" w:rsidRPr="00656296" w:rsidRDefault="00656296" w:rsidP="00656296">
      <w:pPr>
        <w:suppressAutoHyphens/>
        <w:spacing w:after="0" w:line="360" w:lineRule="auto"/>
        <w:ind w:left="-426" w:right="-415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56296" w:rsidRPr="00656296" w:rsidRDefault="00656296" w:rsidP="00656296">
      <w:pPr>
        <w:suppressAutoHyphens/>
        <w:spacing w:after="0" w:line="360" w:lineRule="auto"/>
        <w:ind w:left="-426" w:right="-415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56296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Identificação proponente:</w:t>
      </w:r>
    </w:p>
    <w:p w:rsidR="00656296" w:rsidRPr="00656296" w:rsidRDefault="00656296" w:rsidP="00656296">
      <w:pPr>
        <w:suppressAutoHyphens/>
        <w:spacing w:after="0" w:line="360" w:lineRule="auto"/>
        <w:ind w:left="-426" w:right="-415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56296" w:rsidRPr="00656296" w:rsidRDefault="00656296" w:rsidP="00656296">
      <w:pPr>
        <w:numPr>
          <w:ilvl w:val="0"/>
          <w:numId w:val="1"/>
        </w:numPr>
        <w:suppressAutoHyphens/>
        <w:spacing w:after="0" w:line="360" w:lineRule="auto"/>
        <w:ind w:left="-426" w:right="-415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56296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Proposta de preços serviços mensais</w:t>
      </w:r>
    </w:p>
    <w:tbl>
      <w:tblPr>
        <w:tblW w:w="101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"/>
        <w:gridCol w:w="5363"/>
        <w:gridCol w:w="1097"/>
        <w:gridCol w:w="1195"/>
        <w:gridCol w:w="958"/>
        <w:gridCol w:w="954"/>
      </w:tblGrid>
      <w:tr w:rsidR="00656296" w:rsidRPr="00656296" w:rsidTr="00656296">
        <w:trPr>
          <w:trHeight w:val="90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Item</w:t>
            </w:r>
          </w:p>
        </w:tc>
        <w:tc>
          <w:tcPr>
            <w:tcW w:w="5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Descrição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Referência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Quantidade Estimada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Valor Unitário Mensal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Valor total mensal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1.1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Servidor de gerência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1.2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Enlaces estações rádio base </w:t>
            </w:r>
            <w:proofErr w:type="gramStart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fixas</w:t>
            </w:r>
            <w:proofErr w:type="gramEnd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Região Metropolitana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114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1.3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Enlaces estações rádio base Interior do Estado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231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1.4</w:t>
            </w:r>
          </w:p>
        </w:tc>
        <w:tc>
          <w:tcPr>
            <w:tcW w:w="8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Enlaces estação rádio base </w:t>
            </w:r>
            <w:proofErr w:type="gramStart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moveis</w:t>
            </w:r>
            <w:proofErr w:type="gram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1.4.1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Dispositivo fixo ponto-multiponto Metropolitana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1.4.2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Dispositivo fixo ponto-multiponto Interior do Estado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1.4.3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Dispositivo para estações rádio base móveis</w:t>
            </w:r>
            <w:proofErr w:type="gramEnd"/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7</w:t>
            </w:r>
            <w:proofErr w:type="gramEnd"/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9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Subtotal Mensal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9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Valor Total Mensal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</w:tbl>
    <w:p w:rsidR="00656296" w:rsidRPr="00656296" w:rsidRDefault="00656296" w:rsidP="00656296">
      <w:pPr>
        <w:suppressAutoHyphens/>
        <w:spacing w:after="0" w:line="360" w:lineRule="auto"/>
        <w:ind w:left="-426" w:right="-415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56296" w:rsidRPr="00656296" w:rsidRDefault="00656296" w:rsidP="00656296">
      <w:pPr>
        <w:numPr>
          <w:ilvl w:val="0"/>
          <w:numId w:val="2"/>
        </w:numPr>
        <w:suppressAutoHyphens/>
        <w:spacing w:after="0" w:line="360" w:lineRule="auto"/>
        <w:ind w:left="-426" w:right="-415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56296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Lista de preços unitários para serviços adicionais a serem adquiridos </w:t>
      </w:r>
      <w:proofErr w:type="gramStart"/>
      <w:r w:rsidRPr="00656296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sob demanda</w:t>
      </w:r>
      <w:proofErr w:type="gramEnd"/>
    </w:p>
    <w:tbl>
      <w:tblPr>
        <w:tblW w:w="10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1134"/>
        <w:gridCol w:w="1559"/>
        <w:gridCol w:w="1560"/>
      </w:tblGrid>
      <w:tr w:rsidR="00656296" w:rsidRPr="00656296" w:rsidTr="00656296">
        <w:trPr>
          <w:trHeight w:val="8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Item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Referência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Valor Unitário Região Metropolitana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Valor Unitário Interior do Estado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2.1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Servidor de gerência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2.1.1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Servidor de gerência com licenças 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2.1.2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Licença adicional servidor de gerência 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2.2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Enlace com taxa de transmissão de 45 Mbps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2.2.1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Distância radial de até </w:t>
            </w:r>
            <w:proofErr w:type="gramStart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10 Km</w:t>
            </w:r>
            <w:proofErr w:type="gramEnd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2.2.2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Distância radial entre </w:t>
            </w:r>
            <w:proofErr w:type="gramStart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10 Km</w:t>
            </w:r>
            <w:proofErr w:type="gramEnd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e 20 Km 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2.2.3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Distância radial entre </w:t>
            </w:r>
            <w:proofErr w:type="gramStart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20 Km</w:t>
            </w:r>
            <w:proofErr w:type="gramEnd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e 25 Km 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2.2.4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Distância radial entre </w:t>
            </w:r>
            <w:proofErr w:type="gramStart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25 Km</w:t>
            </w:r>
            <w:proofErr w:type="gramEnd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e 35 Km Unidade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2.2.5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Distância radial entre </w:t>
            </w:r>
            <w:proofErr w:type="gramStart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35 Km</w:t>
            </w:r>
            <w:proofErr w:type="gramEnd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e 50 km Unidade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2.2.6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Distância radial entre </w:t>
            </w:r>
            <w:proofErr w:type="gramStart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50 Km</w:t>
            </w:r>
            <w:proofErr w:type="gramEnd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e 60 Km 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2.3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Enlace com taxa de transmissão de 200 Mbps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2.3.1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Distância radial de até </w:t>
            </w:r>
            <w:proofErr w:type="gramStart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10 Km</w:t>
            </w:r>
            <w:proofErr w:type="gramEnd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2.3.2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Distância radial entre </w:t>
            </w:r>
            <w:proofErr w:type="gramStart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10 Km</w:t>
            </w:r>
            <w:proofErr w:type="gramEnd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e 20 Km 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2.3.3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Distância radial entre </w:t>
            </w:r>
            <w:proofErr w:type="gramStart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20 Km</w:t>
            </w:r>
            <w:proofErr w:type="gramEnd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e 25 Km 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2.3.4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Distância radial entre </w:t>
            </w:r>
            <w:proofErr w:type="gramStart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25 Km</w:t>
            </w:r>
            <w:proofErr w:type="gramEnd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e 35 Km Unidade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2.3.5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Distância radial entre </w:t>
            </w:r>
            <w:proofErr w:type="gramStart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35 Km</w:t>
            </w:r>
            <w:proofErr w:type="gramEnd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e 50 km Unidade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2.3.6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Distância radial entre </w:t>
            </w:r>
            <w:proofErr w:type="gramStart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50 Km</w:t>
            </w:r>
            <w:proofErr w:type="gramEnd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e 60 Km Unidade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2.4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Enlace com taxa de transmissão de 350 Mbps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2.4.1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Distância radial de até </w:t>
            </w:r>
            <w:proofErr w:type="gramStart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10 Km</w:t>
            </w:r>
            <w:proofErr w:type="gramEnd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2.4.2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Distância radial entre </w:t>
            </w:r>
            <w:proofErr w:type="gramStart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10 Km</w:t>
            </w:r>
            <w:proofErr w:type="gramEnd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e 20 Km 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2.4.3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Distância radial entre </w:t>
            </w:r>
            <w:proofErr w:type="gramStart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20 Km</w:t>
            </w:r>
            <w:proofErr w:type="gramEnd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e 25 Km 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2.4.4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Distância radial entre </w:t>
            </w:r>
            <w:proofErr w:type="gramStart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25 Km</w:t>
            </w:r>
            <w:proofErr w:type="gramEnd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e 35 Km 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2.4.5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Distância radial entre </w:t>
            </w:r>
            <w:proofErr w:type="gramStart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35 Km</w:t>
            </w:r>
            <w:proofErr w:type="gramEnd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e 50 km 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2.4.6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Distância radial entre </w:t>
            </w:r>
            <w:proofErr w:type="gramStart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50 Km</w:t>
            </w:r>
            <w:proofErr w:type="gramEnd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e 60 Km 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2.5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Enlace com taxa de transmissão de 700 Mbps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2.5.1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Distância radial de até </w:t>
            </w:r>
            <w:proofErr w:type="gramStart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10 Km</w:t>
            </w:r>
            <w:proofErr w:type="gramEnd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2.5.2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Distância radial entre </w:t>
            </w:r>
            <w:proofErr w:type="gramStart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10 Km</w:t>
            </w:r>
            <w:proofErr w:type="gramEnd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e 20 Km 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2.5.3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Distância radial entre </w:t>
            </w:r>
            <w:proofErr w:type="gramStart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20 Km</w:t>
            </w:r>
            <w:proofErr w:type="gramEnd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e 25 Km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2.5.4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Distância radial entre </w:t>
            </w:r>
            <w:proofErr w:type="gramStart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25 Km</w:t>
            </w:r>
            <w:proofErr w:type="gramEnd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e 35 Km 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2.5.5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Distância radial entre </w:t>
            </w:r>
            <w:proofErr w:type="gramStart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35 Km</w:t>
            </w:r>
            <w:proofErr w:type="gramEnd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e 50 km 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2.5.6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Distância radial entre </w:t>
            </w:r>
            <w:proofErr w:type="gramStart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50 Km</w:t>
            </w:r>
            <w:proofErr w:type="gramEnd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e 60 Km 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2.6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Antenas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2.6.1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Antena parábola externa Ø 0,3 m com ganho de 30 </w:t>
            </w:r>
            <w:proofErr w:type="spellStart"/>
            <w:proofErr w:type="gramStart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dBi</w:t>
            </w:r>
            <w:proofErr w:type="spellEnd"/>
            <w:proofErr w:type="gramEnd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ou superior, dupla polarização 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2.6.2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Antena parábola externa Ø 0,6 m com ganho de 31 </w:t>
            </w:r>
            <w:proofErr w:type="spellStart"/>
            <w:proofErr w:type="gramStart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dBi</w:t>
            </w:r>
            <w:proofErr w:type="spellEnd"/>
            <w:proofErr w:type="gramEnd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ou superior, dupla polarização 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2.6.3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Antena parábola externa Ø 0,9 m com ganho de 33 </w:t>
            </w:r>
            <w:proofErr w:type="spellStart"/>
            <w:proofErr w:type="gramStart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dBi</w:t>
            </w:r>
            <w:proofErr w:type="spellEnd"/>
            <w:proofErr w:type="gramEnd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ou superior, dupla polarização 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2.6.4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Antena parábola externa Ø 1,2 m com ganho de 35 </w:t>
            </w:r>
            <w:proofErr w:type="spellStart"/>
            <w:proofErr w:type="gramStart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dBi</w:t>
            </w:r>
            <w:proofErr w:type="spellEnd"/>
            <w:proofErr w:type="gramEnd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ou superior, dupla polarização 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2.6.5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Antena parábola externa Ø 1,8 m com ganho de 39 </w:t>
            </w:r>
            <w:proofErr w:type="spellStart"/>
            <w:proofErr w:type="gramStart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dBi</w:t>
            </w:r>
            <w:proofErr w:type="spellEnd"/>
            <w:proofErr w:type="gramEnd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ou superior, dupla polarização 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2.7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Equipamento de comutação e roteamento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2.7.1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Tipo I 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2.7.2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Tipo II 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2.7.3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Tipo III 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2.7.4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Tipo IV 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2.8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Equipamentos Rádio Enlace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2.8.1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IDU CERAGON IP-20G 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2.8.2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RFU CERAGON IP-20G 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2.8.3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Dispositivo fixo ponto- multiponto </w:t>
            </w:r>
            <w:proofErr w:type="spellStart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Radwin</w:t>
            </w:r>
            <w:proofErr w:type="spellEnd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Unidade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2.8.4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Dispositivo para unidade móvel </w:t>
            </w:r>
            <w:proofErr w:type="spellStart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Radwin</w:t>
            </w:r>
            <w:proofErr w:type="spellEnd"/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Unidade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2.9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Fibras ópticas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2.9.1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Lançamento de Fibra óptica 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2.9.2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Fusão de fibra 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2.9.3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Conversor digital de mídia 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2.9.4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Switch fibra SFP 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2.9.5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Chave óptica 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2.9.6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656296" w:rsidRDefault="00656296" w:rsidP="00656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Dispositivo de proteção contra descargas para cabo ethernet 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656296" w:rsidRDefault="00656296" w:rsidP="006562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629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</w:tbl>
    <w:p w:rsidR="00656296" w:rsidRPr="00656296" w:rsidRDefault="00656296" w:rsidP="00656296">
      <w:pPr>
        <w:suppressAutoHyphens/>
        <w:spacing w:after="0" w:line="360" w:lineRule="auto"/>
        <w:ind w:left="-426" w:right="-415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56296" w:rsidRDefault="00656296" w:rsidP="00656296">
      <w:pPr>
        <w:suppressAutoHyphens/>
        <w:spacing w:after="0" w:line="360" w:lineRule="auto"/>
        <w:ind w:left="-426" w:right="-415" w:firstLine="1135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56296" w:rsidRDefault="00656296" w:rsidP="00656296">
      <w:pPr>
        <w:suppressAutoHyphens/>
        <w:spacing w:after="0" w:line="360" w:lineRule="auto"/>
        <w:ind w:left="-426" w:right="-415" w:firstLine="1135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56296" w:rsidRDefault="00656296" w:rsidP="00656296">
      <w:pPr>
        <w:suppressAutoHyphens/>
        <w:spacing w:after="0" w:line="360" w:lineRule="auto"/>
        <w:ind w:left="-426" w:right="-415" w:firstLine="1135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56296" w:rsidRDefault="00656296" w:rsidP="00656296">
      <w:pPr>
        <w:suppressAutoHyphens/>
        <w:spacing w:after="0" w:line="360" w:lineRule="auto"/>
        <w:ind w:left="-426" w:right="-415" w:firstLine="1135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56296" w:rsidRDefault="00656296" w:rsidP="00656296">
      <w:pPr>
        <w:suppressAutoHyphens/>
        <w:spacing w:after="0" w:line="360" w:lineRule="auto"/>
        <w:ind w:left="-426" w:right="-415" w:firstLine="1135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56296" w:rsidRDefault="00656296" w:rsidP="00656296">
      <w:pPr>
        <w:suppressAutoHyphens/>
        <w:spacing w:after="0" w:line="360" w:lineRule="auto"/>
        <w:ind w:left="-426" w:right="-415" w:firstLine="1135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56296" w:rsidRPr="00656296" w:rsidRDefault="00656296" w:rsidP="00656296">
      <w:pPr>
        <w:suppressAutoHyphens/>
        <w:spacing w:after="0" w:line="360" w:lineRule="auto"/>
        <w:ind w:left="-426" w:right="-415" w:firstLine="1135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56296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Validade da proposta: 60 (sessenta) dias corridos, contados da data de sua entrega ao Pregoeiro, observado o disposto no caput e Parágrafo Único art. 110 da Lei Federal </w:t>
      </w:r>
      <w:proofErr w:type="gramStart"/>
      <w:r w:rsidRPr="00656296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nº.</w:t>
      </w:r>
      <w:proofErr w:type="gramEnd"/>
      <w:r w:rsidRPr="00656296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8.666/93.</w:t>
      </w:r>
    </w:p>
    <w:p w:rsidR="00656296" w:rsidRPr="00656296" w:rsidRDefault="00656296" w:rsidP="00656296">
      <w:pPr>
        <w:suppressAutoHyphens/>
        <w:spacing w:after="0" w:line="360" w:lineRule="auto"/>
        <w:ind w:left="-426" w:right="-415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56296" w:rsidRPr="00656296" w:rsidRDefault="00656296" w:rsidP="00656296">
      <w:pPr>
        <w:suppressAutoHyphens/>
        <w:spacing w:after="0" w:line="360" w:lineRule="auto"/>
        <w:ind w:left="-426" w:right="-415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56296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Dos preços: Os preços acima incluem todas as despesas relativas ao objeto do contrato, bem como todos os respectivos custos diretos e indiretos requeridos, remunerações, despesas fiscais e financeiras, encargos sociais, seguros, custos de mão de obra, benefícios diversos, tributos ou quaisquer outros encargos necessários ao cumprimento do objeto, constituindo assim a única remuneração devida pelo objeto contratado. Nenhuma reivindicação adicional </w:t>
      </w:r>
    </w:p>
    <w:p w:rsidR="00656296" w:rsidRPr="00656296" w:rsidRDefault="00656296" w:rsidP="00656296">
      <w:pPr>
        <w:suppressAutoHyphens/>
        <w:spacing w:after="0" w:line="360" w:lineRule="auto"/>
        <w:ind w:left="-426" w:right="-415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56296" w:rsidRPr="00656296" w:rsidRDefault="00656296" w:rsidP="00656296">
      <w:pPr>
        <w:suppressAutoHyphens/>
        <w:spacing w:after="0" w:line="360" w:lineRule="auto"/>
        <w:ind w:left="-426" w:right="-415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proofErr w:type="gramStart"/>
      <w:r w:rsidRPr="00656296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de</w:t>
      </w:r>
      <w:proofErr w:type="gramEnd"/>
      <w:r w:rsidRPr="00656296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 pagamento ou reajustamento de preços será considerada, ressalvada a possibilidade de ser mantido o reequilíbrio econômico-financeiro do termo inicial.</w:t>
      </w:r>
    </w:p>
    <w:p w:rsidR="00656296" w:rsidRPr="00656296" w:rsidRDefault="00656296" w:rsidP="00656296">
      <w:pPr>
        <w:suppressAutoHyphens/>
        <w:spacing w:after="0" w:line="360" w:lineRule="auto"/>
        <w:ind w:left="-426" w:right="-415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56296" w:rsidRPr="00656296" w:rsidRDefault="00656296" w:rsidP="00656296">
      <w:pPr>
        <w:suppressAutoHyphens/>
        <w:spacing w:after="0" w:line="360" w:lineRule="auto"/>
        <w:ind w:left="-426" w:right="-415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56296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Rio de Janeiro, ______ de _________________ </w:t>
      </w:r>
      <w:proofErr w:type="spellStart"/>
      <w:r w:rsidRPr="00656296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de</w:t>
      </w:r>
      <w:proofErr w:type="spellEnd"/>
      <w:r w:rsidRPr="00656296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 2020.</w:t>
      </w:r>
    </w:p>
    <w:p w:rsidR="00656296" w:rsidRPr="00656296" w:rsidRDefault="00656296" w:rsidP="00656296">
      <w:pPr>
        <w:suppressAutoHyphens/>
        <w:spacing w:after="0" w:line="360" w:lineRule="auto"/>
        <w:ind w:left="-426" w:right="-415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56296" w:rsidRPr="00656296" w:rsidRDefault="00656296" w:rsidP="00656296">
      <w:pPr>
        <w:suppressAutoHyphens/>
        <w:spacing w:after="0" w:line="360" w:lineRule="auto"/>
        <w:ind w:left="-426" w:right="-415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56296" w:rsidRPr="00656296" w:rsidRDefault="00656296" w:rsidP="00656296">
      <w:pPr>
        <w:suppressAutoHyphens/>
        <w:spacing w:after="0" w:line="360" w:lineRule="auto"/>
        <w:ind w:left="-426" w:right="-415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56296" w:rsidRPr="00656296" w:rsidRDefault="00656296" w:rsidP="00656296">
      <w:pPr>
        <w:suppressAutoHyphens/>
        <w:spacing w:after="0" w:line="360" w:lineRule="auto"/>
        <w:ind w:left="-426" w:right="-415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56296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__________________________</w:t>
      </w:r>
    </w:p>
    <w:p w:rsidR="00656296" w:rsidRPr="00656296" w:rsidRDefault="00656296" w:rsidP="00656296">
      <w:pPr>
        <w:suppressAutoHyphens/>
        <w:spacing w:after="0" w:line="360" w:lineRule="auto"/>
        <w:ind w:left="-426" w:right="-415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56296" w:rsidRPr="00656296" w:rsidRDefault="00656296" w:rsidP="00656296">
      <w:pPr>
        <w:suppressAutoHyphens/>
        <w:spacing w:after="0" w:line="360" w:lineRule="auto"/>
        <w:ind w:left="-426" w:right="-415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56296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[Representante da Empresa]</w:t>
      </w:r>
    </w:p>
    <w:p w:rsidR="003E6975" w:rsidRDefault="003E6975"/>
    <w:sectPr w:rsidR="003E6975" w:rsidSect="00656296"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hybridMultilevel"/>
    <w:tmpl w:val="6763845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8"/>
    <w:multiLevelType w:val="hybridMultilevel"/>
    <w:tmpl w:val="75A2A8D4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296"/>
    <w:rsid w:val="002A4532"/>
    <w:rsid w:val="003E6975"/>
    <w:rsid w:val="0065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56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2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56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2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795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DLP-PESQUISA-16</dc:creator>
  <cp:lastModifiedBy>DLP-PESQUISA-16</cp:lastModifiedBy>
  <cp:revision>1</cp:revision>
  <dcterms:created xsi:type="dcterms:W3CDTF">2020-05-07T15:58:00Z</dcterms:created>
  <dcterms:modified xsi:type="dcterms:W3CDTF">2020-05-07T18:15:00Z</dcterms:modified>
</cp:coreProperties>
</file>