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6D" w:rsidRPr="00287431" w:rsidRDefault="00ED386D" w:rsidP="00287431">
      <w:pPr>
        <w:pStyle w:val="Cabealho"/>
        <w:spacing w:line="360" w:lineRule="auto"/>
        <w:contextualSpacing/>
        <w:jc w:val="both"/>
        <w:rPr>
          <w:szCs w:val="24"/>
        </w:rPr>
      </w:pPr>
      <w:bookmarkStart w:id="0" w:name="_GoBack"/>
      <w:bookmarkEnd w:id="0"/>
      <w:r w:rsidRPr="00287431">
        <w:rPr>
          <w:noProof/>
          <w:szCs w:val="24"/>
        </w:rPr>
        <w:drawing>
          <wp:anchor distT="0" distB="0" distL="114300" distR="114300" simplePos="0" relativeHeight="251658240" behindDoc="0" locked="0" layoutInCell="1" allowOverlap="1" wp14:anchorId="7757EEA8" wp14:editId="036B966D">
            <wp:simplePos x="0" y="0"/>
            <wp:positionH relativeFrom="column">
              <wp:posOffset>2105749</wp:posOffset>
            </wp:positionH>
            <wp:positionV relativeFrom="paragraph">
              <wp:posOffset>-768778</wp:posOffset>
            </wp:positionV>
            <wp:extent cx="914400" cy="1141095"/>
            <wp:effectExtent l="0" t="0" r="0" b="1905"/>
            <wp:wrapNone/>
            <wp:docPr id="3" name="Imagem 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41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008" w:rsidRPr="00287431" w:rsidRDefault="00075008" w:rsidP="00287431">
      <w:pPr>
        <w:pStyle w:val="Cabealho"/>
        <w:contextualSpacing/>
        <w:jc w:val="both"/>
        <w:rPr>
          <w:sz w:val="20"/>
        </w:rPr>
      </w:pPr>
    </w:p>
    <w:p w:rsidR="009F0DF6" w:rsidRPr="002B577E" w:rsidRDefault="009F0DF6" w:rsidP="00287431">
      <w:pPr>
        <w:pStyle w:val="Legenda"/>
        <w:contextualSpacing/>
        <w:rPr>
          <w:sz w:val="16"/>
          <w:szCs w:val="16"/>
        </w:rPr>
      </w:pPr>
      <w:r w:rsidRPr="002B577E">
        <w:rPr>
          <w:sz w:val="16"/>
          <w:szCs w:val="16"/>
        </w:rPr>
        <w:t>GOVERNO DO ESTADO DO RIO DE JANEIRO</w:t>
      </w:r>
    </w:p>
    <w:p w:rsidR="00C2625E" w:rsidRDefault="00C2625E" w:rsidP="00287431">
      <w:pPr>
        <w:contextualSpacing/>
        <w:jc w:val="center"/>
        <w:rPr>
          <w:b/>
          <w:sz w:val="16"/>
          <w:szCs w:val="16"/>
        </w:rPr>
      </w:pPr>
      <w:r>
        <w:rPr>
          <w:b/>
          <w:sz w:val="16"/>
          <w:szCs w:val="16"/>
        </w:rPr>
        <w:t>SERCRETARIA DE ESTADO DE POLÍCIA MILITAR</w:t>
      </w:r>
    </w:p>
    <w:p w:rsidR="00FF08CD" w:rsidRPr="002B577E" w:rsidRDefault="00CA051D" w:rsidP="00287431">
      <w:pPr>
        <w:contextualSpacing/>
        <w:jc w:val="center"/>
        <w:rPr>
          <w:b/>
          <w:sz w:val="16"/>
          <w:szCs w:val="16"/>
        </w:rPr>
      </w:pPr>
      <w:r w:rsidRPr="002B577E">
        <w:rPr>
          <w:b/>
          <w:sz w:val="16"/>
          <w:szCs w:val="16"/>
        </w:rPr>
        <w:t>DIRETORIA DE L</w:t>
      </w:r>
      <w:r w:rsidR="00EE2BF9" w:rsidRPr="002B577E">
        <w:rPr>
          <w:b/>
          <w:sz w:val="16"/>
          <w:szCs w:val="16"/>
        </w:rPr>
        <w:t>ICITAÇÕES E PRO</w:t>
      </w:r>
      <w:r w:rsidR="003B7BC3">
        <w:rPr>
          <w:b/>
          <w:sz w:val="16"/>
          <w:szCs w:val="16"/>
        </w:rPr>
        <w:t>JETOS</w:t>
      </w:r>
    </w:p>
    <w:p w:rsidR="00EE2BF9" w:rsidRPr="00287431" w:rsidRDefault="00EE2BF9" w:rsidP="002B577E">
      <w:pPr>
        <w:tabs>
          <w:tab w:val="left" w:pos="8505"/>
        </w:tabs>
        <w:autoSpaceDE w:val="0"/>
        <w:autoSpaceDN w:val="0"/>
        <w:adjustRightInd w:val="0"/>
        <w:spacing w:line="360" w:lineRule="auto"/>
        <w:contextualSpacing/>
        <w:rPr>
          <w:rFonts w:eastAsia="Calibri"/>
          <w:b/>
          <w:bCs/>
          <w:szCs w:val="24"/>
          <w:lang w:eastAsia="en-US"/>
        </w:rPr>
      </w:pPr>
    </w:p>
    <w:p w:rsidR="009E0390" w:rsidRPr="00287431" w:rsidRDefault="009E0390" w:rsidP="00287431">
      <w:pPr>
        <w:autoSpaceDE w:val="0"/>
        <w:autoSpaceDN w:val="0"/>
        <w:adjustRightInd w:val="0"/>
        <w:spacing w:line="360" w:lineRule="auto"/>
        <w:contextualSpacing/>
        <w:jc w:val="center"/>
        <w:rPr>
          <w:rFonts w:eastAsia="Calibri"/>
          <w:b/>
          <w:szCs w:val="24"/>
          <w:lang w:eastAsia="en-US"/>
        </w:rPr>
      </w:pPr>
      <w:r w:rsidRPr="00287431">
        <w:rPr>
          <w:rFonts w:eastAsia="Calibri"/>
          <w:b/>
          <w:szCs w:val="24"/>
          <w:lang w:eastAsia="en-US"/>
        </w:rPr>
        <w:t>TERMO DE REFERÊNCIA</w:t>
      </w:r>
    </w:p>
    <w:p w:rsidR="002701C5" w:rsidRPr="00287431" w:rsidRDefault="002701C5" w:rsidP="00287431">
      <w:pPr>
        <w:autoSpaceDE w:val="0"/>
        <w:autoSpaceDN w:val="0"/>
        <w:adjustRightInd w:val="0"/>
        <w:spacing w:line="360" w:lineRule="auto"/>
        <w:contextualSpacing/>
        <w:jc w:val="center"/>
        <w:rPr>
          <w:rFonts w:eastAsia="Calibri"/>
          <w:b/>
          <w:szCs w:val="24"/>
          <w:lang w:eastAsia="en-US"/>
        </w:rPr>
      </w:pPr>
    </w:p>
    <w:p w:rsidR="0023020D" w:rsidRPr="0023020D" w:rsidRDefault="001C2A25" w:rsidP="00A61704">
      <w:pPr>
        <w:spacing w:line="360" w:lineRule="auto"/>
        <w:jc w:val="both"/>
        <w:rPr>
          <w:b/>
          <w:sz w:val="22"/>
          <w:szCs w:val="22"/>
        </w:rPr>
      </w:pPr>
      <w:r w:rsidRPr="0023020D">
        <w:rPr>
          <w:rFonts w:eastAsia="Calibri"/>
          <w:b/>
          <w:sz w:val="22"/>
          <w:szCs w:val="22"/>
          <w:lang w:eastAsia="en-US"/>
        </w:rPr>
        <w:t>C</w:t>
      </w:r>
      <w:r w:rsidR="0023020D" w:rsidRPr="0023020D">
        <w:rPr>
          <w:rFonts w:eastAsia="Calibri"/>
          <w:b/>
          <w:sz w:val="22"/>
          <w:szCs w:val="22"/>
          <w:lang w:eastAsia="en-US"/>
        </w:rPr>
        <w:t>ontratação de banca examinadora para realização do c</w:t>
      </w:r>
      <w:r w:rsidR="0023020D" w:rsidRPr="0023020D">
        <w:rPr>
          <w:b/>
          <w:sz w:val="22"/>
          <w:szCs w:val="22"/>
        </w:rPr>
        <w:t xml:space="preserve">oncurso público para o provimento de vagas no Estágio Probatório de Adaptação de Oficiais (EPAO) no cargo de Oficiais Médicos do Quadro Oficial de Saúde (QOS) da Secretaria de Estado de Polícia Militar/ 2020 e no Curso de Formação de Praças Especialistas em Saúde no cargo de </w:t>
      </w:r>
      <w:bookmarkStart w:id="1" w:name="_Hlk38570095"/>
      <w:r w:rsidR="0023020D" w:rsidRPr="0023020D">
        <w:rPr>
          <w:b/>
          <w:sz w:val="22"/>
          <w:szCs w:val="22"/>
        </w:rPr>
        <w:t xml:space="preserve">Cabo PM Especialista (Técnico de Enfermagem) </w:t>
      </w:r>
      <w:proofErr w:type="gramStart"/>
      <w:r w:rsidR="0023020D" w:rsidRPr="0023020D">
        <w:rPr>
          <w:b/>
          <w:sz w:val="22"/>
          <w:szCs w:val="22"/>
        </w:rPr>
        <w:t>do Quadro Auxiliar</w:t>
      </w:r>
      <w:proofErr w:type="gramEnd"/>
      <w:r w:rsidR="0023020D" w:rsidRPr="0023020D">
        <w:rPr>
          <w:b/>
          <w:sz w:val="22"/>
          <w:szCs w:val="22"/>
        </w:rPr>
        <w:t xml:space="preserve"> de Saúde (QAS – QPMP-6)</w:t>
      </w:r>
      <w:bookmarkEnd w:id="1"/>
      <w:r w:rsidR="0023020D" w:rsidRPr="0023020D">
        <w:rPr>
          <w:b/>
          <w:sz w:val="22"/>
          <w:szCs w:val="22"/>
        </w:rPr>
        <w:t xml:space="preserve"> da Secretaria de Estado de Polícia Militar/2020</w:t>
      </w:r>
    </w:p>
    <w:p w:rsidR="00F848B3" w:rsidRPr="001B75F3" w:rsidRDefault="00F848B3" w:rsidP="00F848B3">
      <w:pPr>
        <w:autoSpaceDE w:val="0"/>
        <w:autoSpaceDN w:val="0"/>
        <w:adjustRightInd w:val="0"/>
        <w:spacing w:line="360" w:lineRule="auto"/>
        <w:contextualSpacing/>
        <w:jc w:val="center"/>
        <w:rPr>
          <w:rFonts w:eastAsia="Calibri"/>
          <w:b/>
          <w:sz w:val="22"/>
          <w:szCs w:val="22"/>
          <w:lang w:eastAsia="en-US"/>
        </w:rPr>
      </w:pPr>
    </w:p>
    <w:p w:rsidR="009E0390" w:rsidRPr="00F67364" w:rsidRDefault="009E0390" w:rsidP="00287431">
      <w:pPr>
        <w:autoSpaceDE w:val="0"/>
        <w:autoSpaceDN w:val="0"/>
        <w:adjustRightInd w:val="0"/>
        <w:spacing w:line="360" w:lineRule="auto"/>
        <w:contextualSpacing/>
        <w:jc w:val="both"/>
        <w:rPr>
          <w:rFonts w:eastAsia="Calibri"/>
          <w:b/>
          <w:bCs/>
          <w:szCs w:val="24"/>
          <w:lang w:eastAsia="en-US"/>
        </w:rPr>
      </w:pPr>
    </w:p>
    <w:p w:rsidR="009E0390" w:rsidRPr="00F67364" w:rsidRDefault="009E0390" w:rsidP="00287431">
      <w:pPr>
        <w:shd w:val="clear" w:color="auto" w:fill="D9D9D9"/>
        <w:spacing w:line="360" w:lineRule="auto"/>
        <w:contextualSpacing/>
        <w:jc w:val="both"/>
        <w:rPr>
          <w:rFonts w:eastAsia="Arial"/>
          <w:b/>
          <w:bCs/>
          <w:iCs/>
          <w:szCs w:val="24"/>
        </w:rPr>
      </w:pPr>
      <w:r w:rsidRPr="00F67364">
        <w:rPr>
          <w:rFonts w:eastAsia="Arial"/>
          <w:b/>
          <w:bCs/>
          <w:iCs/>
          <w:szCs w:val="24"/>
        </w:rPr>
        <w:t>1- OBJET</w:t>
      </w:r>
      <w:r w:rsidR="009B1243" w:rsidRPr="00F67364">
        <w:rPr>
          <w:rFonts w:eastAsia="Arial"/>
          <w:b/>
          <w:bCs/>
          <w:iCs/>
          <w:szCs w:val="24"/>
        </w:rPr>
        <w:t>IV</w:t>
      </w:r>
      <w:r w:rsidRPr="00F67364">
        <w:rPr>
          <w:rFonts w:eastAsia="Arial"/>
          <w:b/>
          <w:bCs/>
          <w:iCs/>
          <w:szCs w:val="24"/>
        </w:rPr>
        <w:t>O:</w:t>
      </w:r>
    </w:p>
    <w:p w:rsidR="009E0390" w:rsidRPr="00F67364" w:rsidRDefault="009E0390" w:rsidP="00287431">
      <w:pPr>
        <w:autoSpaceDE w:val="0"/>
        <w:autoSpaceDN w:val="0"/>
        <w:adjustRightInd w:val="0"/>
        <w:spacing w:line="360" w:lineRule="auto"/>
        <w:contextualSpacing/>
        <w:jc w:val="both"/>
        <w:rPr>
          <w:rFonts w:eastAsia="Calibri"/>
          <w:szCs w:val="24"/>
          <w:lang w:eastAsia="ar-SA"/>
        </w:rPr>
      </w:pPr>
      <w:r w:rsidRPr="00F67364">
        <w:rPr>
          <w:rFonts w:eastAsia="Calibri"/>
          <w:szCs w:val="24"/>
          <w:lang w:eastAsia="ar-SA"/>
        </w:rPr>
        <w:t xml:space="preserve"> </w:t>
      </w:r>
    </w:p>
    <w:p w:rsidR="004A0FAB" w:rsidRPr="00F67364" w:rsidRDefault="009E0390" w:rsidP="00287431">
      <w:pPr>
        <w:spacing w:after="200" w:line="360" w:lineRule="auto"/>
        <w:contextualSpacing/>
        <w:jc w:val="both"/>
        <w:rPr>
          <w:rFonts w:eastAsia="Calibri"/>
          <w:b/>
          <w:szCs w:val="24"/>
          <w:lang w:eastAsia="en-US"/>
        </w:rPr>
      </w:pPr>
      <w:r w:rsidRPr="00F67364">
        <w:rPr>
          <w:rFonts w:eastAsia="Calibri"/>
          <w:szCs w:val="24"/>
          <w:lang w:eastAsia="ar-SA"/>
        </w:rPr>
        <w:t xml:space="preserve">1.1. </w:t>
      </w:r>
      <w:r w:rsidR="00642CB3" w:rsidRPr="00F67364">
        <w:rPr>
          <w:rFonts w:eastAsia="Calibri"/>
          <w:szCs w:val="24"/>
          <w:lang w:eastAsia="en-US"/>
        </w:rPr>
        <w:t>O presente Termo de R</w:t>
      </w:r>
      <w:r w:rsidR="00DA462E" w:rsidRPr="00F67364">
        <w:rPr>
          <w:rFonts w:eastAsia="Calibri"/>
          <w:szCs w:val="24"/>
          <w:lang w:eastAsia="en-US"/>
        </w:rPr>
        <w:t>eferência destina-se</w:t>
      </w:r>
      <w:r w:rsidR="009348E0" w:rsidRPr="00F67364">
        <w:rPr>
          <w:rFonts w:eastAsia="Calibri"/>
          <w:szCs w:val="24"/>
          <w:lang w:eastAsia="en-US"/>
        </w:rPr>
        <w:t xml:space="preserve"> </w:t>
      </w:r>
      <w:r w:rsidR="00DA462E" w:rsidRPr="00F67364">
        <w:rPr>
          <w:rFonts w:eastAsia="Calibri"/>
          <w:szCs w:val="24"/>
          <w:lang w:eastAsia="en-US"/>
        </w:rPr>
        <w:t xml:space="preserve">a </w:t>
      </w:r>
      <w:r w:rsidR="001C2A25">
        <w:rPr>
          <w:rFonts w:eastAsia="Calibri"/>
          <w:szCs w:val="24"/>
          <w:lang w:eastAsia="en-US"/>
        </w:rPr>
        <w:t>contratação de banc</w:t>
      </w:r>
      <w:r w:rsidR="003B7BC3">
        <w:rPr>
          <w:rFonts w:eastAsia="Calibri"/>
          <w:szCs w:val="24"/>
          <w:lang w:eastAsia="en-US"/>
        </w:rPr>
        <w:t>a examinadora para realização da 1ª etapa do</w:t>
      </w:r>
      <w:r w:rsidR="001C2A25">
        <w:rPr>
          <w:rFonts w:eastAsia="Calibri"/>
          <w:szCs w:val="24"/>
          <w:lang w:eastAsia="en-US"/>
        </w:rPr>
        <w:t xml:space="preserve"> concurso </w:t>
      </w:r>
      <w:r w:rsidR="00DA5AB9">
        <w:rPr>
          <w:rFonts w:eastAsia="Calibri"/>
          <w:szCs w:val="24"/>
          <w:lang w:eastAsia="en-US"/>
        </w:rPr>
        <w:t>EPAO</w:t>
      </w:r>
      <w:r w:rsidR="001C2A25">
        <w:rPr>
          <w:rFonts w:eastAsia="Calibri"/>
          <w:szCs w:val="24"/>
          <w:lang w:eastAsia="en-US"/>
        </w:rPr>
        <w:t xml:space="preserve"> </w:t>
      </w:r>
      <w:r w:rsidR="004A0FAB" w:rsidRPr="00F67364">
        <w:rPr>
          <w:rFonts w:eastAsia="Calibri"/>
          <w:szCs w:val="24"/>
          <w:lang w:eastAsia="en-US"/>
        </w:rPr>
        <w:t>da Polícia Militar do Estado do Rio de Janeiro</w:t>
      </w:r>
      <w:r w:rsidR="003B7BC3">
        <w:rPr>
          <w:rFonts w:eastAsia="Calibri"/>
          <w:szCs w:val="24"/>
          <w:lang w:eastAsia="en-US"/>
        </w:rPr>
        <w:t>, constituída pela aplicação das provas</w:t>
      </w:r>
      <w:r w:rsidR="00E96A4A">
        <w:rPr>
          <w:rFonts w:eastAsia="Calibri"/>
          <w:szCs w:val="24"/>
          <w:lang w:eastAsia="en-US"/>
        </w:rPr>
        <w:t xml:space="preserve"> objetiva (1ª fase) e título</w:t>
      </w:r>
      <w:r w:rsidR="003B7BC3">
        <w:rPr>
          <w:rFonts w:eastAsia="Calibri"/>
          <w:szCs w:val="24"/>
          <w:lang w:eastAsia="en-US"/>
        </w:rPr>
        <w:t xml:space="preserve"> (2ª fase)</w:t>
      </w:r>
      <w:r w:rsidR="004A0FAB" w:rsidRPr="00F67364">
        <w:rPr>
          <w:rFonts w:eastAsia="Calibri"/>
          <w:szCs w:val="24"/>
          <w:lang w:eastAsia="en-US"/>
        </w:rPr>
        <w:t>.</w:t>
      </w:r>
    </w:p>
    <w:p w:rsidR="004A0FAB" w:rsidRPr="008F3768" w:rsidRDefault="004A0FAB" w:rsidP="00287431">
      <w:pPr>
        <w:spacing w:after="200" w:line="360" w:lineRule="auto"/>
        <w:contextualSpacing/>
        <w:jc w:val="both"/>
        <w:rPr>
          <w:rFonts w:eastAsia="Calibri"/>
          <w:szCs w:val="24"/>
          <w:lang w:eastAsia="en-US"/>
        </w:rPr>
      </w:pPr>
    </w:p>
    <w:p w:rsidR="00F45EA8" w:rsidRDefault="009E0390" w:rsidP="00F848B3">
      <w:pPr>
        <w:spacing w:line="360" w:lineRule="auto"/>
        <w:jc w:val="both"/>
        <w:rPr>
          <w:rFonts w:eastAsia="Calibri"/>
          <w:bCs/>
          <w:szCs w:val="24"/>
          <w:lang w:eastAsia="en-US"/>
        </w:rPr>
      </w:pPr>
      <w:r w:rsidRPr="008F3768">
        <w:rPr>
          <w:rFonts w:eastAsia="Calibri"/>
          <w:szCs w:val="24"/>
          <w:lang w:eastAsia="en-US"/>
        </w:rPr>
        <w:t xml:space="preserve">1.2. </w:t>
      </w:r>
      <w:r w:rsidR="00F848B3" w:rsidRPr="00F848B3">
        <w:rPr>
          <w:rFonts w:eastAsia="Calibri"/>
          <w:bCs/>
          <w:szCs w:val="24"/>
          <w:lang w:eastAsia="en-US"/>
        </w:rPr>
        <w:t>O Objeto do presente Termo d</w:t>
      </w:r>
      <w:r w:rsidR="00AF4A3E">
        <w:rPr>
          <w:rFonts w:eastAsia="Calibri"/>
          <w:bCs/>
          <w:szCs w:val="24"/>
          <w:lang w:eastAsia="en-US"/>
        </w:rPr>
        <w:t>e Referência</w:t>
      </w:r>
      <w:r w:rsidR="007D3454">
        <w:rPr>
          <w:rFonts w:eastAsia="Calibri"/>
          <w:bCs/>
          <w:szCs w:val="24"/>
          <w:lang w:eastAsia="en-US"/>
        </w:rPr>
        <w:t xml:space="preserve">, em virtude </w:t>
      </w:r>
      <w:r w:rsidR="00630FF3">
        <w:rPr>
          <w:rFonts w:eastAsia="Calibri"/>
          <w:bCs/>
          <w:szCs w:val="24"/>
          <w:lang w:eastAsia="en-US"/>
        </w:rPr>
        <w:t>das características do presente objeto</w:t>
      </w:r>
      <w:r w:rsidR="007D3454">
        <w:rPr>
          <w:rFonts w:eastAsia="Calibri"/>
          <w:bCs/>
          <w:szCs w:val="24"/>
          <w:lang w:eastAsia="en-US"/>
        </w:rPr>
        <w:t>,</w:t>
      </w:r>
      <w:r w:rsidR="00AF4A3E">
        <w:rPr>
          <w:rFonts w:eastAsia="Calibri"/>
          <w:bCs/>
          <w:szCs w:val="24"/>
          <w:lang w:eastAsia="en-US"/>
        </w:rPr>
        <w:t xml:space="preserve"> </w:t>
      </w:r>
      <w:r w:rsidR="00630FF3">
        <w:rPr>
          <w:rFonts w:eastAsia="Calibri"/>
          <w:bCs/>
          <w:szCs w:val="24"/>
          <w:lang w:eastAsia="en-US"/>
        </w:rPr>
        <w:t xml:space="preserve">a pretensa contratação </w:t>
      </w:r>
      <w:r w:rsidR="00AF4A3E">
        <w:rPr>
          <w:rFonts w:eastAsia="Calibri"/>
          <w:bCs/>
          <w:szCs w:val="24"/>
          <w:lang w:eastAsia="en-US"/>
        </w:rPr>
        <w:t>será realizad</w:t>
      </w:r>
      <w:r w:rsidR="00630FF3">
        <w:rPr>
          <w:rFonts w:eastAsia="Calibri"/>
          <w:bCs/>
          <w:szCs w:val="24"/>
          <w:lang w:eastAsia="en-US"/>
        </w:rPr>
        <w:t>a</w:t>
      </w:r>
      <w:r w:rsidR="00AF4A3E">
        <w:rPr>
          <w:rFonts w:eastAsia="Calibri"/>
          <w:bCs/>
          <w:szCs w:val="24"/>
          <w:lang w:eastAsia="en-US"/>
        </w:rPr>
        <w:t xml:space="preserve"> </w:t>
      </w:r>
      <w:r w:rsidR="00F848B3" w:rsidRPr="00F848B3">
        <w:rPr>
          <w:rFonts w:eastAsia="Calibri"/>
          <w:bCs/>
          <w:szCs w:val="24"/>
          <w:lang w:eastAsia="en-US"/>
        </w:rPr>
        <w:t>por meio de DISPENSA DE LICITAÇÃO</w:t>
      </w:r>
      <w:r w:rsidR="007D3454" w:rsidRPr="00F848B3">
        <w:rPr>
          <w:rFonts w:eastAsia="Calibri"/>
          <w:bCs/>
          <w:szCs w:val="24"/>
          <w:lang w:eastAsia="en-US"/>
        </w:rPr>
        <w:t xml:space="preserve">, </w:t>
      </w:r>
      <w:r w:rsidR="007D3454">
        <w:rPr>
          <w:rFonts w:eastAsia="Calibri"/>
          <w:bCs/>
          <w:szCs w:val="24"/>
          <w:lang w:eastAsia="en-US"/>
        </w:rPr>
        <w:t>com fulcro</w:t>
      </w:r>
      <w:r w:rsidR="007D3454" w:rsidRPr="00F848B3">
        <w:rPr>
          <w:rFonts w:eastAsia="Calibri"/>
          <w:bCs/>
          <w:szCs w:val="24"/>
          <w:lang w:eastAsia="en-US"/>
        </w:rPr>
        <w:t xml:space="preserve"> </w:t>
      </w:r>
      <w:r w:rsidR="00F848B3" w:rsidRPr="00F848B3">
        <w:rPr>
          <w:rFonts w:eastAsia="Calibri"/>
          <w:bCs/>
          <w:szCs w:val="24"/>
          <w:lang w:eastAsia="en-US"/>
        </w:rPr>
        <w:t>no art. 24</w:t>
      </w:r>
      <w:r w:rsidR="00F45EA8">
        <w:rPr>
          <w:rFonts w:eastAsia="Calibri"/>
          <w:bCs/>
          <w:szCs w:val="24"/>
          <w:lang w:eastAsia="en-US"/>
        </w:rPr>
        <w:t xml:space="preserve">, inciso </w:t>
      </w:r>
      <w:r w:rsidR="00630FF3">
        <w:rPr>
          <w:rFonts w:eastAsia="Calibri"/>
          <w:bCs/>
          <w:szCs w:val="24"/>
          <w:lang w:eastAsia="en-US"/>
        </w:rPr>
        <w:t>X</w:t>
      </w:r>
      <w:r w:rsidR="001C2A25">
        <w:rPr>
          <w:rFonts w:eastAsia="Calibri"/>
          <w:bCs/>
          <w:szCs w:val="24"/>
          <w:lang w:eastAsia="en-US"/>
        </w:rPr>
        <w:t>III</w:t>
      </w:r>
      <w:r w:rsidR="00F848B3" w:rsidRPr="00F848B3">
        <w:rPr>
          <w:rFonts w:eastAsia="Calibri"/>
          <w:bCs/>
          <w:szCs w:val="24"/>
          <w:lang w:eastAsia="en-US"/>
        </w:rPr>
        <w:t xml:space="preserve"> da Lei Federal nº 8.666, de 21 de junho de 1993.</w:t>
      </w:r>
    </w:p>
    <w:p w:rsidR="00596718" w:rsidRDefault="00596718" w:rsidP="007D3454">
      <w:pPr>
        <w:spacing w:after="200" w:line="360" w:lineRule="auto"/>
        <w:ind w:left="2552"/>
        <w:contextualSpacing/>
        <w:jc w:val="both"/>
        <w:rPr>
          <w:rFonts w:eastAsia="Calibri"/>
          <w:i/>
          <w:sz w:val="20"/>
          <w:szCs w:val="24"/>
          <w:lang w:eastAsia="en-US"/>
        </w:rPr>
      </w:pPr>
    </w:p>
    <w:p w:rsidR="00630FF3" w:rsidRDefault="00630FF3" w:rsidP="007D3454">
      <w:pPr>
        <w:spacing w:after="200" w:line="360" w:lineRule="auto"/>
        <w:ind w:left="2552"/>
        <w:contextualSpacing/>
        <w:jc w:val="both"/>
        <w:rPr>
          <w:rFonts w:eastAsia="Calibri"/>
          <w:i/>
          <w:sz w:val="20"/>
          <w:szCs w:val="24"/>
          <w:lang w:eastAsia="en-US"/>
        </w:rPr>
      </w:pPr>
      <w:proofErr w:type="gramStart"/>
      <w:r>
        <w:rPr>
          <w:rFonts w:eastAsia="Calibri"/>
          <w:i/>
          <w:sz w:val="20"/>
          <w:szCs w:val="24"/>
          <w:lang w:eastAsia="en-US"/>
        </w:rPr>
        <w:t>“</w:t>
      </w:r>
      <w:r w:rsidRPr="00630FF3">
        <w:rPr>
          <w:rFonts w:eastAsia="Calibri"/>
          <w:i/>
          <w:sz w:val="20"/>
          <w:szCs w:val="24"/>
          <w:lang w:eastAsia="en-US"/>
        </w:rPr>
        <w:t>X</w:t>
      </w:r>
      <w:r w:rsidR="001C2A25">
        <w:rPr>
          <w:rFonts w:eastAsia="Calibri"/>
          <w:i/>
          <w:sz w:val="20"/>
          <w:szCs w:val="24"/>
          <w:lang w:eastAsia="en-US"/>
        </w:rPr>
        <w:t>III</w:t>
      </w:r>
      <w:proofErr w:type="gramEnd"/>
      <w:r w:rsidRPr="00630FF3">
        <w:rPr>
          <w:rFonts w:eastAsia="Calibri"/>
          <w:i/>
          <w:sz w:val="20"/>
          <w:szCs w:val="24"/>
          <w:lang w:eastAsia="en-US"/>
        </w:rPr>
        <w:t xml:space="preserve"> - </w:t>
      </w:r>
      <w:r w:rsidR="001C2A25" w:rsidRPr="001C2A25">
        <w:rPr>
          <w:rFonts w:eastAsia="Calibri"/>
          <w:i/>
          <w:sz w:val="20"/>
          <w:szCs w:val="24"/>
          <w:lang w:eastAsia="en-US"/>
        </w:rPr>
        <w:t>na contratação de instituição brasileira incumbida regimental ou estatutariamente da pesquisa, do ensino ou do desenvolvimento institucional, ou de instituição dedicada à recuperação social do preso, desde que a contratada detenha inquestionável reputação ético-profissional e não tenha fins lucrativos;                  (Redação dada pela Lei nº 8.883, de 1994)</w:t>
      </w:r>
    </w:p>
    <w:p w:rsidR="00FB12F8" w:rsidRDefault="00FB12F8" w:rsidP="007D3454">
      <w:pPr>
        <w:spacing w:after="200" w:line="360" w:lineRule="auto"/>
        <w:ind w:left="2552"/>
        <w:contextualSpacing/>
        <w:jc w:val="both"/>
        <w:rPr>
          <w:rFonts w:eastAsia="Calibri"/>
          <w:i/>
          <w:sz w:val="20"/>
          <w:szCs w:val="24"/>
          <w:lang w:eastAsia="en-US"/>
        </w:rPr>
      </w:pPr>
    </w:p>
    <w:p w:rsidR="00FB12F8" w:rsidRDefault="00FB12F8" w:rsidP="007D3454">
      <w:pPr>
        <w:spacing w:after="200" w:line="360" w:lineRule="auto"/>
        <w:ind w:left="2552"/>
        <w:contextualSpacing/>
        <w:jc w:val="both"/>
        <w:rPr>
          <w:rFonts w:eastAsia="Calibri"/>
          <w:i/>
          <w:sz w:val="20"/>
          <w:szCs w:val="24"/>
          <w:lang w:eastAsia="en-US"/>
        </w:rPr>
      </w:pPr>
    </w:p>
    <w:p w:rsidR="00FB12F8" w:rsidRDefault="00A61704" w:rsidP="007D3454">
      <w:pPr>
        <w:spacing w:after="200" w:line="360" w:lineRule="auto"/>
        <w:ind w:left="2552"/>
        <w:contextualSpacing/>
        <w:jc w:val="both"/>
        <w:rPr>
          <w:rFonts w:eastAsia="Calibri"/>
          <w:i/>
          <w:sz w:val="20"/>
          <w:szCs w:val="24"/>
          <w:lang w:eastAsia="en-US"/>
        </w:rPr>
      </w:pPr>
      <w:r>
        <w:rPr>
          <w:rFonts w:eastAsia="Calibri"/>
          <w:i/>
          <w:sz w:val="20"/>
          <w:szCs w:val="24"/>
          <w:lang w:eastAsia="en-US"/>
        </w:rPr>
        <w:tab/>
      </w:r>
    </w:p>
    <w:p w:rsidR="009E0390" w:rsidRPr="00FE3985" w:rsidRDefault="009E0390" w:rsidP="00287431">
      <w:pPr>
        <w:shd w:val="clear" w:color="auto" w:fill="D9D9D9"/>
        <w:spacing w:line="360" w:lineRule="auto"/>
        <w:contextualSpacing/>
        <w:jc w:val="both"/>
        <w:rPr>
          <w:rFonts w:eastAsia="Arial"/>
          <w:b/>
          <w:bCs/>
          <w:iCs/>
          <w:szCs w:val="24"/>
        </w:rPr>
      </w:pPr>
      <w:r w:rsidRPr="00FE3985">
        <w:rPr>
          <w:rFonts w:eastAsia="Arial"/>
          <w:b/>
          <w:bCs/>
          <w:iCs/>
          <w:szCs w:val="24"/>
        </w:rPr>
        <w:lastRenderedPageBreak/>
        <w:t xml:space="preserve">2 - </w:t>
      </w:r>
      <w:r w:rsidR="009B1243" w:rsidRPr="00FE3985">
        <w:rPr>
          <w:rFonts w:eastAsia="Arial"/>
          <w:b/>
          <w:bCs/>
          <w:iCs/>
          <w:szCs w:val="24"/>
        </w:rPr>
        <w:t>JUSTIFICATIVA</w:t>
      </w:r>
      <w:r w:rsidRPr="00FE3985">
        <w:rPr>
          <w:rFonts w:eastAsia="Arial"/>
          <w:b/>
          <w:bCs/>
          <w:iCs/>
          <w:szCs w:val="24"/>
        </w:rPr>
        <w:t>:</w:t>
      </w:r>
    </w:p>
    <w:p w:rsidR="009E0390" w:rsidRPr="00FE3985" w:rsidRDefault="009E0390" w:rsidP="00287431">
      <w:pPr>
        <w:autoSpaceDE w:val="0"/>
        <w:autoSpaceDN w:val="0"/>
        <w:adjustRightInd w:val="0"/>
        <w:spacing w:line="360" w:lineRule="auto"/>
        <w:contextualSpacing/>
        <w:jc w:val="both"/>
        <w:rPr>
          <w:rFonts w:eastAsia="Calibri"/>
          <w:szCs w:val="24"/>
          <w:lang w:eastAsia="zh-CN"/>
        </w:rPr>
      </w:pPr>
    </w:p>
    <w:p w:rsidR="00585C66" w:rsidRDefault="003B7BC3" w:rsidP="00585C66">
      <w:pPr>
        <w:pStyle w:val="Normal1"/>
        <w:spacing w:line="360" w:lineRule="auto"/>
        <w:ind w:firstLine="567"/>
        <w:jc w:val="both"/>
        <w:rPr>
          <w:rFonts w:ascii="Times New Roman" w:eastAsia="Times New Roman" w:hAnsi="Times New Roman" w:cs="Times New Roman"/>
          <w:sz w:val="24"/>
          <w:szCs w:val="24"/>
        </w:rPr>
      </w:pPr>
      <w:r>
        <w:rPr>
          <w:szCs w:val="24"/>
          <w:lang w:eastAsia="zh-CN"/>
        </w:rPr>
        <w:tab/>
      </w:r>
      <w:r w:rsidR="00AE5E4D">
        <w:rPr>
          <w:rFonts w:ascii="Times New Roman" w:eastAsia="Times New Roman" w:hAnsi="Times New Roman" w:cs="Times New Roman"/>
          <w:sz w:val="24"/>
          <w:szCs w:val="24"/>
        </w:rPr>
        <w:t>Preliminarmente</w:t>
      </w:r>
      <w:r w:rsidR="00585C66">
        <w:rPr>
          <w:rFonts w:ascii="Times New Roman" w:eastAsia="Times New Roman" w:hAnsi="Times New Roman" w:cs="Times New Roman"/>
          <w:sz w:val="24"/>
          <w:szCs w:val="24"/>
        </w:rPr>
        <w:t>,</w:t>
      </w:r>
      <w:r w:rsidR="00AE5E4D">
        <w:rPr>
          <w:rFonts w:ascii="Times New Roman" w:eastAsia="Times New Roman" w:hAnsi="Times New Roman" w:cs="Times New Roman"/>
          <w:sz w:val="24"/>
          <w:szCs w:val="24"/>
        </w:rPr>
        <w:t xml:space="preserve"> </w:t>
      </w:r>
      <w:r w:rsidR="00BD68E4">
        <w:rPr>
          <w:rFonts w:ascii="Times New Roman" w:eastAsia="Times New Roman" w:hAnsi="Times New Roman" w:cs="Times New Roman"/>
          <w:sz w:val="24"/>
          <w:szCs w:val="24"/>
        </w:rPr>
        <w:t>impende destacar ter havido autorização</w:t>
      </w:r>
      <w:r w:rsidR="00585C66">
        <w:rPr>
          <w:rFonts w:ascii="Times New Roman" w:eastAsia="Times New Roman" w:hAnsi="Times New Roman" w:cs="Times New Roman"/>
          <w:sz w:val="24"/>
          <w:szCs w:val="24"/>
        </w:rPr>
        <w:t xml:space="preserve"> do Exmo. Governador do Estado do Rio de Janeiro</w:t>
      </w:r>
      <w:r w:rsidR="00BD68E4">
        <w:rPr>
          <w:rFonts w:ascii="Times New Roman" w:eastAsia="Times New Roman" w:hAnsi="Times New Roman" w:cs="Times New Roman"/>
          <w:sz w:val="24"/>
          <w:szCs w:val="24"/>
        </w:rPr>
        <w:t xml:space="preserve"> para a realização dos concursos </w:t>
      </w:r>
      <w:r w:rsidR="008131F7">
        <w:rPr>
          <w:rFonts w:ascii="Times New Roman" w:eastAsia="Times New Roman" w:hAnsi="Times New Roman" w:cs="Times New Roman"/>
          <w:sz w:val="24"/>
          <w:szCs w:val="24"/>
        </w:rPr>
        <w:t xml:space="preserve">públicos </w:t>
      </w:r>
      <w:r w:rsidR="00BD68E4">
        <w:rPr>
          <w:rFonts w:ascii="Times New Roman" w:eastAsia="Times New Roman" w:hAnsi="Times New Roman" w:cs="Times New Roman"/>
          <w:sz w:val="24"/>
          <w:szCs w:val="24"/>
        </w:rPr>
        <w:t>para</w:t>
      </w:r>
      <w:r w:rsidR="00585C66">
        <w:rPr>
          <w:rFonts w:ascii="Times New Roman" w:eastAsia="Times New Roman" w:hAnsi="Times New Roman" w:cs="Times New Roman"/>
          <w:sz w:val="24"/>
          <w:szCs w:val="24"/>
        </w:rPr>
        <w:t xml:space="preserve"> provimento de </w:t>
      </w:r>
      <w:r w:rsidR="00AE5E4D" w:rsidRPr="00F5633F">
        <w:rPr>
          <w:rFonts w:ascii="Times New Roman" w:eastAsia="Times New Roman" w:hAnsi="Times New Roman" w:cs="Times New Roman"/>
          <w:b/>
          <w:sz w:val="24"/>
          <w:szCs w:val="24"/>
        </w:rPr>
        <w:t xml:space="preserve">25 (vinte e cinco) </w:t>
      </w:r>
      <w:r w:rsidR="00585C66">
        <w:rPr>
          <w:rFonts w:ascii="Times New Roman" w:eastAsia="Times New Roman" w:hAnsi="Times New Roman" w:cs="Times New Roman"/>
          <w:b/>
          <w:sz w:val="24"/>
          <w:szCs w:val="24"/>
        </w:rPr>
        <w:t xml:space="preserve">vagas </w:t>
      </w:r>
      <w:r w:rsidR="00585C66">
        <w:rPr>
          <w:rFonts w:ascii="Times New Roman" w:eastAsia="Times New Roman" w:hAnsi="Times New Roman" w:cs="Times New Roman"/>
          <w:sz w:val="24"/>
          <w:szCs w:val="24"/>
        </w:rPr>
        <w:t xml:space="preserve">para </w:t>
      </w:r>
      <w:r w:rsidR="00AE5E4D">
        <w:rPr>
          <w:rFonts w:ascii="Times New Roman" w:eastAsia="Times New Roman" w:hAnsi="Times New Roman" w:cs="Times New Roman"/>
          <w:sz w:val="24"/>
          <w:szCs w:val="24"/>
        </w:rPr>
        <w:t xml:space="preserve">o cargo de Cabo PM Especialista QPMP-6 </w:t>
      </w:r>
      <w:proofErr w:type="gramStart"/>
      <w:r w:rsidR="00585C66">
        <w:rPr>
          <w:rFonts w:ascii="Times New Roman" w:eastAsia="Times New Roman" w:hAnsi="Times New Roman" w:cs="Times New Roman"/>
          <w:sz w:val="24"/>
          <w:szCs w:val="24"/>
        </w:rPr>
        <w:t>d</w:t>
      </w:r>
      <w:r w:rsidR="00AE5E4D">
        <w:rPr>
          <w:rFonts w:ascii="Times New Roman" w:eastAsia="Times New Roman" w:hAnsi="Times New Roman" w:cs="Times New Roman"/>
          <w:sz w:val="24"/>
          <w:szCs w:val="24"/>
        </w:rPr>
        <w:t>o Quadro Auxiliar</w:t>
      </w:r>
      <w:proofErr w:type="gramEnd"/>
      <w:r w:rsidR="00AE5E4D">
        <w:rPr>
          <w:rFonts w:ascii="Times New Roman" w:eastAsia="Times New Roman" w:hAnsi="Times New Roman" w:cs="Times New Roman"/>
          <w:sz w:val="24"/>
          <w:szCs w:val="24"/>
        </w:rPr>
        <w:t xml:space="preserve"> de Saúde (QAS) e </w:t>
      </w:r>
      <w:r w:rsidR="00AE5E4D" w:rsidRPr="00F5633F">
        <w:rPr>
          <w:rFonts w:ascii="Times New Roman" w:eastAsia="Times New Roman" w:hAnsi="Times New Roman" w:cs="Times New Roman"/>
          <w:b/>
          <w:sz w:val="24"/>
          <w:szCs w:val="24"/>
        </w:rPr>
        <w:t>42 (quarenta e d</w:t>
      </w:r>
      <w:r w:rsidR="008131F7">
        <w:rPr>
          <w:rFonts w:ascii="Times New Roman" w:eastAsia="Times New Roman" w:hAnsi="Times New Roman" w:cs="Times New Roman"/>
          <w:b/>
          <w:sz w:val="24"/>
          <w:szCs w:val="24"/>
        </w:rPr>
        <w:t>uas</w:t>
      </w:r>
      <w:r w:rsidR="00AE5E4D" w:rsidRPr="00F5633F">
        <w:rPr>
          <w:rFonts w:ascii="Times New Roman" w:eastAsia="Times New Roman" w:hAnsi="Times New Roman" w:cs="Times New Roman"/>
          <w:b/>
          <w:sz w:val="24"/>
          <w:szCs w:val="24"/>
        </w:rPr>
        <w:t>)</w:t>
      </w:r>
      <w:r w:rsidR="00AE5E4D">
        <w:rPr>
          <w:rFonts w:ascii="Times New Roman" w:eastAsia="Times New Roman" w:hAnsi="Times New Roman" w:cs="Times New Roman"/>
          <w:sz w:val="24"/>
          <w:szCs w:val="24"/>
        </w:rPr>
        <w:t xml:space="preserve"> </w:t>
      </w:r>
      <w:r w:rsidR="00585C66">
        <w:rPr>
          <w:rFonts w:ascii="Times New Roman" w:eastAsia="Times New Roman" w:hAnsi="Times New Roman" w:cs="Times New Roman"/>
          <w:b/>
          <w:sz w:val="24"/>
          <w:szCs w:val="24"/>
        </w:rPr>
        <w:t xml:space="preserve">vagas </w:t>
      </w:r>
      <w:r w:rsidR="00585C66">
        <w:rPr>
          <w:rFonts w:ascii="Times New Roman" w:eastAsia="Times New Roman" w:hAnsi="Times New Roman" w:cs="Times New Roman"/>
          <w:sz w:val="24"/>
          <w:szCs w:val="24"/>
        </w:rPr>
        <w:t xml:space="preserve">para o cargo de </w:t>
      </w:r>
      <w:r w:rsidR="00AE5E4D">
        <w:rPr>
          <w:rFonts w:ascii="Times New Roman" w:eastAsia="Times New Roman" w:hAnsi="Times New Roman" w:cs="Times New Roman"/>
          <w:sz w:val="24"/>
          <w:szCs w:val="24"/>
        </w:rPr>
        <w:t xml:space="preserve">Oficiais Médicos </w:t>
      </w:r>
      <w:r w:rsidR="00585C66">
        <w:rPr>
          <w:rFonts w:ascii="Times New Roman" w:eastAsia="Times New Roman" w:hAnsi="Times New Roman" w:cs="Times New Roman"/>
          <w:sz w:val="24"/>
          <w:szCs w:val="24"/>
        </w:rPr>
        <w:t>d</w:t>
      </w:r>
      <w:r w:rsidR="00AE5E4D" w:rsidRPr="00AA02F8">
        <w:rPr>
          <w:rFonts w:ascii="Times New Roman" w:eastAsia="Times New Roman" w:hAnsi="Times New Roman" w:cs="Times New Roman"/>
          <w:sz w:val="24"/>
          <w:szCs w:val="24"/>
        </w:rPr>
        <w:t xml:space="preserve">o </w:t>
      </w:r>
      <w:r w:rsidR="00AE5E4D">
        <w:rPr>
          <w:rFonts w:ascii="Times New Roman" w:eastAsia="Times New Roman" w:hAnsi="Times New Roman" w:cs="Times New Roman"/>
          <w:sz w:val="24"/>
          <w:szCs w:val="24"/>
        </w:rPr>
        <w:t xml:space="preserve">Quadro de Oficiais da Saúde (QOS), conforme </w:t>
      </w:r>
      <w:r w:rsidR="00585C66">
        <w:rPr>
          <w:rFonts w:ascii="Times New Roman" w:eastAsia="Times New Roman" w:hAnsi="Times New Roman" w:cs="Times New Roman"/>
          <w:sz w:val="24"/>
          <w:szCs w:val="24"/>
        </w:rPr>
        <w:t>publicação</w:t>
      </w:r>
      <w:r w:rsidR="00AE5E4D">
        <w:rPr>
          <w:rFonts w:ascii="Times New Roman" w:eastAsia="Times New Roman" w:hAnsi="Times New Roman" w:cs="Times New Roman"/>
          <w:sz w:val="24"/>
          <w:szCs w:val="24"/>
        </w:rPr>
        <w:t xml:space="preserve"> em Diário Oficial do Estado do Rio d</w:t>
      </w:r>
      <w:r w:rsidR="00585C66">
        <w:rPr>
          <w:rFonts w:ascii="Times New Roman" w:eastAsia="Times New Roman" w:hAnsi="Times New Roman" w:cs="Times New Roman"/>
          <w:sz w:val="24"/>
          <w:szCs w:val="24"/>
        </w:rPr>
        <w:t>e Janeiro n° 237, de 16/12/2019.</w:t>
      </w:r>
    </w:p>
    <w:p w:rsidR="00AE5E4D" w:rsidRDefault="00585C66" w:rsidP="00585C66">
      <w:pPr>
        <w:pStyle w:val="Normal1"/>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Termo de Referência t</w:t>
      </w:r>
      <w:r w:rsidR="00AE5E4D">
        <w:rPr>
          <w:rFonts w:ascii="Times New Roman" w:eastAsia="Times New Roman" w:hAnsi="Times New Roman" w:cs="Times New Roman"/>
          <w:sz w:val="24"/>
          <w:szCs w:val="24"/>
        </w:rPr>
        <w:t xml:space="preserve">em o escopo de apresentar a necessidade de contratação visando </w:t>
      </w:r>
      <w:proofErr w:type="gramStart"/>
      <w:r w:rsidR="00AE5E4D">
        <w:rPr>
          <w:rFonts w:ascii="Times New Roman" w:eastAsia="Times New Roman" w:hAnsi="Times New Roman" w:cs="Times New Roman"/>
          <w:sz w:val="24"/>
          <w:szCs w:val="24"/>
        </w:rPr>
        <w:t>a</w:t>
      </w:r>
      <w:proofErr w:type="gramEnd"/>
      <w:r w:rsidR="00AE5E4D">
        <w:rPr>
          <w:rFonts w:ascii="Times New Roman" w:eastAsia="Times New Roman" w:hAnsi="Times New Roman" w:cs="Times New Roman"/>
          <w:sz w:val="24"/>
          <w:szCs w:val="24"/>
        </w:rPr>
        <w:t xml:space="preserve"> realização</w:t>
      </w:r>
      <w:r w:rsidR="00AE5E4D" w:rsidRPr="00AA02F8">
        <w:rPr>
          <w:rFonts w:ascii="Times New Roman" w:eastAsia="Times New Roman" w:hAnsi="Times New Roman" w:cs="Times New Roman"/>
          <w:sz w:val="24"/>
          <w:szCs w:val="24"/>
        </w:rPr>
        <w:t xml:space="preserve"> </w:t>
      </w:r>
      <w:r w:rsidR="00AE5E4D">
        <w:rPr>
          <w:rFonts w:ascii="Times New Roman" w:eastAsia="Times New Roman" w:hAnsi="Times New Roman" w:cs="Times New Roman"/>
          <w:sz w:val="24"/>
          <w:szCs w:val="24"/>
        </w:rPr>
        <w:t xml:space="preserve">(planejamento, organização, divulgação, aplicação e processamento) </w:t>
      </w:r>
      <w:r>
        <w:rPr>
          <w:rFonts w:ascii="Times New Roman" w:eastAsia="Times New Roman" w:hAnsi="Times New Roman" w:cs="Times New Roman"/>
          <w:sz w:val="24"/>
          <w:szCs w:val="24"/>
        </w:rPr>
        <w:t>da 1ª etapa do</w:t>
      </w:r>
      <w:r w:rsidR="00AE5E4D">
        <w:rPr>
          <w:rFonts w:ascii="Times New Roman" w:eastAsia="Times New Roman" w:hAnsi="Times New Roman" w:cs="Times New Roman"/>
          <w:sz w:val="24"/>
          <w:szCs w:val="24"/>
        </w:rPr>
        <w:t xml:space="preserve"> c</w:t>
      </w:r>
      <w:r w:rsidR="00AE5E4D" w:rsidRPr="00AA02F8">
        <w:rPr>
          <w:rFonts w:ascii="Times New Roman" w:eastAsia="Times New Roman" w:hAnsi="Times New Roman" w:cs="Times New Roman"/>
          <w:sz w:val="24"/>
          <w:szCs w:val="24"/>
        </w:rPr>
        <w:t xml:space="preserve">oncurso </w:t>
      </w:r>
      <w:r w:rsidR="00AE5E4D">
        <w:rPr>
          <w:rFonts w:ascii="Times New Roman" w:eastAsia="Times New Roman" w:hAnsi="Times New Roman" w:cs="Times New Roman"/>
          <w:sz w:val="24"/>
          <w:szCs w:val="24"/>
        </w:rPr>
        <w:t>p</w:t>
      </w:r>
      <w:r w:rsidR="00AE5E4D" w:rsidRPr="00AA02F8">
        <w:rPr>
          <w:rFonts w:ascii="Times New Roman" w:eastAsia="Times New Roman" w:hAnsi="Times New Roman" w:cs="Times New Roman"/>
          <w:sz w:val="24"/>
          <w:szCs w:val="24"/>
        </w:rPr>
        <w:t>úblico</w:t>
      </w:r>
      <w:r w:rsidR="00AE5E4D">
        <w:rPr>
          <w:rFonts w:ascii="Times New Roman" w:eastAsia="Times New Roman" w:hAnsi="Times New Roman" w:cs="Times New Roman"/>
          <w:sz w:val="24"/>
          <w:szCs w:val="24"/>
        </w:rPr>
        <w:t>,</w:t>
      </w:r>
      <w:r w:rsidR="00AE5E4D" w:rsidRPr="00AA02F8">
        <w:rPr>
          <w:rFonts w:ascii="Times New Roman" w:eastAsia="Times New Roman" w:hAnsi="Times New Roman" w:cs="Times New Roman"/>
          <w:sz w:val="24"/>
          <w:szCs w:val="24"/>
        </w:rPr>
        <w:t xml:space="preserve"> objetivando a admissão de novos</w:t>
      </w:r>
      <w:r w:rsidR="00AE5E4D">
        <w:rPr>
          <w:rFonts w:ascii="Times New Roman" w:eastAsia="Times New Roman" w:hAnsi="Times New Roman" w:cs="Times New Roman"/>
          <w:sz w:val="24"/>
          <w:szCs w:val="24"/>
        </w:rPr>
        <w:t xml:space="preserve"> policiais militares nos quadros supramencionados</w:t>
      </w:r>
      <w:r w:rsidR="00AE5E4D" w:rsidRPr="00AA02F8">
        <w:rPr>
          <w:rFonts w:ascii="Times New Roman" w:eastAsia="Times New Roman" w:hAnsi="Times New Roman" w:cs="Times New Roman"/>
          <w:sz w:val="24"/>
          <w:szCs w:val="24"/>
        </w:rPr>
        <w:t>.</w:t>
      </w:r>
    </w:p>
    <w:p w:rsidR="001B75F3" w:rsidRPr="00AA02F8" w:rsidRDefault="007C09C7" w:rsidP="007C09C7">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            </w:t>
      </w:r>
      <w:r w:rsidR="001B75F3">
        <w:rPr>
          <w:rFonts w:ascii="Times New Roman" w:eastAsia="Times New Roman" w:hAnsi="Times New Roman" w:cs="Times New Roman"/>
          <w:sz w:val="24"/>
          <w:szCs w:val="24"/>
        </w:rPr>
        <w:t xml:space="preserve">Após análise do setor interno responsável pela disponibilidade de cargos, pretende-se oferecer o total </w:t>
      </w:r>
      <w:r>
        <w:rPr>
          <w:rFonts w:ascii="Times New Roman" w:eastAsia="Times New Roman" w:hAnsi="Times New Roman" w:cs="Times New Roman"/>
          <w:sz w:val="24"/>
          <w:szCs w:val="24"/>
        </w:rPr>
        <w:t>de 67</w:t>
      </w:r>
      <w:r w:rsidR="001B75F3" w:rsidRPr="00AA02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sessenta e sete</w:t>
      </w:r>
      <w:r w:rsidR="001B75F3" w:rsidRPr="00AA02F8">
        <w:rPr>
          <w:rFonts w:ascii="Times New Roman" w:eastAsia="Times New Roman" w:hAnsi="Times New Roman" w:cs="Times New Roman"/>
          <w:sz w:val="24"/>
          <w:szCs w:val="24"/>
        </w:rPr>
        <w:t xml:space="preserve">) vagas, </w:t>
      </w:r>
      <w:r w:rsidR="001B75F3">
        <w:rPr>
          <w:rFonts w:ascii="Times New Roman" w:eastAsia="Times New Roman" w:hAnsi="Times New Roman" w:cs="Times New Roman"/>
          <w:sz w:val="24"/>
          <w:szCs w:val="24"/>
        </w:rPr>
        <w:t xml:space="preserve">com previsão para </w:t>
      </w:r>
      <w:r w:rsidR="001B75F3" w:rsidRPr="00AA02F8">
        <w:rPr>
          <w:rFonts w:ascii="Times New Roman" w:eastAsia="Times New Roman" w:hAnsi="Times New Roman" w:cs="Times New Roman"/>
          <w:sz w:val="24"/>
          <w:szCs w:val="24"/>
        </w:rPr>
        <w:t xml:space="preserve">vagas de ampla concorrência, </w:t>
      </w:r>
      <w:r w:rsidR="001B75F3">
        <w:rPr>
          <w:rFonts w:ascii="Times New Roman" w:eastAsia="Times New Roman" w:hAnsi="Times New Roman" w:cs="Times New Roman"/>
          <w:sz w:val="24"/>
          <w:szCs w:val="24"/>
        </w:rPr>
        <w:t>vagas para</w:t>
      </w:r>
      <w:r w:rsidR="001B75F3" w:rsidRPr="00AA02F8">
        <w:rPr>
          <w:rFonts w:ascii="Times New Roman" w:eastAsia="Times New Roman" w:hAnsi="Times New Roman" w:cs="Times New Roman"/>
          <w:sz w:val="24"/>
          <w:szCs w:val="24"/>
        </w:rPr>
        <w:t xml:space="preserve"> negros ou índios</w:t>
      </w:r>
      <w:r w:rsidR="001B75F3">
        <w:rPr>
          <w:rFonts w:ascii="Times New Roman" w:eastAsia="Times New Roman" w:hAnsi="Times New Roman" w:cs="Times New Roman"/>
          <w:sz w:val="24"/>
          <w:szCs w:val="24"/>
        </w:rPr>
        <w:t xml:space="preserve"> (20%)</w:t>
      </w:r>
      <w:r w:rsidR="001B75F3" w:rsidRPr="00AA02F8">
        <w:rPr>
          <w:rFonts w:ascii="Times New Roman" w:eastAsia="Times New Roman" w:hAnsi="Times New Roman" w:cs="Times New Roman"/>
          <w:sz w:val="24"/>
          <w:szCs w:val="24"/>
        </w:rPr>
        <w:t xml:space="preserve"> e vagas para hipossuficientes econômicos</w:t>
      </w:r>
      <w:r w:rsidR="001B75F3">
        <w:rPr>
          <w:rFonts w:ascii="Times New Roman" w:eastAsia="Times New Roman" w:hAnsi="Times New Roman" w:cs="Times New Roman"/>
          <w:sz w:val="24"/>
          <w:szCs w:val="24"/>
        </w:rPr>
        <w:t xml:space="preserve"> (10%)</w:t>
      </w:r>
      <w:r w:rsidR="001B75F3" w:rsidRPr="00AA02F8">
        <w:rPr>
          <w:rFonts w:ascii="Times New Roman" w:eastAsia="Times New Roman" w:hAnsi="Times New Roman" w:cs="Times New Roman"/>
          <w:sz w:val="24"/>
          <w:szCs w:val="24"/>
        </w:rPr>
        <w:t>, conforme especificações a serem consignadas no Edital</w:t>
      </w:r>
      <w:r w:rsidR="001B75F3">
        <w:rPr>
          <w:rFonts w:ascii="Times New Roman" w:eastAsia="Times New Roman" w:hAnsi="Times New Roman" w:cs="Times New Roman"/>
          <w:sz w:val="24"/>
          <w:szCs w:val="24"/>
        </w:rPr>
        <w:t xml:space="preserve"> Normativo do c</w:t>
      </w:r>
      <w:r w:rsidR="001B75F3" w:rsidRPr="00AA02F8">
        <w:rPr>
          <w:rFonts w:ascii="Times New Roman" w:eastAsia="Times New Roman" w:hAnsi="Times New Roman" w:cs="Times New Roman"/>
          <w:sz w:val="24"/>
          <w:szCs w:val="24"/>
        </w:rPr>
        <w:t xml:space="preserve">oncurso. </w:t>
      </w:r>
    </w:p>
    <w:p w:rsidR="00297592" w:rsidRDefault="001B75F3" w:rsidP="003B7BC3">
      <w:pPr>
        <w:spacing w:line="360" w:lineRule="auto"/>
        <w:ind w:firstLine="709"/>
        <w:contextualSpacing/>
        <w:jc w:val="both"/>
        <w:rPr>
          <w:szCs w:val="24"/>
        </w:rPr>
      </w:pPr>
      <w:r w:rsidRPr="00021B39">
        <w:rPr>
          <w:szCs w:val="24"/>
        </w:rPr>
        <w:t>Considerando que a Douta Procuradoria Geral do Estado editou o enunciado n° 10 – PGE, orientando outros requisitos na contratação de entidade pública ou privada, com fulcro no art. 24, inciso XIII da Lei n° 8.666/1993, dar-se-á exclusivamente quando o objeto da contratação estiver relacionado com atividades de pesquisa, ensino ou desenvolvimento institucional, para as quais tenha sido criada a entidade contratada, vedada a contratação de pessoa física com base nesse dispositivo, sendo requisitos para a contratação direta: 1 – a previsão estatutária dos serviços; 2 – a notoriedade de atuação da entidade na área relacionada ao objeto do contrato, reconhecida pelo autorizador ou ordenador de despesa; e 3 – a experiência demonstrada nessa área de atuação através de atestados de fornecimentos anteriores, no caso de Universidade, a contratação deverá ter sido aprovada pelo Conselho Superior de Ensino e Pesquisa</w:t>
      </w:r>
      <w:r>
        <w:rPr>
          <w:szCs w:val="24"/>
        </w:rPr>
        <w:t>.</w:t>
      </w:r>
    </w:p>
    <w:p w:rsidR="007B7A10" w:rsidRDefault="007B7A10" w:rsidP="003B7BC3">
      <w:pPr>
        <w:spacing w:line="360" w:lineRule="auto"/>
        <w:ind w:firstLine="709"/>
        <w:contextualSpacing/>
        <w:jc w:val="both"/>
        <w:rPr>
          <w:szCs w:val="24"/>
        </w:rPr>
      </w:pPr>
      <w:r>
        <w:t>Justifica-se, portanto, a contratação em razão da perda de efetivo no</w:t>
      </w:r>
      <w:r w:rsidR="007C09C7">
        <w:t>s</w:t>
      </w:r>
      <w:r>
        <w:t xml:space="preserve"> </w:t>
      </w:r>
      <w:r w:rsidR="007C09C7">
        <w:t>respectivos quadros</w:t>
      </w:r>
      <w:r>
        <w:t xml:space="preserve"> ao longo dos últimos anos, a fim de restaurar o equilíbrio </w:t>
      </w:r>
      <w:r>
        <w:lastRenderedPageBreak/>
        <w:t xml:space="preserve">decorrente da defasagem do efetivo de </w:t>
      </w:r>
      <w:r w:rsidR="007C09C7">
        <w:t>saúde</w:t>
      </w:r>
      <w:r>
        <w:t xml:space="preserve"> em consonância com os dispositivos da Lei nº 443, de 1º de julho de 1981. Para tanto, imperiosa é a contratação de uma empresa especializada na realização de concursos públicos para suprir </w:t>
      </w:r>
      <w:proofErr w:type="gramStart"/>
      <w:r>
        <w:t>a presente</w:t>
      </w:r>
      <w:proofErr w:type="gramEnd"/>
      <w:r>
        <w:t xml:space="preserve"> demanda</w:t>
      </w:r>
      <w:r w:rsidR="00585C66">
        <w:t>.</w:t>
      </w:r>
    </w:p>
    <w:p w:rsidR="002C62FE" w:rsidRPr="005955FF" w:rsidRDefault="002C62FE" w:rsidP="00287431">
      <w:pPr>
        <w:spacing w:line="360" w:lineRule="auto"/>
        <w:contextualSpacing/>
        <w:jc w:val="both"/>
        <w:rPr>
          <w:rFonts w:eastAsia="Calibri"/>
          <w:color w:val="FF0000"/>
          <w:szCs w:val="24"/>
          <w:lang w:val="pt-PT" w:eastAsia="zh-CN"/>
        </w:rPr>
      </w:pPr>
    </w:p>
    <w:p w:rsidR="007847D3" w:rsidRPr="00297592" w:rsidRDefault="008A58D3" w:rsidP="00287431">
      <w:pPr>
        <w:shd w:val="clear" w:color="auto" w:fill="D9D9D9"/>
        <w:spacing w:line="360" w:lineRule="auto"/>
        <w:contextualSpacing/>
        <w:jc w:val="both"/>
        <w:rPr>
          <w:rFonts w:eastAsia="Arial"/>
          <w:b/>
          <w:bCs/>
          <w:iCs/>
          <w:szCs w:val="24"/>
        </w:rPr>
      </w:pPr>
      <w:r w:rsidRPr="00297592">
        <w:rPr>
          <w:rFonts w:eastAsia="Arial"/>
          <w:b/>
          <w:bCs/>
          <w:iCs/>
          <w:szCs w:val="24"/>
        </w:rPr>
        <w:t xml:space="preserve">3 - </w:t>
      </w:r>
      <w:r w:rsidR="000C01D4" w:rsidRPr="00297592">
        <w:rPr>
          <w:rFonts w:eastAsia="Arial"/>
          <w:b/>
          <w:bCs/>
          <w:iCs/>
          <w:szCs w:val="24"/>
        </w:rPr>
        <w:t>OBJETO</w:t>
      </w:r>
      <w:r w:rsidR="007847D3" w:rsidRPr="00297592">
        <w:rPr>
          <w:rFonts w:eastAsia="Arial"/>
          <w:b/>
          <w:bCs/>
          <w:iCs/>
          <w:szCs w:val="24"/>
        </w:rPr>
        <w:t>:</w:t>
      </w:r>
    </w:p>
    <w:p w:rsidR="00AF4A3E" w:rsidRDefault="00AF4A3E" w:rsidP="00AF4A3E">
      <w:pPr>
        <w:autoSpaceDE w:val="0"/>
        <w:autoSpaceDN w:val="0"/>
        <w:adjustRightInd w:val="0"/>
        <w:spacing w:line="360" w:lineRule="auto"/>
        <w:contextualSpacing/>
        <w:jc w:val="both"/>
        <w:rPr>
          <w:rFonts w:eastAsia="Calibri"/>
          <w:szCs w:val="24"/>
          <w:lang w:eastAsia="en-US"/>
        </w:rPr>
      </w:pPr>
    </w:p>
    <w:p w:rsidR="00AF4A3E" w:rsidRPr="00297592" w:rsidRDefault="008E275A" w:rsidP="00AF4A3E">
      <w:pPr>
        <w:autoSpaceDE w:val="0"/>
        <w:autoSpaceDN w:val="0"/>
        <w:adjustRightInd w:val="0"/>
        <w:spacing w:line="360" w:lineRule="auto"/>
        <w:contextualSpacing/>
        <w:jc w:val="both"/>
        <w:rPr>
          <w:rFonts w:eastAsia="Calibri"/>
          <w:szCs w:val="24"/>
          <w:lang w:eastAsia="en-US"/>
        </w:rPr>
      </w:pPr>
      <w:r>
        <w:rPr>
          <w:rFonts w:eastAsia="Calibri"/>
          <w:szCs w:val="24"/>
          <w:lang w:eastAsia="en-US"/>
        </w:rPr>
        <w:t>3.1. Especificação sumária:</w:t>
      </w:r>
    </w:p>
    <w:tbl>
      <w:tblPr>
        <w:tblW w:w="7938" w:type="dxa"/>
        <w:tblInd w:w="108" w:type="dxa"/>
        <w:tblLook w:val="04A0" w:firstRow="1" w:lastRow="0" w:firstColumn="1" w:lastColumn="0" w:noHBand="0" w:noVBand="1"/>
      </w:tblPr>
      <w:tblGrid>
        <w:gridCol w:w="739"/>
        <w:gridCol w:w="1179"/>
        <w:gridCol w:w="4036"/>
        <w:gridCol w:w="1134"/>
        <w:gridCol w:w="850"/>
      </w:tblGrid>
      <w:tr w:rsidR="008E4AE6" w:rsidRPr="00C2625E" w:rsidTr="008E4AE6">
        <w:trPr>
          <w:trHeight w:val="843"/>
        </w:trPr>
        <w:tc>
          <w:tcPr>
            <w:tcW w:w="0" w:type="auto"/>
            <w:tcBorders>
              <w:top w:val="single" w:sz="4" w:space="0" w:color="000000"/>
              <w:left w:val="single" w:sz="4" w:space="0" w:color="000000"/>
              <w:bottom w:val="single" w:sz="4" w:space="0" w:color="000000"/>
              <w:right w:val="nil"/>
            </w:tcBorders>
            <w:shd w:val="clear" w:color="auto" w:fill="auto"/>
            <w:vAlign w:val="center"/>
            <w:hideMark/>
          </w:tcPr>
          <w:p w:rsidR="008E4AE6" w:rsidRPr="00C2625E" w:rsidRDefault="008E4AE6" w:rsidP="00795AF9">
            <w:pPr>
              <w:suppressAutoHyphens/>
              <w:snapToGrid w:val="0"/>
              <w:contextualSpacing/>
              <w:jc w:val="center"/>
              <w:rPr>
                <w:rFonts w:eastAsia="Calibri"/>
                <w:b/>
                <w:bCs/>
                <w:sz w:val="16"/>
                <w:szCs w:val="16"/>
                <w:lang w:eastAsia="zh-CN"/>
              </w:rPr>
            </w:pPr>
            <w:r w:rsidRPr="00C2625E">
              <w:rPr>
                <w:rFonts w:eastAsia="Calibri"/>
                <w:b/>
                <w:bCs/>
                <w:sz w:val="16"/>
                <w:szCs w:val="16"/>
                <w:lang w:eastAsia="en-US"/>
              </w:rPr>
              <w:t>ITEM</w:t>
            </w:r>
          </w:p>
        </w:tc>
        <w:tc>
          <w:tcPr>
            <w:tcW w:w="0" w:type="auto"/>
            <w:tcBorders>
              <w:top w:val="single" w:sz="4" w:space="0" w:color="000000"/>
              <w:left w:val="single" w:sz="4" w:space="0" w:color="000000"/>
              <w:bottom w:val="single" w:sz="4" w:space="0" w:color="000000"/>
              <w:right w:val="nil"/>
            </w:tcBorders>
            <w:shd w:val="clear" w:color="auto" w:fill="auto"/>
            <w:vAlign w:val="center"/>
            <w:hideMark/>
          </w:tcPr>
          <w:p w:rsidR="008E4AE6" w:rsidRPr="00C2625E" w:rsidRDefault="008E4AE6" w:rsidP="00795AF9">
            <w:pPr>
              <w:suppressAutoHyphens/>
              <w:snapToGrid w:val="0"/>
              <w:contextualSpacing/>
              <w:jc w:val="center"/>
              <w:rPr>
                <w:rFonts w:eastAsia="Calibri"/>
                <w:b/>
                <w:bCs/>
                <w:sz w:val="16"/>
                <w:szCs w:val="16"/>
                <w:lang w:eastAsia="en-US"/>
              </w:rPr>
            </w:pPr>
            <w:r w:rsidRPr="00C2625E">
              <w:rPr>
                <w:rFonts w:eastAsia="Calibri"/>
                <w:b/>
                <w:bCs/>
                <w:sz w:val="16"/>
                <w:szCs w:val="16"/>
                <w:lang w:eastAsia="en-US"/>
              </w:rPr>
              <w:t>ID SIGA</w:t>
            </w:r>
          </w:p>
        </w:tc>
        <w:tc>
          <w:tcPr>
            <w:tcW w:w="403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8E4AE6" w:rsidRPr="00C2625E" w:rsidRDefault="008E4AE6" w:rsidP="00795AF9">
            <w:pPr>
              <w:suppressAutoHyphens/>
              <w:snapToGrid w:val="0"/>
              <w:contextualSpacing/>
              <w:jc w:val="center"/>
              <w:rPr>
                <w:rFonts w:eastAsia="Calibri"/>
                <w:b/>
                <w:bCs/>
                <w:sz w:val="16"/>
                <w:szCs w:val="16"/>
                <w:lang w:eastAsia="zh-CN"/>
              </w:rPr>
            </w:pPr>
            <w:r w:rsidRPr="00C2625E">
              <w:rPr>
                <w:rFonts w:eastAsia="Calibri"/>
                <w:b/>
                <w:bCs/>
                <w:sz w:val="16"/>
                <w:szCs w:val="16"/>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E4AE6" w:rsidRPr="00C2625E" w:rsidRDefault="008E4AE6" w:rsidP="00795AF9">
            <w:pPr>
              <w:suppressAutoHyphens/>
              <w:snapToGrid w:val="0"/>
              <w:contextualSpacing/>
              <w:jc w:val="center"/>
              <w:rPr>
                <w:rFonts w:eastAsia="Calibri"/>
                <w:b/>
                <w:bCs/>
                <w:sz w:val="16"/>
                <w:szCs w:val="16"/>
                <w:lang w:eastAsia="zh-CN"/>
              </w:rPr>
            </w:pPr>
            <w:r w:rsidRPr="00C2625E">
              <w:rPr>
                <w:rFonts w:eastAsia="Calibri"/>
                <w:b/>
                <w:bCs/>
                <w:sz w:val="16"/>
                <w:szCs w:val="16"/>
                <w:lang w:eastAsia="en-US"/>
              </w:rPr>
              <w:t>UN</w:t>
            </w:r>
          </w:p>
          <w:p w:rsidR="008E4AE6" w:rsidRPr="00C2625E" w:rsidRDefault="008E4AE6" w:rsidP="00795AF9">
            <w:pPr>
              <w:suppressAutoHyphens/>
              <w:snapToGrid w:val="0"/>
              <w:contextualSpacing/>
              <w:jc w:val="center"/>
              <w:rPr>
                <w:rFonts w:eastAsia="Calibri"/>
                <w:b/>
                <w:bCs/>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4AE6" w:rsidRPr="00C2625E" w:rsidRDefault="008E4AE6" w:rsidP="00795AF9">
            <w:pPr>
              <w:suppressAutoHyphens/>
              <w:snapToGrid w:val="0"/>
              <w:contextualSpacing/>
              <w:jc w:val="center"/>
              <w:rPr>
                <w:rFonts w:eastAsia="Calibri"/>
                <w:b/>
                <w:bCs/>
                <w:sz w:val="16"/>
                <w:szCs w:val="16"/>
                <w:lang w:eastAsia="zh-CN"/>
              </w:rPr>
            </w:pPr>
            <w:r w:rsidRPr="00C2625E">
              <w:rPr>
                <w:rFonts w:eastAsia="Calibri"/>
                <w:b/>
                <w:bCs/>
                <w:sz w:val="16"/>
                <w:szCs w:val="16"/>
                <w:lang w:eastAsia="en-US"/>
              </w:rPr>
              <w:t>QTD</w:t>
            </w:r>
          </w:p>
        </w:tc>
      </w:tr>
      <w:tr w:rsidR="008E4AE6" w:rsidRPr="00C2625E" w:rsidTr="008E4AE6">
        <w:trPr>
          <w:trHeight w:val="577"/>
        </w:trPr>
        <w:tc>
          <w:tcPr>
            <w:tcW w:w="0" w:type="auto"/>
            <w:tcBorders>
              <w:top w:val="single" w:sz="4" w:space="0" w:color="000000"/>
              <w:left w:val="single" w:sz="4" w:space="0" w:color="000000"/>
              <w:bottom w:val="single" w:sz="4" w:space="0" w:color="auto"/>
              <w:right w:val="nil"/>
            </w:tcBorders>
            <w:shd w:val="clear" w:color="auto" w:fill="auto"/>
            <w:vAlign w:val="center"/>
          </w:tcPr>
          <w:p w:rsidR="008E4AE6" w:rsidRPr="00C2625E" w:rsidRDefault="008E4AE6" w:rsidP="00795AF9">
            <w:pPr>
              <w:suppressAutoHyphens/>
              <w:snapToGrid w:val="0"/>
              <w:contextualSpacing/>
              <w:jc w:val="center"/>
              <w:rPr>
                <w:rFonts w:eastAsia="Calibri"/>
                <w:sz w:val="16"/>
                <w:szCs w:val="16"/>
                <w:lang w:eastAsia="zh-CN"/>
              </w:rPr>
            </w:pPr>
            <w:proofErr w:type="gramStart"/>
            <w:r w:rsidRPr="00C2625E">
              <w:rPr>
                <w:rFonts w:eastAsia="Calibri"/>
                <w:sz w:val="16"/>
                <w:szCs w:val="16"/>
                <w:lang w:eastAsia="zh-CN"/>
              </w:rPr>
              <w:t>1</w:t>
            </w:r>
            <w:proofErr w:type="gramEnd"/>
          </w:p>
        </w:tc>
        <w:tc>
          <w:tcPr>
            <w:tcW w:w="0" w:type="auto"/>
            <w:tcBorders>
              <w:top w:val="single" w:sz="4" w:space="0" w:color="000000"/>
              <w:left w:val="single" w:sz="4" w:space="0" w:color="000000"/>
              <w:bottom w:val="single" w:sz="4" w:space="0" w:color="auto"/>
              <w:right w:val="nil"/>
            </w:tcBorders>
            <w:shd w:val="clear" w:color="auto" w:fill="auto"/>
            <w:vAlign w:val="center"/>
          </w:tcPr>
          <w:p w:rsidR="008E4AE6" w:rsidRPr="00C2625E" w:rsidRDefault="00703D32" w:rsidP="00795AF9">
            <w:pPr>
              <w:suppressAutoHyphens/>
              <w:snapToGrid w:val="0"/>
              <w:contextualSpacing/>
              <w:jc w:val="center"/>
              <w:rPr>
                <w:rFonts w:eastAsia="Calibri"/>
                <w:bCs/>
                <w:sz w:val="16"/>
                <w:szCs w:val="16"/>
                <w:lang w:eastAsia="zh-CN"/>
              </w:rPr>
            </w:pPr>
            <w:r w:rsidRPr="00C2625E">
              <w:rPr>
                <w:color w:val="FF0000"/>
                <w:sz w:val="16"/>
                <w:szCs w:val="16"/>
              </w:rPr>
              <w:t>(ID - 57296)</w:t>
            </w:r>
          </w:p>
        </w:tc>
        <w:tc>
          <w:tcPr>
            <w:tcW w:w="4036" w:type="dxa"/>
            <w:tcBorders>
              <w:top w:val="single" w:sz="4" w:space="0" w:color="000000"/>
              <w:left w:val="single" w:sz="4" w:space="0" w:color="000000"/>
              <w:bottom w:val="single" w:sz="4" w:space="0" w:color="auto"/>
              <w:right w:val="single" w:sz="4" w:space="0" w:color="auto"/>
            </w:tcBorders>
            <w:shd w:val="clear" w:color="auto" w:fill="auto"/>
            <w:vAlign w:val="center"/>
          </w:tcPr>
          <w:p w:rsidR="004E63AE" w:rsidRPr="00C2625E" w:rsidRDefault="006026A9" w:rsidP="004E63AE">
            <w:pPr>
              <w:suppressAutoHyphens/>
              <w:contextualSpacing/>
              <w:jc w:val="both"/>
              <w:rPr>
                <w:sz w:val="16"/>
                <w:szCs w:val="16"/>
              </w:rPr>
            </w:pPr>
            <w:r w:rsidRPr="00C2625E">
              <w:rPr>
                <w:sz w:val="16"/>
                <w:szCs w:val="16"/>
              </w:rPr>
              <w:t>SERVICO DE SELECAO,</w:t>
            </w:r>
            <w:r w:rsidR="008E275A" w:rsidRPr="00C2625E">
              <w:rPr>
                <w:sz w:val="16"/>
                <w:szCs w:val="16"/>
              </w:rPr>
              <w:t xml:space="preserve"> </w:t>
            </w:r>
            <w:r w:rsidRPr="00C2625E">
              <w:rPr>
                <w:sz w:val="16"/>
                <w:szCs w:val="16"/>
              </w:rPr>
              <w:t>DESCRICAO: CONTRATACAO DE INSTITUICAO ESPECIALIZADA NA EXECUCAO DE SE</w:t>
            </w:r>
            <w:r w:rsidR="004E63AE" w:rsidRPr="00C2625E">
              <w:rPr>
                <w:sz w:val="16"/>
                <w:szCs w:val="16"/>
              </w:rPr>
              <w:t>RVICOS DE SELECAO DE CANDIDATOS.</w:t>
            </w:r>
          </w:p>
          <w:p w:rsidR="008E4AE6" w:rsidRPr="00C2625E" w:rsidRDefault="004E63AE" w:rsidP="008131F7">
            <w:pPr>
              <w:suppressAutoHyphens/>
              <w:contextualSpacing/>
              <w:jc w:val="both"/>
              <w:rPr>
                <w:rFonts w:eastAsia="Calibri"/>
                <w:sz w:val="16"/>
                <w:szCs w:val="16"/>
                <w:lang w:eastAsia="en-US"/>
              </w:rPr>
            </w:pPr>
            <w:r w:rsidRPr="00C2625E">
              <w:rPr>
                <w:sz w:val="16"/>
                <w:szCs w:val="16"/>
              </w:rPr>
              <w:t xml:space="preserve">Complemento de Item: realização da 1ª etapa do concurso, constituída pela aplicação e gerenciamento da prova objetiva e </w:t>
            </w:r>
            <w:r w:rsidR="008131F7">
              <w:rPr>
                <w:sz w:val="16"/>
                <w:szCs w:val="16"/>
              </w:rPr>
              <w:t>apresentação de títulos</w:t>
            </w:r>
            <w:r w:rsidRPr="00C2625E">
              <w:rPr>
                <w:sz w:val="16"/>
                <w:szCs w:val="16"/>
              </w:rPr>
              <w:t xml:space="preserve">.  </w:t>
            </w:r>
            <w:r w:rsidR="006026A9" w:rsidRPr="00C2625E">
              <w:rPr>
                <w:sz w:val="16"/>
                <w:szCs w:val="16"/>
              </w:rPr>
              <w:br/>
            </w:r>
            <w:r w:rsidR="006026A9" w:rsidRPr="00C2625E">
              <w:rPr>
                <w:color w:val="000000"/>
                <w:sz w:val="16"/>
                <w:szCs w:val="16"/>
              </w:rPr>
              <w:t>Código do Item:</w:t>
            </w:r>
            <w:r w:rsidR="006026A9" w:rsidRPr="00C2625E">
              <w:rPr>
                <w:sz w:val="16"/>
                <w:szCs w:val="16"/>
              </w:rPr>
              <w:t xml:space="preserve"> 0334.002.0005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4AE6" w:rsidRPr="00C2625E" w:rsidRDefault="008E4AE6" w:rsidP="00795AF9">
            <w:pPr>
              <w:suppressAutoHyphens/>
              <w:snapToGrid w:val="0"/>
              <w:contextualSpacing/>
              <w:jc w:val="center"/>
              <w:rPr>
                <w:rFonts w:eastAsia="Calibri"/>
                <w:sz w:val="16"/>
                <w:szCs w:val="16"/>
                <w:lang w:eastAsia="en-US"/>
              </w:rPr>
            </w:pPr>
            <w:r w:rsidRPr="00C2625E">
              <w:rPr>
                <w:rFonts w:eastAsia="Calibri"/>
                <w:sz w:val="16"/>
                <w:szCs w:val="16"/>
                <w:lang w:eastAsia="en-US"/>
              </w:rPr>
              <w:t>UN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4AE6" w:rsidRPr="00C2625E" w:rsidRDefault="008E4AE6" w:rsidP="00795AF9">
            <w:pPr>
              <w:suppressAutoHyphens/>
              <w:snapToGrid w:val="0"/>
              <w:contextualSpacing/>
              <w:jc w:val="center"/>
              <w:rPr>
                <w:rFonts w:eastAsia="Calibri"/>
                <w:sz w:val="16"/>
                <w:szCs w:val="16"/>
                <w:lang w:eastAsia="en-US"/>
              </w:rPr>
            </w:pPr>
          </w:p>
          <w:p w:rsidR="008E4AE6" w:rsidRPr="00C2625E" w:rsidRDefault="008E4AE6" w:rsidP="00795AF9">
            <w:pPr>
              <w:suppressAutoHyphens/>
              <w:snapToGrid w:val="0"/>
              <w:contextualSpacing/>
              <w:jc w:val="center"/>
              <w:rPr>
                <w:rFonts w:eastAsia="Calibri"/>
                <w:sz w:val="16"/>
                <w:szCs w:val="16"/>
                <w:lang w:eastAsia="en-US"/>
              </w:rPr>
            </w:pPr>
            <w:proofErr w:type="gramStart"/>
            <w:r w:rsidRPr="00C2625E">
              <w:rPr>
                <w:rFonts w:eastAsia="Calibri"/>
                <w:sz w:val="16"/>
                <w:szCs w:val="16"/>
                <w:lang w:eastAsia="en-US"/>
              </w:rPr>
              <w:t>1</w:t>
            </w:r>
            <w:proofErr w:type="gramEnd"/>
          </w:p>
          <w:p w:rsidR="008E4AE6" w:rsidRPr="00C2625E" w:rsidRDefault="008E4AE6" w:rsidP="00795AF9">
            <w:pPr>
              <w:suppressAutoHyphens/>
              <w:snapToGrid w:val="0"/>
              <w:contextualSpacing/>
              <w:jc w:val="center"/>
              <w:rPr>
                <w:rFonts w:eastAsia="Calibri"/>
                <w:sz w:val="16"/>
                <w:szCs w:val="16"/>
                <w:lang w:eastAsia="en-US"/>
              </w:rPr>
            </w:pPr>
          </w:p>
        </w:tc>
      </w:tr>
    </w:tbl>
    <w:p w:rsidR="00297592" w:rsidRDefault="00297592" w:rsidP="00287431">
      <w:pPr>
        <w:autoSpaceDE w:val="0"/>
        <w:autoSpaceDN w:val="0"/>
        <w:adjustRightInd w:val="0"/>
        <w:spacing w:line="360" w:lineRule="auto"/>
        <w:contextualSpacing/>
        <w:jc w:val="both"/>
        <w:rPr>
          <w:rFonts w:eastAsia="Calibri"/>
          <w:color w:val="FF0000"/>
          <w:szCs w:val="24"/>
          <w:lang w:eastAsia="en-US"/>
        </w:rPr>
      </w:pPr>
    </w:p>
    <w:p w:rsidR="00AF4A3E" w:rsidRPr="00B362EF" w:rsidRDefault="00AF4A3E" w:rsidP="00AF4A3E">
      <w:pPr>
        <w:autoSpaceDE w:val="0"/>
        <w:autoSpaceDN w:val="0"/>
        <w:adjustRightInd w:val="0"/>
        <w:spacing w:line="360" w:lineRule="auto"/>
        <w:contextualSpacing/>
        <w:jc w:val="both"/>
        <w:rPr>
          <w:rFonts w:eastAsia="Calibri"/>
          <w:b/>
          <w:szCs w:val="24"/>
          <w:lang w:eastAsia="en-US"/>
        </w:rPr>
      </w:pPr>
      <w:r w:rsidRPr="00B362EF">
        <w:rPr>
          <w:rFonts w:eastAsia="Calibri"/>
          <w:b/>
          <w:szCs w:val="24"/>
          <w:lang w:eastAsia="en-US"/>
        </w:rPr>
        <w:t>3.2. Especificação detalhada:</w:t>
      </w:r>
    </w:p>
    <w:p w:rsidR="008E275A" w:rsidRDefault="008E275A" w:rsidP="008E275A">
      <w:pPr>
        <w:pStyle w:val="Normal1"/>
        <w:tabs>
          <w:tab w:val="left" w:pos="473"/>
        </w:tabs>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3.2.1. </w:t>
      </w:r>
      <w:r w:rsidRPr="008E275A">
        <w:rPr>
          <w:rFonts w:ascii="Times New Roman" w:hAnsi="Times New Roman" w:cs="Times New Roman"/>
          <w:sz w:val="24"/>
          <w:szCs w:val="24"/>
        </w:rPr>
        <w:t xml:space="preserve">Objetiva o presente Termo de Referência (TR) a contratação de Entidade ou Fundação para prestação de serviço de coordenação, organização, planejamento e execução </w:t>
      </w:r>
      <w:r>
        <w:rPr>
          <w:rFonts w:ascii="Times New Roman" w:hAnsi="Times New Roman" w:cs="Times New Roman"/>
          <w:sz w:val="24"/>
          <w:szCs w:val="24"/>
        </w:rPr>
        <w:t>da</w:t>
      </w:r>
      <w:r w:rsidRPr="008E275A">
        <w:rPr>
          <w:rFonts w:ascii="Times New Roman" w:hAnsi="Times New Roman" w:cs="Times New Roman"/>
          <w:sz w:val="24"/>
          <w:szCs w:val="24"/>
        </w:rPr>
        <w:t xml:space="preserve"> 1ª Etapa de concurso público, visando provimento </w:t>
      </w:r>
      <w:r w:rsidR="008131F7">
        <w:rPr>
          <w:rFonts w:ascii="Times New Roman" w:eastAsia="Times New Roman" w:hAnsi="Times New Roman" w:cs="Times New Roman"/>
          <w:sz w:val="24"/>
          <w:szCs w:val="24"/>
        </w:rPr>
        <w:t xml:space="preserve">de </w:t>
      </w:r>
      <w:r w:rsidR="008131F7" w:rsidRPr="00F5633F">
        <w:rPr>
          <w:rFonts w:ascii="Times New Roman" w:eastAsia="Times New Roman" w:hAnsi="Times New Roman" w:cs="Times New Roman"/>
          <w:b/>
          <w:sz w:val="24"/>
          <w:szCs w:val="24"/>
        </w:rPr>
        <w:t xml:space="preserve">25 (vinte e cinco) </w:t>
      </w:r>
      <w:r w:rsidR="008131F7">
        <w:rPr>
          <w:rFonts w:ascii="Times New Roman" w:eastAsia="Times New Roman" w:hAnsi="Times New Roman" w:cs="Times New Roman"/>
          <w:b/>
          <w:sz w:val="24"/>
          <w:szCs w:val="24"/>
        </w:rPr>
        <w:t xml:space="preserve">vagas </w:t>
      </w:r>
      <w:r w:rsidR="008131F7">
        <w:rPr>
          <w:rFonts w:ascii="Times New Roman" w:eastAsia="Times New Roman" w:hAnsi="Times New Roman" w:cs="Times New Roman"/>
          <w:sz w:val="24"/>
          <w:szCs w:val="24"/>
        </w:rPr>
        <w:t xml:space="preserve">para o cargo de Cabo PM Especialista QPMP-6 </w:t>
      </w:r>
      <w:proofErr w:type="gramStart"/>
      <w:r w:rsidR="008131F7">
        <w:rPr>
          <w:rFonts w:ascii="Times New Roman" w:eastAsia="Times New Roman" w:hAnsi="Times New Roman" w:cs="Times New Roman"/>
          <w:sz w:val="24"/>
          <w:szCs w:val="24"/>
        </w:rPr>
        <w:t>do Quadro Auxiliar</w:t>
      </w:r>
      <w:proofErr w:type="gramEnd"/>
      <w:r w:rsidR="008131F7">
        <w:rPr>
          <w:rFonts w:ascii="Times New Roman" w:eastAsia="Times New Roman" w:hAnsi="Times New Roman" w:cs="Times New Roman"/>
          <w:sz w:val="24"/>
          <w:szCs w:val="24"/>
        </w:rPr>
        <w:t xml:space="preserve"> de Saúde (QAS) e </w:t>
      </w:r>
      <w:r w:rsidR="008131F7" w:rsidRPr="00F5633F">
        <w:rPr>
          <w:rFonts w:ascii="Times New Roman" w:eastAsia="Times New Roman" w:hAnsi="Times New Roman" w:cs="Times New Roman"/>
          <w:b/>
          <w:sz w:val="24"/>
          <w:szCs w:val="24"/>
        </w:rPr>
        <w:t xml:space="preserve">42 (quarenta e </w:t>
      </w:r>
      <w:r w:rsidR="008131F7">
        <w:rPr>
          <w:rFonts w:ascii="Times New Roman" w:eastAsia="Times New Roman" w:hAnsi="Times New Roman" w:cs="Times New Roman"/>
          <w:b/>
          <w:sz w:val="24"/>
          <w:szCs w:val="24"/>
        </w:rPr>
        <w:t>duas</w:t>
      </w:r>
      <w:r w:rsidR="008131F7" w:rsidRPr="00F5633F">
        <w:rPr>
          <w:rFonts w:ascii="Times New Roman" w:eastAsia="Times New Roman" w:hAnsi="Times New Roman" w:cs="Times New Roman"/>
          <w:b/>
          <w:sz w:val="24"/>
          <w:szCs w:val="24"/>
        </w:rPr>
        <w:t>)</w:t>
      </w:r>
      <w:r w:rsidR="008131F7">
        <w:rPr>
          <w:rFonts w:ascii="Times New Roman" w:eastAsia="Times New Roman" w:hAnsi="Times New Roman" w:cs="Times New Roman"/>
          <w:sz w:val="24"/>
          <w:szCs w:val="24"/>
        </w:rPr>
        <w:t xml:space="preserve"> </w:t>
      </w:r>
      <w:r w:rsidR="008131F7">
        <w:rPr>
          <w:rFonts w:ascii="Times New Roman" w:eastAsia="Times New Roman" w:hAnsi="Times New Roman" w:cs="Times New Roman"/>
          <w:b/>
          <w:sz w:val="24"/>
          <w:szCs w:val="24"/>
        </w:rPr>
        <w:t xml:space="preserve">vagas </w:t>
      </w:r>
      <w:r w:rsidR="008131F7">
        <w:rPr>
          <w:rFonts w:ascii="Times New Roman" w:eastAsia="Times New Roman" w:hAnsi="Times New Roman" w:cs="Times New Roman"/>
          <w:sz w:val="24"/>
          <w:szCs w:val="24"/>
        </w:rPr>
        <w:t>para o cargo de Oficiais Médicos d</w:t>
      </w:r>
      <w:r w:rsidR="008131F7" w:rsidRPr="00AA02F8">
        <w:rPr>
          <w:rFonts w:ascii="Times New Roman" w:eastAsia="Times New Roman" w:hAnsi="Times New Roman" w:cs="Times New Roman"/>
          <w:sz w:val="24"/>
          <w:szCs w:val="24"/>
        </w:rPr>
        <w:t xml:space="preserve">o </w:t>
      </w:r>
      <w:r w:rsidR="008131F7">
        <w:rPr>
          <w:rFonts w:ascii="Times New Roman" w:eastAsia="Times New Roman" w:hAnsi="Times New Roman" w:cs="Times New Roman"/>
          <w:sz w:val="24"/>
          <w:szCs w:val="24"/>
        </w:rPr>
        <w:t>Quadro de Oficiais da Saúde (QOS)</w:t>
      </w:r>
      <w:r>
        <w:rPr>
          <w:rFonts w:ascii="Times New Roman" w:eastAsia="Times New Roman" w:hAnsi="Times New Roman" w:cs="Times New Roman"/>
          <w:sz w:val="24"/>
          <w:szCs w:val="24"/>
        </w:rPr>
        <w:t xml:space="preserve"> da Polícia Militar do Estado do Rio de Janeiro</w:t>
      </w:r>
      <w:r>
        <w:t xml:space="preserve">. </w:t>
      </w:r>
    </w:p>
    <w:p w:rsidR="00795AF9" w:rsidRDefault="008E275A" w:rsidP="008E275A">
      <w:pPr>
        <w:pStyle w:val="Normal1"/>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w:t>
      </w:r>
      <w:r w:rsidR="00BB1357">
        <w:rPr>
          <w:rFonts w:ascii="Times New Roman" w:eastAsia="Times New Roman" w:hAnsi="Times New Roman" w:cs="Times New Roman"/>
          <w:sz w:val="24"/>
          <w:szCs w:val="24"/>
        </w:rPr>
        <w:t xml:space="preserve">Mediante a </w:t>
      </w:r>
      <w:r w:rsidR="00795AF9" w:rsidRPr="00E713AB">
        <w:rPr>
          <w:rFonts w:ascii="Times New Roman" w:eastAsia="Times New Roman" w:hAnsi="Times New Roman" w:cs="Times New Roman"/>
          <w:sz w:val="24"/>
          <w:szCs w:val="24"/>
        </w:rPr>
        <w:t>prestação de serviços técnicos</w:t>
      </w:r>
      <w:r w:rsidR="00BB1357">
        <w:rPr>
          <w:rFonts w:ascii="Times New Roman" w:eastAsia="Times New Roman" w:hAnsi="Times New Roman" w:cs="Times New Roman"/>
          <w:sz w:val="24"/>
          <w:szCs w:val="24"/>
        </w:rPr>
        <w:t xml:space="preserve"> especializados, a CONTRATADA será responsável pela</w:t>
      </w:r>
      <w:r w:rsidR="00795AF9" w:rsidRPr="00E713AB">
        <w:rPr>
          <w:rFonts w:ascii="Times New Roman" w:eastAsia="Times New Roman" w:hAnsi="Times New Roman" w:cs="Times New Roman"/>
          <w:sz w:val="24"/>
          <w:szCs w:val="24"/>
        </w:rPr>
        <w:t xml:space="preserve"> ela</w:t>
      </w:r>
      <w:r w:rsidR="00160357">
        <w:rPr>
          <w:rFonts w:ascii="Times New Roman" w:eastAsia="Times New Roman" w:hAnsi="Times New Roman" w:cs="Times New Roman"/>
          <w:sz w:val="24"/>
          <w:szCs w:val="24"/>
        </w:rPr>
        <w:t>boração, diagramação, impressão e</w:t>
      </w:r>
      <w:r w:rsidR="00795AF9" w:rsidRPr="00E713AB">
        <w:rPr>
          <w:rFonts w:ascii="Times New Roman" w:eastAsia="Times New Roman" w:hAnsi="Times New Roman" w:cs="Times New Roman"/>
          <w:sz w:val="24"/>
          <w:szCs w:val="24"/>
        </w:rPr>
        <w:t xml:space="preserve"> lo</w:t>
      </w:r>
      <w:r w:rsidR="00160357">
        <w:rPr>
          <w:rFonts w:ascii="Times New Roman" w:eastAsia="Times New Roman" w:hAnsi="Times New Roman" w:cs="Times New Roman"/>
          <w:sz w:val="24"/>
          <w:szCs w:val="24"/>
        </w:rPr>
        <w:t>gística de</w:t>
      </w:r>
      <w:r w:rsidR="00795AF9" w:rsidRPr="00E713AB">
        <w:rPr>
          <w:rFonts w:ascii="Times New Roman" w:eastAsia="Times New Roman" w:hAnsi="Times New Roman" w:cs="Times New Roman"/>
          <w:sz w:val="24"/>
          <w:szCs w:val="24"/>
        </w:rPr>
        <w:t xml:space="preserve"> aplicação das provas</w:t>
      </w:r>
      <w:r w:rsidR="00795AF9">
        <w:rPr>
          <w:rFonts w:ascii="Times New Roman" w:eastAsia="Times New Roman" w:hAnsi="Times New Roman" w:cs="Times New Roman"/>
          <w:sz w:val="24"/>
          <w:szCs w:val="24"/>
        </w:rPr>
        <w:t xml:space="preserve"> intelectuais</w:t>
      </w:r>
      <w:r w:rsidR="00795AF9" w:rsidRPr="00E713AB">
        <w:rPr>
          <w:rFonts w:ascii="Times New Roman" w:eastAsia="Times New Roman" w:hAnsi="Times New Roman" w:cs="Times New Roman"/>
          <w:sz w:val="24"/>
          <w:szCs w:val="24"/>
        </w:rPr>
        <w:t xml:space="preserve"> e processamento de</w:t>
      </w:r>
      <w:r w:rsidR="00795AF9">
        <w:rPr>
          <w:rFonts w:ascii="Times New Roman" w:eastAsia="Times New Roman" w:hAnsi="Times New Roman" w:cs="Times New Roman"/>
          <w:sz w:val="24"/>
          <w:szCs w:val="24"/>
        </w:rPr>
        <w:t xml:space="preserve"> seus</w:t>
      </w:r>
      <w:r w:rsidR="00795AF9" w:rsidRPr="00E713AB">
        <w:rPr>
          <w:rFonts w:ascii="Times New Roman" w:eastAsia="Times New Roman" w:hAnsi="Times New Roman" w:cs="Times New Roman"/>
          <w:sz w:val="24"/>
          <w:szCs w:val="24"/>
        </w:rPr>
        <w:t xml:space="preserve"> resultados</w:t>
      </w:r>
      <w:r w:rsidR="0007413A">
        <w:rPr>
          <w:rFonts w:ascii="Times New Roman" w:eastAsia="Times New Roman" w:hAnsi="Times New Roman" w:cs="Times New Roman"/>
          <w:sz w:val="24"/>
          <w:szCs w:val="24"/>
        </w:rPr>
        <w:t xml:space="preserve">, </w:t>
      </w:r>
      <w:r w:rsidR="0007413A">
        <w:rPr>
          <w:rFonts w:ascii="Times New Roman" w:hAnsi="Times New Roman" w:cs="Times New Roman"/>
          <w:sz w:val="24"/>
          <w:szCs w:val="24"/>
        </w:rPr>
        <w:t>incluída</w:t>
      </w:r>
      <w:r w:rsidR="0007413A" w:rsidRPr="0007413A">
        <w:rPr>
          <w:rFonts w:ascii="Times New Roman" w:hAnsi="Times New Roman" w:cs="Times New Roman"/>
          <w:sz w:val="24"/>
          <w:szCs w:val="24"/>
        </w:rPr>
        <w:t xml:space="preserve"> a contratação de todo pessoal (apoio, fiscais e componentes da banca </w:t>
      </w:r>
      <w:r w:rsidR="0007413A">
        <w:rPr>
          <w:rFonts w:ascii="Times New Roman" w:hAnsi="Times New Roman" w:cs="Times New Roman"/>
          <w:sz w:val="24"/>
          <w:szCs w:val="24"/>
        </w:rPr>
        <w:t>de avaliação do exame intelectual</w:t>
      </w:r>
      <w:r w:rsidR="0007413A" w:rsidRPr="0007413A">
        <w:rPr>
          <w:rFonts w:ascii="Times New Roman" w:hAnsi="Times New Roman" w:cs="Times New Roman"/>
          <w:sz w:val="24"/>
          <w:szCs w:val="24"/>
        </w:rPr>
        <w:t>)</w:t>
      </w:r>
      <w:r w:rsidR="00795AF9" w:rsidRPr="0007413A">
        <w:rPr>
          <w:rFonts w:ascii="Times New Roman" w:eastAsia="Times New Roman" w:hAnsi="Times New Roman" w:cs="Times New Roman"/>
          <w:sz w:val="24"/>
          <w:szCs w:val="24"/>
        </w:rPr>
        <w:t>,</w:t>
      </w:r>
      <w:r w:rsidR="00795AF9" w:rsidRPr="00E713AB">
        <w:rPr>
          <w:rFonts w:ascii="Times New Roman" w:eastAsia="Times New Roman" w:hAnsi="Times New Roman" w:cs="Times New Roman"/>
          <w:sz w:val="24"/>
          <w:szCs w:val="24"/>
        </w:rPr>
        <w:t xml:space="preserve"> </w:t>
      </w:r>
      <w:r w:rsidR="00BB1357">
        <w:rPr>
          <w:rFonts w:ascii="Times New Roman" w:eastAsia="Times New Roman" w:hAnsi="Times New Roman" w:cs="Times New Roman"/>
          <w:sz w:val="24"/>
          <w:szCs w:val="24"/>
        </w:rPr>
        <w:t>devendo responsabilizar-se</w:t>
      </w:r>
      <w:r w:rsidR="00795AF9" w:rsidRPr="00E713AB">
        <w:rPr>
          <w:rFonts w:ascii="Times New Roman" w:eastAsia="Times New Roman" w:hAnsi="Times New Roman" w:cs="Times New Roman"/>
          <w:sz w:val="24"/>
          <w:szCs w:val="24"/>
        </w:rPr>
        <w:t xml:space="preserve"> pelo fornecimento de relatórios e suporte</w:t>
      </w:r>
      <w:r w:rsidR="00BB1357">
        <w:rPr>
          <w:rFonts w:ascii="Times New Roman" w:eastAsia="Times New Roman" w:hAnsi="Times New Roman" w:cs="Times New Roman"/>
          <w:sz w:val="24"/>
          <w:szCs w:val="24"/>
        </w:rPr>
        <w:t xml:space="preserve"> técnico e</w:t>
      </w:r>
      <w:r w:rsidR="00795AF9" w:rsidRPr="00E713AB">
        <w:rPr>
          <w:rFonts w:ascii="Times New Roman" w:eastAsia="Times New Roman" w:hAnsi="Times New Roman" w:cs="Times New Roman"/>
          <w:sz w:val="24"/>
          <w:szCs w:val="24"/>
        </w:rPr>
        <w:t xml:space="preserve"> jurídico a eventuais demandas judiciais</w:t>
      </w:r>
      <w:r w:rsidR="00BB1357">
        <w:rPr>
          <w:rFonts w:ascii="Times New Roman" w:eastAsia="Times New Roman" w:hAnsi="Times New Roman" w:cs="Times New Roman"/>
          <w:sz w:val="24"/>
          <w:szCs w:val="24"/>
        </w:rPr>
        <w:t xml:space="preserve"> concernentes à 1ª etapa do concurso público</w:t>
      </w:r>
      <w:r w:rsidR="00795AF9" w:rsidRPr="00E713AB">
        <w:rPr>
          <w:rFonts w:ascii="Times New Roman" w:eastAsia="Times New Roman" w:hAnsi="Times New Roman" w:cs="Times New Roman"/>
          <w:sz w:val="24"/>
          <w:szCs w:val="24"/>
        </w:rPr>
        <w:t xml:space="preserve">, </w:t>
      </w:r>
      <w:r w:rsidR="00795AF9">
        <w:rPr>
          <w:rFonts w:ascii="Times New Roman" w:eastAsia="Times New Roman" w:hAnsi="Times New Roman" w:cs="Times New Roman"/>
          <w:sz w:val="24"/>
          <w:szCs w:val="24"/>
        </w:rPr>
        <w:t xml:space="preserve">assim, </w:t>
      </w:r>
      <w:r w:rsidR="00795AF9" w:rsidRPr="00E713AB">
        <w:rPr>
          <w:rFonts w:ascii="Times New Roman" w:eastAsia="Times New Roman" w:hAnsi="Times New Roman" w:cs="Times New Roman"/>
          <w:sz w:val="24"/>
          <w:szCs w:val="24"/>
        </w:rPr>
        <w:t>as demais etapas ficarão a cargo dos órgãos internos competentes da própria Corporação.</w:t>
      </w:r>
    </w:p>
    <w:p w:rsidR="008131F7" w:rsidRDefault="008131F7" w:rsidP="008E275A">
      <w:pPr>
        <w:pStyle w:val="Normal1"/>
        <w:tabs>
          <w:tab w:val="left" w:pos="473"/>
        </w:tabs>
        <w:spacing w:line="360" w:lineRule="auto"/>
        <w:jc w:val="both"/>
        <w:rPr>
          <w:rFonts w:ascii="Times New Roman" w:eastAsia="Times New Roman" w:hAnsi="Times New Roman" w:cs="Times New Roman"/>
          <w:sz w:val="24"/>
          <w:szCs w:val="24"/>
        </w:rPr>
      </w:pPr>
    </w:p>
    <w:p w:rsidR="008131F7" w:rsidRDefault="008131F7" w:rsidP="008E275A">
      <w:pPr>
        <w:pStyle w:val="Normal1"/>
        <w:tabs>
          <w:tab w:val="left" w:pos="473"/>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 </w:t>
      </w:r>
      <w:r w:rsidRPr="00E44D1C">
        <w:rPr>
          <w:rFonts w:ascii="Times New Roman" w:eastAsia="Times New Roman" w:hAnsi="Times New Roman" w:cs="Times New Roman"/>
          <w:b/>
          <w:sz w:val="24"/>
          <w:szCs w:val="24"/>
        </w:rPr>
        <w:t>QUADRO DE VAGAS PARA OFICIAIS MÉDICOS DO QUADRO DE OFICIAIS DE SAÚDE – QOS (S01)</w:t>
      </w:r>
    </w:p>
    <w:p w:rsidR="008131F7" w:rsidRDefault="008131F7" w:rsidP="008E275A">
      <w:pPr>
        <w:pStyle w:val="Normal1"/>
        <w:tabs>
          <w:tab w:val="left" w:pos="473"/>
        </w:tabs>
        <w:spacing w:line="360" w:lineRule="auto"/>
        <w:jc w:val="both"/>
        <w:rPr>
          <w:rFonts w:ascii="Times New Roman" w:eastAsia="Times New Roman" w:hAnsi="Times New Roman" w:cs="Times New Roman"/>
          <w:sz w:val="24"/>
          <w:szCs w:val="24"/>
        </w:rPr>
      </w:pPr>
    </w:p>
    <w:p w:rsidR="004E63AE" w:rsidRDefault="00DB3841" w:rsidP="004E63AE">
      <w:pPr>
        <w:pStyle w:val="Normal1"/>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131F7">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w:t>
      </w:r>
      <w:r w:rsidR="00D71B24" w:rsidRPr="003217C0">
        <w:rPr>
          <w:rFonts w:ascii="Times New Roman" w:eastAsia="Times New Roman" w:hAnsi="Times New Roman" w:cs="Times New Roman"/>
          <w:color w:val="auto"/>
          <w:sz w:val="24"/>
          <w:szCs w:val="24"/>
        </w:rPr>
        <w:t xml:space="preserve">Considerando o número de inscritos no último concurso para o Estágio Probatório de Adaptação de Oficiais </w:t>
      </w:r>
      <w:r w:rsidR="00D71B24">
        <w:rPr>
          <w:rFonts w:ascii="Times New Roman" w:eastAsia="Times New Roman" w:hAnsi="Times New Roman" w:cs="Times New Roman"/>
          <w:color w:val="auto"/>
          <w:sz w:val="24"/>
          <w:szCs w:val="24"/>
        </w:rPr>
        <w:t>(EPAO/</w:t>
      </w:r>
      <w:r w:rsidR="00D71B24" w:rsidRPr="003217C0">
        <w:rPr>
          <w:rFonts w:ascii="Times New Roman" w:eastAsia="Times New Roman" w:hAnsi="Times New Roman" w:cs="Times New Roman"/>
          <w:color w:val="auto"/>
          <w:sz w:val="24"/>
          <w:szCs w:val="24"/>
        </w:rPr>
        <w:t>QOS</w:t>
      </w:r>
      <w:r w:rsidR="00D71B24">
        <w:rPr>
          <w:rFonts w:ascii="Times New Roman" w:eastAsia="Times New Roman" w:hAnsi="Times New Roman" w:cs="Times New Roman"/>
          <w:color w:val="auto"/>
          <w:sz w:val="24"/>
          <w:szCs w:val="24"/>
        </w:rPr>
        <w:t>)</w:t>
      </w:r>
      <w:r w:rsidR="00D71B24" w:rsidRPr="003217C0">
        <w:rPr>
          <w:rFonts w:ascii="Times New Roman" w:eastAsia="Times New Roman" w:hAnsi="Times New Roman" w:cs="Times New Roman"/>
          <w:color w:val="auto"/>
          <w:sz w:val="24"/>
          <w:szCs w:val="24"/>
        </w:rPr>
        <w:t xml:space="preserve">, realizado no ano de 2010, estima-se um contingente de, aproximadamente, </w:t>
      </w:r>
      <w:r w:rsidR="00D71B24">
        <w:rPr>
          <w:rFonts w:ascii="Times New Roman" w:eastAsia="Times New Roman" w:hAnsi="Times New Roman" w:cs="Times New Roman"/>
          <w:color w:val="auto"/>
          <w:sz w:val="24"/>
          <w:szCs w:val="24"/>
        </w:rPr>
        <w:t>27.000 (vinte e sete mil)</w:t>
      </w:r>
      <w:r w:rsidR="00D71B24" w:rsidRPr="003217C0">
        <w:rPr>
          <w:rFonts w:ascii="Times New Roman" w:eastAsia="Times New Roman" w:hAnsi="Times New Roman" w:cs="Times New Roman"/>
          <w:color w:val="auto"/>
          <w:sz w:val="24"/>
          <w:szCs w:val="24"/>
        </w:rPr>
        <w:t xml:space="preserve"> mil inscritos no concurso, podendo o quantitativo final, apurado no encerramento das inscrições, </w:t>
      </w:r>
      <w:r w:rsidR="00D71B24" w:rsidRPr="003217C0">
        <w:rPr>
          <w:rFonts w:ascii="Times New Roman" w:eastAsia="Times New Roman" w:hAnsi="Times New Roman" w:cs="Times New Roman"/>
          <w:color w:val="auto"/>
          <w:sz w:val="24"/>
          <w:szCs w:val="24"/>
          <w:u w:val="single"/>
        </w:rPr>
        <w:t>ser superior ou inferior a essa estimativa</w:t>
      </w:r>
      <w:r w:rsidR="00D71B24">
        <w:rPr>
          <w:rFonts w:ascii="Times New Roman" w:eastAsia="Times New Roman" w:hAnsi="Times New Roman" w:cs="Times New Roman"/>
          <w:color w:val="auto"/>
          <w:sz w:val="24"/>
          <w:szCs w:val="24"/>
          <w:u w:val="single"/>
        </w:rPr>
        <w:t>.</w:t>
      </w:r>
      <w:r w:rsidR="00D71B24" w:rsidRPr="003217C0">
        <w:rPr>
          <w:rFonts w:ascii="Times New Roman" w:eastAsia="Times New Roman" w:hAnsi="Times New Roman" w:cs="Times New Roman"/>
          <w:color w:val="auto"/>
          <w:sz w:val="24"/>
          <w:szCs w:val="24"/>
        </w:rPr>
        <w:t xml:space="preserve"> </w:t>
      </w:r>
      <w:r w:rsidR="00D71B24">
        <w:rPr>
          <w:rFonts w:ascii="Times New Roman" w:eastAsia="Times New Roman" w:hAnsi="Times New Roman" w:cs="Times New Roman"/>
          <w:color w:val="auto"/>
          <w:sz w:val="24"/>
          <w:szCs w:val="24"/>
        </w:rPr>
        <w:t>Vale ressaltar que o número de vagas oferecidas, nesta ocasião, é inferior ao último ingresso na Corporação.</w:t>
      </w:r>
    </w:p>
    <w:p w:rsidR="00D71B24" w:rsidRDefault="00DB3841" w:rsidP="00D71B24">
      <w:pPr>
        <w:pStyle w:val="Normal1"/>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131F7">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r w:rsidR="00D71B24" w:rsidRPr="00D71B24">
        <w:rPr>
          <w:rFonts w:ascii="Times New Roman" w:eastAsia="Times New Roman" w:hAnsi="Times New Roman" w:cs="Times New Roman"/>
          <w:color w:val="auto"/>
          <w:sz w:val="24"/>
          <w:szCs w:val="24"/>
        </w:rPr>
        <w:t xml:space="preserve"> </w:t>
      </w:r>
      <w:r w:rsidR="00D71B24" w:rsidRPr="00FD188F">
        <w:rPr>
          <w:rFonts w:ascii="Times New Roman" w:eastAsia="Times New Roman" w:hAnsi="Times New Roman" w:cs="Times New Roman"/>
          <w:color w:val="auto"/>
          <w:sz w:val="24"/>
          <w:szCs w:val="24"/>
        </w:rPr>
        <w:t>O ingresso no</w:t>
      </w:r>
      <w:r w:rsidR="00D71B24">
        <w:rPr>
          <w:rFonts w:ascii="Times New Roman" w:eastAsia="Times New Roman" w:hAnsi="Times New Roman" w:cs="Times New Roman"/>
          <w:color w:val="auto"/>
          <w:sz w:val="24"/>
          <w:szCs w:val="24"/>
        </w:rPr>
        <w:t xml:space="preserve"> Quadro de Saúde</w:t>
      </w:r>
      <w:r w:rsidR="00D71B24" w:rsidRPr="00FD188F">
        <w:rPr>
          <w:rFonts w:ascii="Times New Roman" w:eastAsia="Times New Roman" w:hAnsi="Times New Roman" w:cs="Times New Roman"/>
          <w:color w:val="auto"/>
          <w:sz w:val="24"/>
          <w:szCs w:val="24"/>
        </w:rPr>
        <w:t xml:space="preserve"> da Secretaria de Estado de Polícia Militar se dará no P</w:t>
      </w:r>
      <w:r w:rsidR="00D71B24">
        <w:rPr>
          <w:rFonts w:ascii="Times New Roman" w:eastAsia="Times New Roman" w:hAnsi="Times New Roman" w:cs="Times New Roman"/>
          <w:color w:val="auto"/>
          <w:sz w:val="24"/>
          <w:szCs w:val="24"/>
        </w:rPr>
        <w:t>osto de 1º Tenente</w:t>
      </w:r>
      <w:r w:rsidR="00D71B24" w:rsidRPr="00FD188F">
        <w:rPr>
          <w:rFonts w:ascii="Times New Roman" w:eastAsia="Times New Roman" w:hAnsi="Times New Roman" w:cs="Times New Roman"/>
          <w:color w:val="auto"/>
          <w:sz w:val="24"/>
          <w:szCs w:val="24"/>
        </w:rPr>
        <w:t xml:space="preserve"> PM. </w:t>
      </w:r>
      <w:r w:rsidR="00D71B24">
        <w:rPr>
          <w:rFonts w:ascii="Times New Roman" w:eastAsia="Times New Roman" w:hAnsi="Times New Roman" w:cs="Times New Roman"/>
          <w:color w:val="auto"/>
          <w:sz w:val="24"/>
          <w:szCs w:val="24"/>
        </w:rPr>
        <w:t>Além dos dispositivos legais inerentes ao cargo, no decorrer do Estágio Probatório de Adaptação de Oficiais, o candidato ingressará como aluno denominado 1º Tenente Médico Estagiário, e ficará submetido ao Regulamento Interno da Academia de Polícia Militar Dom João VI.</w:t>
      </w:r>
      <w:r w:rsidR="00D71B24" w:rsidRPr="00D71B24">
        <w:rPr>
          <w:szCs w:val="24"/>
        </w:rPr>
        <w:t xml:space="preserve"> </w:t>
      </w:r>
      <w:r w:rsidR="00D71B24">
        <w:rPr>
          <w:rFonts w:ascii="Times New Roman" w:eastAsia="Times New Roman" w:hAnsi="Times New Roman" w:cs="Times New Roman"/>
          <w:sz w:val="24"/>
          <w:szCs w:val="24"/>
        </w:rPr>
        <w:t>Todas as especialidades exigidas para a investidura no cargo deverão possuir Diploma de Graduação no Curso de Medicina em faculdade reconhecida pelo MEC e os documentos comprobatórios da graduação e das especialidades requeridas, atendendo todos os requisitos previstos no Edital Normativo.</w:t>
      </w:r>
    </w:p>
    <w:p w:rsidR="00D71B24" w:rsidRDefault="003D2517" w:rsidP="00D71B24">
      <w:pPr>
        <w:pStyle w:val="Normal1"/>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3.3.2.1. </w:t>
      </w:r>
      <w:r w:rsidR="00D71B24">
        <w:rPr>
          <w:rFonts w:ascii="Times New Roman" w:eastAsia="Times New Roman" w:hAnsi="Times New Roman" w:cs="Times New Roman"/>
          <w:sz w:val="24"/>
          <w:szCs w:val="24"/>
        </w:rPr>
        <w:t>Os candidatos às vagas de Oficial Médico deverão apresentar:</w:t>
      </w:r>
    </w:p>
    <w:p w:rsidR="00D71B24" w:rsidRDefault="00D71B24" w:rsidP="00D71B24">
      <w:pPr>
        <w:pStyle w:val="Normal1"/>
        <w:tabs>
          <w:tab w:val="left" w:pos="473"/>
        </w:tabs>
        <w:spacing w:line="360" w:lineRule="auto"/>
        <w:jc w:val="both"/>
        <w:rPr>
          <w:rFonts w:ascii="Times New Roman" w:eastAsia="Times New Roman" w:hAnsi="Times New Roman" w:cs="Times New Roman"/>
          <w:sz w:val="24"/>
          <w:szCs w:val="24"/>
        </w:rPr>
      </w:pPr>
    </w:p>
    <w:p w:rsidR="00D71B24" w:rsidRDefault="00D71B24" w:rsidP="008131F7">
      <w:pPr>
        <w:pStyle w:val="Normal1"/>
        <w:numPr>
          <w:ilvl w:val="0"/>
          <w:numId w:val="27"/>
        </w:numPr>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 de graduação no Curso de Medicina em Faculdade reconhecida pelo MEC;</w:t>
      </w:r>
    </w:p>
    <w:p w:rsidR="00D71B24" w:rsidRDefault="00D71B24" w:rsidP="00D71B24">
      <w:pPr>
        <w:pStyle w:val="Normal1"/>
        <w:numPr>
          <w:ilvl w:val="0"/>
          <w:numId w:val="27"/>
        </w:numPr>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Registro definitivo no Conselho Regional de Medicina do Estado do Rio de Janeiro e Certidão de Nada Consta do CREMERJ;</w:t>
      </w:r>
    </w:p>
    <w:p w:rsidR="00E96A4A" w:rsidRDefault="00D71B24" w:rsidP="00D71B24">
      <w:pPr>
        <w:pStyle w:val="Normal1"/>
        <w:numPr>
          <w:ilvl w:val="0"/>
          <w:numId w:val="27"/>
        </w:numPr>
        <w:tabs>
          <w:tab w:val="left" w:pos="473"/>
        </w:tabs>
        <w:spacing w:line="360" w:lineRule="auto"/>
        <w:jc w:val="both"/>
        <w:rPr>
          <w:rFonts w:ascii="Times New Roman" w:eastAsia="Times New Roman" w:hAnsi="Times New Roman" w:cs="Times New Roman"/>
          <w:sz w:val="24"/>
          <w:szCs w:val="24"/>
        </w:rPr>
      </w:pPr>
      <w:r w:rsidRPr="00E96A4A">
        <w:rPr>
          <w:rFonts w:ascii="Times New Roman" w:eastAsia="Times New Roman" w:hAnsi="Times New Roman" w:cs="Times New Roman"/>
          <w:sz w:val="24"/>
          <w:szCs w:val="24"/>
        </w:rPr>
        <w:t xml:space="preserve">Certificado de conclusão com aproveitamento de programa de residência médica reconhecido pela Comissão Nacional de Residência Médica na especialidade da área a qual se inscreveu ou Certificado de Conclusão com aproveitamento do Curso de Especialização, em curso reconhecido pelo MEC. </w:t>
      </w:r>
    </w:p>
    <w:p w:rsidR="008131F7" w:rsidRDefault="008131F7" w:rsidP="008131F7">
      <w:pPr>
        <w:pStyle w:val="Normal1"/>
        <w:tabs>
          <w:tab w:val="left" w:pos="473"/>
        </w:tabs>
        <w:spacing w:line="360" w:lineRule="auto"/>
        <w:ind w:left="720"/>
        <w:jc w:val="both"/>
        <w:rPr>
          <w:rFonts w:ascii="Times New Roman" w:eastAsia="Times New Roman" w:hAnsi="Times New Roman" w:cs="Times New Roman"/>
          <w:sz w:val="24"/>
          <w:szCs w:val="24"/>
        </w:rPr>
      </w:pPr>
    </w:p>
    <w:p w:rsidR="00D71B24" w:rsidRDefault="008131F7" w:rsidP="00D71B24">
      <w:pPr>
        <w:pStyle w:val="Normal1"/>
        <w:tabs>
          <w:tab w:val="left" w:pos="473"/>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3.3.3. </w:t>
      </w:r>
      <w:r w:rsidR="00D71B24" w:rsidRPr="00E96A4A">
        <w:rPr>
          <w:rFonts w:ascii="Times New Roman" w:eastAsia="Times New Roman" w:hAnsi="Times New Roman" w:cs="Times New Roman"/>
          <w:sz w:val="24"/>
          <w:szCs w:val="24"/>
        </w:rPr>
        <w:t>Serão oferecidas 42 (quarenta e duas) vagas, no cargo de Oficial Médico do Quadro de Oficiais de Saúde para preenchimento nas seguintes especialidades, conforme estudos realizados pelo órgão de pessoal da Corporação:</w:t>
      </w:r>
      <w:r w:rsidR="00D71B24" w:rsidRPr="00E96A4A">
        <w:rPr>
          <w:b/>
          <w:szCs w:val="24"/>
        </w:rPr>
        <w:t xml:space="preserve"> </w:t>
      </w:r>
    </w:p>
    <w:p w:rsidR="00D71B24" w:rsidRDefault="00D71B24" w:rsidP="00D71B24">
      <w:pPr>
        <w:pStyle w:val="Normal1"/>
        <w:tabs>
          <w:tab w:val="left" w:pos="473"/>
        </w:tabs>
        <w:spacing w:line="360" w:lineRule="auto"/>
        <w:jc w:val="both"/>
        <w:rPr>
          <w:rFonts w:ascii="Times New Roman" w:eastAsia="Times New Roman" w:hAnsi="Times New Roman" w:cs="Times New Roman"/>
          <w:b/>
          <w:sz w:val="24"/>
          <w:szCs w:val="24"/>
        </w:rPr>
      </w:pPr>
    </w:p>
    <w:tbl>
      <w:tblPr>
        <w:tblStyle w:val="Tabelacomgrade"/>
        <w:tblW w:w="8500" w:type="dxa"/>
        <w:tblLook w:val="04A0" w:firstRow="1" w:lastRow="0" w:firstColumn="1" w:lastColumn="0" w:noHBand="0" w:noVBand="1"/>
      </w:tblPr>
      <w:tblGrid>
        <w:gridCol w:w="1043"/>
        <w:gridCol w:w="5205"/>
        <w:gridCol w:w="2252"/>
      </w:tblGrid>
      <w:tr w:rsidR="00D71B24" w:rsidTr="00BD68E4">
        <w:tc>
          <w:tcPr>
            <w:tcW w:w="1043" w:type="dxa"/>
          </w:tcPr>
          <w:p w:rsidR="00D71B24" w:rsidRDefault="00D71B24" w:rsidP="00BD68E4">
            <w:pPr>
              <w:pStyle w:val="Normal1"/>
              <w:tabs>
                <w:tab w:val="left" w:pos="473"/>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Códigos</w:t>
            </w:r>
          </w:p>
        </w:tc>
        <w:tc>
          <w:tcPr>
            <w:tcW w:w="5205" w:type="dxa"/>
          </w:tcPr>
          <w:p w:rsidR="00D71B24" w:rsidRDefault="00D71B24" w:rsidP="00BD68E4">
            <w:pPr>
              <w:pStyle w:val="Normal1"/>
              <w:tabs>
                <w:tab w:val="left" w:pos="473"/>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Especialidades</w:t>
            </w:r>
          </w:p>
        </w:tc>
        <w:tc>
          <w:tcPr>
            <w:tcW w:w="2252" w:type="dxa"/>
          </w:tcPr>
          <w:p w:rsidR="00D71B24" w:rsidRDefault="00D71B24" w:rsidP="00BD68E4">
            <w:pPr>
              <w:pStyle w:val="Normal1"/>
              <w:tabs>
                <w:tab w:val="left" w:pos="473"/>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Número de Vagas</w:t>
            </w:r>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01</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ANESTESIOLOGIA</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1</w:t>
            </w:r>
            <w:proofErr w:type="gramEnd"/>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02</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CIRURGIA GERAL</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1</w:t>
            </w:r>
            <w:proofErr w:type="gramEnd"/>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03</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 xml:space="preserve">CIRURGIA PEDIÁTRICA </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1</w:t>
            </w:r>
            <w:proofErr w:type="gramEnd"/>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04</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CIRURGIA VASCULAR</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1</w:t>
            </w:r>
            <w:proofErr w:type="gramEnd"/>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05</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CIRURGIA VASCULAR - ENDOVASCULAR</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1</w:t>
            </w:r>
            <w:proofErr w:type="gramEnd"/>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S01.</w:t>
            </w:r>
            <w:proofErr w:type="gramEnd"/>
            <w:r>
              <w:rPr>
                <w:rFonts w:ascii="Times New Roman" w:eastAsia="Times New Roman" w:hAnsi="Times New Roman" w:cs="Times New Roman"/>
                <w:sz w:val="24"/>
                <w:szCs w:val="24"/>
              </w:rPr>
              <w:t>06</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CLÍNICA MÉDICA</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07</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 xml:space="preserve">NEUROCIRURGIA </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4</w:t>
            </w:r>
            <w:proofErr w:type="gramEnd"/>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08</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ORTOPEDIA</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1</w:t>
            </w:r>
            <w:proofErr w:type="gramEnd"/>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09</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PSIQUIATRIA</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7</w:t>
            </w:r>
            <w:proofErr w:type="gramEnd"/>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10</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RADIOLOGIA</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1</w:t>
            </w:r>
            <w:proofErr w:type="gramEnd"/>
          </w:p>
        </w:tc>
      </w:tr>
      <w:tr w:rsidR="00D71B24" w:rsidTr="00BD68E4">
        <w:tc>
          <w:tcPr>
            <w:tcW w:w="1043"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S01.</w:t>
            </w:r>
            <w:proofErr w:type="gramEnd"/>
            <w:r w:rsidRPr="00E6439D">
              <w:rPr>
                <w:rFonts w:ascii="Times New Roman" w:eastAsia="Times New Roman" w:hAnsi="Times New Roman" w:cs="Times New Roman"/>
                <w:sz w:val="24"/>
                <w:szCs w:val="24"/>
              </w:rPr>
              <w:t>11</w:t>
            </w:r>
          </w:p>
        </w:tc>
        <w:tc>
          <w:tcPr>
            <w:tcW w:w="5205"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r w:rsidRPr="00E6439D">
              <w:rPr>
                <w:rFonts w:ascii="Times New Roman" w:eastAsia="Times New Roman" w:hAnsi="Times New Roman" w:cs="Times New Roman"/>
                <w:sz w:val="24"/>
                <w:szCs w:val="24"/>
              </w:rPr>
              <w:t xml:space="preserve">TERAPIA </w:t>
            </w:r>
            <w:proofErr w:type="gramStart"/>
            <w:r w:rsidRPr="00E6439D">
              <w:rPr>
                <w:rFonts w:ascii="Times New Roman" w:eastAsia="Times New Roman" w:hAnsi="Times New Roman" w:cs="Times New Roman"/>
                <w:sz w:val="24"/>
                <w:szCs w:val="24"/>
              </w:rPr>
              <w:t>INTENSIVA – ADULTO</w:t>
            </w:r>
            <w:proofErr w:type="gramEnd"/>
            <w:r w:rsidRPr="00E6439D">
              <w:rPr>
                <w:rFonts w:ascii="Times New Roman" w:eastAsia="Times New Roman" w:hAnsi="Times New Roman" w:cs="Times New Roman"/>
                <w:sz w:val="24"/>
                <w:szCs w:val="24"/>
              </w:rPr>
              <w:t xml:space="preserve"> </w:t>
            </w:r>
          </w:p>
        </w:tc>
        <w:tc>
          <w:tcPr>
            <w:tcW w:w="2252" w:type="dxa"/>
          </w:tcPr>
          <w:p w:rsidR="00D71B24" w:rsidRPr="00E6439D" w:rsidRDefault="00D71B24" w:rsidP="00BD68E4">
            <w:pPr>
              <w:pStyle w:val="Normal1"/>
              <w:tabs>
                <w:tab w:val="left" w:pos="473"/>
              </w:tabs>
              <w:spacing w:line="360" w:lineRule="auto"/>
              <w:jc w:val="both"/>
              <w:rPr>
                <w:rFonts w:ascii="Times New Roman" w:eastAsia="Times New Roman" w:hAnsi="Times New Roman" w:cs="Times New Roman"/>
                <w:sz w:val="24"/>
                <w:szCs w:val="24"/>
              </w:rPr>
            </w:pPr>
            <w:proofErr w:type="gramStart"/>
            <w:r w:rsidRPr="00E6439D">
              <w:rPr>
                <w:rFonts w:ascii="Times New Roman" w:eastAsia="Times New Roman" w:hAnsi="Times New Roman" w:cs="Times New Roman"/>
                <w:sz w:val="24"/>
                <w:szCs w:val="24"/>
              </w:rPr>
              <w:t>4</w:t>
            </w:r>
            <w:proofErr w:type="gramEnd"/>
          </w:p>
        </w:tc>
      </w:tr>
    </w:tbl>
    <w:p w:rsidR="00D71B24" w:rsidRDefault="00D71B24" w:rsidP="00D71B24">
      <w:pPr>
        <w:pStyle w:val="Normal1"/>
        <w:tabs>
          <w:tab w:val="left" w:pos="473"/>
        </w:tabs>
        <w:spacing w:line="360" w:lineRule="auto"/>
        <w:jc w:val="both"/>
        <w:rPr>
          <w:rFonts w:ascii="Times New Roman" w:eastAsia="Times New Roman" w:hAnsi="Times New Roman" w:cs="Times New Roman"/>
          <w:b/>
          <w:sz w:val="24"/>
          <w:szCs w:val="24"/>
        </w:rPr>
      </w:pPr>
    </w:p>
    <w:p w:rsidR="00D71B24" w:rsidRPr="00D71B24" w:rsidRDefault="008131F7" w:rsidP="0035581D">
      <w:pPr>
        <w:pStyle w:val="Normal1"/>
        <w:numPr>
          <w:ilvl w:val="2"/>
          <w:numId w:val="30"/>
        </w:numPr>
        <w:spacing w:line="360" w:lineRule="auto"/>
        <w:ind w:left="0" w:firstLine="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D71B24" w:rsidRPr="00FB5755">
        <w:rPr>
          <w:rFonts w:ascii="Times New Roman" w:eastAsia="Times New Roman" w:hAnsi="Times New Roman" w:cs="Times New Roman"/>
          <w:color w:val="auto"/>
          <w:sz w:val="24"/>
          <w:szCs w:val="24"/>
        </w:rPr>
        <w:t xml:space="preserve">O Concurso Público </w:t>
      </w:r>
      <w:r w:rsidR="00D71B24">
        <w:rPr>
          <w:rFonts w:ascii="Times New Roman" w:eastAsia="Times New Roman" w:hAnsi="Times New Roman" w:cs="Times New Roman"/>
          <w:color w:val="auto"/>
          <w:sz w:val="24"/>
          <w:szCs w:val="24"/>
        </w:rPr>
        <w:t xml:space="preserve">para a investidura no cargo de Oficial Médico </w:t>
      </w:r>
      <w:r w:rsidR="00D71B24" w:rsidRPr="00FB5755">
        <w:rPr>
          <w:rFonts w:ascii="Times New Roman" w:eastAsia="Times New Roman" w:hAnsi="Times New Roman" w:cs="Times New Roman"/>
          <w:color w:val="auto"/>
          <w:sz w:val="24"/>
          <w:szCs w:val="24"/>
        </w:rPr>
        <w:t xml:space="preserve">ocorrerá em </w:t>
      </w:r>
      <w:r w:rsidR="00D71B24">
        <w:rPr>
          <w:rFonts w:ascii="Times New Roman" w:eastAsia="Times New Roman" w:hAnsi="Times New Roman" w:cs="Times New Roman"/>
          <w:color w:val="auto"/>
          <w:sz w:val="24"/>
          <w:szCs w:val="24"/>
        </w:rPr>
        <w:t xml:space="preserve">05 </w:t>
      </w:r>
      <w:r w:rsidR="00D71B24" w:rsidRPr="00FB5755">
        <w:rPr>
          <w:rFonts w:ascii="Times New Roman" w:eastAsia="Times New Roman" w:hAnsi="Times New Roman" w:cs="Times New Roman"/>
          <w:color w:val="auto"/>
          <w:sz w:val="24"/>
          <w:szCs w:val="24"/>
        </w:rPr>
        <w:t>(</w:t>
      </w:r>
      <w:r w:rsidR="00D71B24">
        <w:rPr>
          <w:rFonts w:ascii="Times New Roman" w:eastAsia="Times New Roman" w:hAnsi="Times New Roman" w:cs="Times New Roman"/>
          <w:color w:val="auto"/>
          <w:sz w:val="24"/>
          <w:szCs w:val="24"/>
        </w:rPr>
        <w:t>cinco</w:t>
      </w:r>
      <w:r w:rsidR="00D71B24" w:rsidRPr="00FB5755">
        <w:rPr>
          <w:rFonts w:ascii="Times New Roman" w:eastAsia="Times New Roman" w:hAnsi="Times New Roman" w:cs="Times New Roman"/>
          <w:color w:val="auto"/>
          <w:sz w:val="24"/>
          <w:szCs w:val="24"/>
        </w:rPr>
        <w:t xml:space="preserve">) </w:t>
      </w:r>
      <w:r w:rsidR="00D71B24">
        <w:rPr>
          <w:rFonts w:ascii="Times New Roman" w:eastAsia="Times New Roman" w:hAnsi="Times New Roman" w:cs="Times New Roman"/>
          <w:color w:val="auto"/>
          <w:sz w:val="24"/>
          <w:szCs w:val="24"/>
        </w:rPr>
        <w:t>etapas, compreendendo:</w:t>
      </w:r>
      <w:r w:rsidR="00D71B24" w:rsidRPr="00FB5755">
        <w:rPr>
          <w:rFonts w:ascii="Times New Roman" w:eastAsia="Times New Roman" w:hAnsi="Times New Roman" w:cs="Times New Roman"/>
          <w:color w:val="auto"/>
          <w:sz w:val="24"/>
          <w:szCs w:val="24"/>
        </w:rPr>
        <w:t xml:space="preserve"> </w:t>
      </w:r>
    </w:p>
    <w:p w:rsidR="00795AF9" w:rsidRDefault="00795AF9" w:rsidP="00795AF9">
      <w:pPr>
        <w:pStyle w:val="PargrafodaLista"/>
        <w:rPr>
          <w:szCs w:val="24"/>
        </w:rPr>
      </w:pPr>
    </w:p>
    <w:tbl>
      <w:tblPr>
        <w:tblStyle w:val="Tabelacomgrade"/>
        <w:tblpPr w:leftFromText="141" w:rightFromText="141" w:vertAnchor="text" w:tblpXSpec="center" w:tblpY="1"/>
        <w:tblOverlap w:val="never"/>
        <w:tblW w:w="8681" w:type="dxa"/>
        <w:tblLayout w:type="fixed"/>
        <w:tblLook w:val="04A0" w:firstRow="1" w:lastRow="0" w:firstColumn="1" w:lastColumn="0" w:noHBand="0" w:noVBand="1"/>
      </w:tblPr>
      <w:tblGrid>
        <w:gridCol w:w="1384"/>
        <w:gridCol w:w="1134"/>
        <w:gridCol w:w="1843"/>
        <w:gridCol w:w="1701"/>
        <w:gridCol w:w="2619"/>
      </w:tblGrid>
      <w:tr w:rsidR="00795AF9" w:rsidRPr="00B1287E" w:rsidTr="003D2517">
        <w:tc>
          <w:tcPr>
            <w:tcW w:w="1384" w:type="dxa"/>
            <w:shd w:val="clear" w:color="auto" w:fill="D9D9D9" w:themeFill="background1" w:themeFillShade="D9"/>
          </w:tcPr>
          <w:p w:rsidR="00795AF9" w:rsidRPr="00B1287E" w:rsidRDefault="00795AF9" w:rsidP="00795AF9">
            <w:pPr>
              <w:spacing w:line="360" w:lineRule="auto"/>
              <w:jc w:val="center"/>
              <w:rPr>
                <w:szCs w:val="24"/>
              </w:rPr>
            </w:pPr>
            <w:r w:rsidRPr="00B1287E">
              <w:rPr>
                <w:szCs w:val="24"/>
              </w:rPr>
              <w:t>ETAPAS</w:t>
            </w:r>
          </w:p>
        </w:tc>
        <w:tc>
          <w:tcPr>
            <w:tcW w:w="1134" w:type="dxa"/>
            <w:shd w:val="clear" w:color="auto" w:fill="D9D9D9" w:themeFill="background1" w:themeFillShade="D9"/>
          </w:tcPr>
          <w:p w:rsidR="00795AF9" w:rsidRPr="00B1287E" w:rsidRDefault="00795AF9" w:rsidP="00795AF9">
            <w:pPr>
              <w:spacing w:line="360" w:lineRule="auto"/>
              <w:jc w:val="center"/>
              <w:rPr>
                <w:szCs w:val="24"/>
              </w:rPr>
            </w:pPr>
            <w:r w:rsidRPr="00B1287E">
              <w:rPr>
                <w:szCs w:val="24"/>
              </w:rPr>
              <w:t>FASES</w:t>
            </w:r>
          </w:p>
        </w:tc>
        <w:tc>
          <w:tcPr>
            <w:tcW w:w="1843" w:type="dxa"/>
            <w:shd w:val="clear" w:color="auto" w:fill="D9D9D9" w:themeFill="background1" w:themeFillShade="D9"/>
          </w:tcPr>
          <w:p w:rsidR="00795AF9" w:rsidRPr="00B1287E" w:rsidRDefault="00795AF9" w:rsidP="00795AF9">
            <w:pPr>
              <w:spacing w:line="360" w:lineRule="auto"/>
              <w:jc w:val="center"/>
              <w:rPr>
                <w:szCs w:val="24"/>
              </w:rPr>
            </w:pPr>
            <w:r w:rsidRPr="00B1287E">
              <w:rPr>
                <w:szCs w:val="24"/>
              </w:rPr>
              <w:t>AVALIAÇÃO</w:t>
            </w:r>
          </w:p>
        </w:tc>
        <w:tc>
          <w:tcPr>
            <w:tcW w:w="1701" w:type="dxa"/>
            <w:shd w:val="clear" w:color="auto" w:fill="D9D9D9" w:themeFill="background1" w:themeFillShade="D9"/>
          </w:tcPr>
          <w:p w:rsidR="00795AF9" w:rsidRPr="00B1287E" w:rsidRDefault="00795AF9" w:rsidP="00795AF9">
            <w:pPr>
              <w:spacing w:line="360" w:lineRule="auto"/>
              <w:jc w:val="center"/>
              <w:rPr>
                <w:szCs w:val="24"/>
              </w:rPr>
            </w:pPr>
            <w:r w:rsidRPr="00B1287E">
              <w:rPr>
                <w:szCs w:val="24"/>
              </w:rPr>
              <w:t>CARÁTER</w:t>
            </w:r>
          </w:p>
        </w:tc>
        <w:tc>
          <w:tcPr>
            <w:tcW w:w="2619" w:type="dxa"/>
            <w:shd w:val="clear" w:color="auto" w:fill="D9D9D9" w:themeFill="background1" w:themeFillShade="D9"/>
          </w:tcPr>
          <w:p w:rsidR="00795AF9" w:rsidRPr="00B1287E" w:rsidRDefault="00795AF9" w:rsidP="00795AF9">
            <w:pPr>
              <w:spacing w:line="360" w:lineRule="auto"/>
              <w:jc w:val="center"/>
              <w:rPr>
                <w:szCs w:val="24"/>
              </w:rPr>
            </w:pPr>
            <w:r w:rsidRPr="00B1287E">
              <w:rPr>
                <w:szCs w:val="24"/>
              </w:rPr>
              <w:t>RESPONSABILIDADE</w:t>
            </w:r>
          </w:p>
        </w:tc>
      </w:tr>
      <w:tr w:rsidR="00795AF9" w:rsidRPr="00B1287E" w:rsidTr="003D2517">
        <w:tc>
          <w:tcPr>
            <w:tcW w:w="1384" w:type="dxa"/>
            <w:vMerge w:val="restart"/>
            <w:shd w:val="clear" w:color="auto" w:fill="F2F2F2" w:themeFill="background1" w:themeFillShade="F2"/>
            <w:vAlign w:val="center"/>
          </w:tcPr>
          <w:p w:rsidR="00795AF9" w:rsidRPr="00B1287E" w:rsidRDefault="00795AF9" w:rsidP="00795AF9">
            <w:pPr>
              <w:spacing w:line="360" w:lineRule="auto"/>
              <w:jc w:val="center"/>
              <w:rPr>
                <w:b/>
                <w:szCs w:val="24"/>
              </w:rPr>
            </w:pPr>
          </w:p>
          <w:p w:rsidR="00795AF9" w:rsidRPr="00B1287E" w:rsidRDefault="00795AF9" w:rsidP="00795AF9">
            <w:pPr>
              <w:spacing w:line="360" w:lineRule="auto"/>
              <w:jc w:val="center"/>
              <w:rPr>
                <w:b/>
                <w:szCs w:val="24"/>
              </w:rPr>
            </w:pPr>
            <w:r w:rsidRPr="00B1287E">
              <w:rPr>
                <w:b/>
                <w:szCs w:val="24"/>
              </w:rPr>
              <w:t>1ª ETAPA</w:t>
            </w:r>
          </w:p>
          <w:p w:rsidR="00795AF9" w:rsidRPr="00B1287E" w:rsidRDefault="00795AF9" w:rsidP="00795AF9">
            <w:pPr>
              <w:spacing w:line="360" w:lineRule="auto"/>
              <w:jc w:val="center"/>
              <w:rPr>
                <w:b/>
                <w:szCs w:val="24"/>
              </w:rPr>
            </w:pPr>
          </w:p>
          <w:p w:rsidR="00795AF9" w:rsidRPr="00B1287E" w:rsidRDefault="00795AF9" w:rsidP="00795AF9">
            <w:pPr>
              <w:spacing w:line="360" w:lineRule="auto"/>
              <w:jc w:val="center"/>
              <w:rPr>
                <w:b/>
                <w:szCs w:val="24"/>
              </w:rPr>
            </w:pPr>
          </w:p>
        </w:tc>
        <w:tc>
          <w:tcPr>
            <w:tcW w:w="1134" w:type="dxa"/>
            <w:shd w:val="clear" w:color="auto" w:fill="F2F2F2" w:themeFill="background1" w:themeFillShade="F2"/>
            <w:vAlign w:val="center"/>
          </w:tcPr>
          <w:p w:rsidR="00795AF9" w:rsidRPr="00B1287E" w:rsidRDefault="00795AF9" w:rsidP="00795AF9">
            <w:pPr>
              <w:spacing w:line="360" w:lineRule="auto"/>
              <w:rPr>
                <w:b/>
                <w:szCs w:val="24"/>
              </w:rPr>
            </w:pPr>
            <w:r w:rsidRPr="00B1287E">
              <w:rPr>
                <w:b/>
                <w:szCs w:val="24"/>
              </w:rPr>
              <w:t>1ª Fase</w:t>
            </w:r>
          </w:p>
        </w:tc>
        <w:tc>
          <w:tcPr>
            <w:tcW w:w="1843" w:type="dxa"/>
            <w:shd w:val="clear" w:color="auto" w:fill="F2F2F2" w:themeFill="background1" w:themeFillShade="F2"/>
            <w:vAlign w:val="center"/>
          </w:tcPr>
          <w:p w:rsidR="00795AF9" w:rsidRPr="00B1287E" w:rsidRDefault="00795AF9" w:rsidP="00795AF9">
            <w:pPr>
              <w:spacing w:line="360" w:lineRule="auto"/>
              <w:jc w:val="center"/>
              <w:rPr>
                <w:b/>
                <w:szCs w:val="24"/>
              </w:rPr>
            </w:pPr>
            <w:r w:rsidRPr="00B1287E">
              <w:rPr>
                <w:b/>
                <w:szCs w:val="24"/>
              </w:rPr>
              <w:t>Prova Objetiva</w:t>
            </w:r>
          </w:p>
        </w:tc>
        <w:tc>
          <w:tcPr>
            <w:tcW w:w="1701" w:type="dxa"/>
            <w:shd w:val="clear" w:color="auto" w:fill="F2F2F2" w:themeFill="background1" w:themeFillShade="F2"/>
            <w:vAlign w:val="center"/>
          </w:tcPr>
          <w:p w:rsidR="00795AF9" w:rsidRPr="00B1287E" w:rsidRDefault="00795AF9" w:rsidP="00795AF9">
            <w:pPr>
              <w:spacing w:line="360" w:lineRule="auto"/>
              <w:jc w:val="center"/>
              <w:rPr>
                <w:b/>
                <w:szCs w:val="24"/>
              </w:rPr>
            </w:pPr>
            <w:r w:rsidRPr="00B1287E">
              <w:rPr>
                <w:b/>
                <w:szCs w:val="24"/>
              </w:rPr>
              <w:t>Classificatório e Eliminatório</w:t>
            </w:r>
          </w:p>
        </w:tc>
        <w:tc>
          <w:tcPr>
            <w:tcW w:w="2619" w:type="dxa"/>
            <w:shd w:val="clear" w:color="auto" w:fill="F2F2F2" w:themeFill="background1" w:themeFillShade="F2"/>
            <w:vAlign w:val="center"/>
          </w:tcPr>
          <w:p w:rsidR="00795AF9" w:rsidRPr="00B1287E" w:rsidRDefault="00795AF9" w:rsidP="00795AF9">
            <w:pPr>
              <w:spacing w:line="360" w:lineRule="auto"/>
              <w:jc w:val="center"/>
              <w:rPr>
                <w:b/>
                <w:szCs w:val="24"/>
              </w:rPr>
            </w:pPr>
            <w:r w:rsidRPr="00B1287E">
              <w:rPr>
                <w:b/>
                <w:szCs w:val="24"/>
              </w:rPr>
              <w:t>CONTRATADA</w:t>
            </w:r>
          </w:p>
        </w:tc>
      </w:tr>
      <w:tr w:rsidR="00795AF9" w:rsidRPr="00B1287E" w:rsidTr="003D2517">
        <w:tc>
          <w:tcPr>
            <w:tcW w:w="1384" w:type="dxa"/>
            <w:vMerge/>
            <w:shd w:val="clear" w:color="auto" w:fill="F2F2F2" w:themeFill="background1" w:themeFillShade="F2"/>
            <w:vAlign w:val="center"/>
          </w:tcPr>
          <w:p w:rsidR="00795AF9" w:rsidRPr="00B1287E" w:rsidRDefault="00795AF9" w:rsidP="00795AF9">
            <w:pPr>
              <w:spacing w:line="360" w:lineRule="auto"/>
              <w:jc w:val="center"/>
              <w:rPr>
                <w:b/>
                <w:szCs w:val="24"/>
              </w:rPr>
            </w:pPr>
          </w:p>
        </w:tc>
        <w:tc>
          <w:tcPr>
            <w:tcW w:w="1134" w:type="dxa"/>
            <w:shd w:val="clear" w:color="auto" w:fill="F2F2F2" w:themeFill="background1" w:themeFillShade="F2"/>
            <w:vAlign w:val="center"/>
          </w:tcPr>
          <w:p w:rsidR="00795AF9" w:rsidRPr="00B1287E" w:rsidRDefault="00795AF9" w:rsidP="00795AF9">
            <w:pPr>
              <w:spacing w:line="360" w:lineRule="auto"/>
              <w:rPr>
                <w:b/>
                <w:szCs w:val="24"/>
              </w:rPr>
            </w:pPr>
            <w:r w:rsidRPr="00B1287E">
              <w:rPr>
                <w:b/>
                <w:szCs w:val="24"/>
              </w:rPr>
              <w:t>2ª Fase</w:t>
            </w:r>
          </w:p>
        </w:tc>
        <w:tc>
          <w:tcPr>
            <w:tcW w:w="1843" w:type="dxa"/>
            <w:shd w:val="clear" w:color="auto" w:fill="F2F2F2" w:themeFill="background1" w:themeFillShade="F2"/>
            <w:vAlign w:val="center"/>
          </w:tcPr>
          <w:p w:rsidR="00795AF9" w:rsidRPr="00B1287E" w:rsidRDefault="00D71B24" w:rsidP="00795AF9">
            <w:pPr>
              <w:spacing w:line="360" w:lineRule="auto"/>
              <w:jc w:val="center"/>
              <w:rPr>
                <w:b/>
                <w:szCs w:val="24"/>
              </w:rPr>
            </w:pPr>
            <w:r>
              <w:rPr>
                <w:b/>
                <w:szCs w:val="24"/>
              </w:rPr>
              <w:t>Prova de Títulos</w:t>
            </w:r>
          </w:p>
        </w:tc>
        <w:tc>
          <w:tcPr>
            <w:tcW w:w="1701" w:type="dxa"/>
            <w:shd w:val="clear" w:color="auto" w:fill="F2F2F2" w:themeFill="background1" w:themeFillShade="F2"/>
            <w:vAlign w:val="center"/>
          </w:tcPr>
          <w:p w:rsidR="00795AF9" w:rsidRPr="00B1287E" w:rsidRDefault="00795AF9" w:rsidP="00D71B24">
            <w:pPr>
              <w:spacing w:line="360" w:lineRule="auto"/>
              <w:jc w:val="center"/>
              <w:rPr>
                <w:b/>
                <w:szCs w:val="24"/>
              </w:rPr>
            </w:pPr>
            <w:r w:rsidRPr="00B1287E">
              <w:rPr>
                <w:b/>
                <w:szCs w:val="24"/>
              </w:rPr>
              <w:t xml:space="preserve">Classificatório </w:t>
            </w:r>
          </w:p>
        </w:tc>
        <w:tc>
          <w:tcPr>
            <w:tcW w:w="2619" w:type="dxa"/>
            <w:shd w:val="clear" w:color="auto" w:fill="F2F2F2" w:themeFill="background1" w:themeFillShade="F2"/>
            <w:vAlign w:val="center"/>
          </w:tcPr>
          <w:p w:rsidR="00795AF9" w:rsidRPr="00B1287E" w:rsidRDefault="00795AF9" w:rsidP="00795AF9">
            <w:pPr>
              <w:spacing w:line="360" w:lineRule="auto"/>
              <w:jc w:val="center"/>
              <w:rPr>
                <w:b/>
                <w:szCs w:val="24"/>
              </w:rPr>
            </w:pPr>
            <w:r w:rsidRPr="00B1287E">
              <w:rPr>
                <w:b/>
                <w:szCs w:val="24"/>
              </w:rPr>
              <w:t>CONTRATADA</w:t>
            </w:r>
          </w:p>
        </w:tc>
      </w:tr>
      <w:tr w:rsidR="00795AF9" w:rsidRPr="00B1287E" w:rsidTr="003D2517">
        <w:tc>
          <w:tcPr>
            <w:tcW w:w="1384" w:type="dxa"/>
            <w:vMerge w:val="restart"/>
            <w:vAlign w:val="center"/>
          </w:tcPr>
          <w:p w:rsidR="00795AF9" w:rsidRPr="00B1287E" w:rsidRDefault="00795AF9" w:rsidP="00795AF9">
            <w:pPr>
              <w:spacing w:line="360" w:lineRule="auto"/>
              <w:jc w:val="center"/>
              <w:rPr>
                <w:szCs w:val="24"/>
              </w:rPr>
            </w:pPr>
          </w:p>
          <w:p w:rsidR="00795AF9" w:rsidRPr="00B1287E" w:rsidRDefault="00795AF9" w:rsidP="00795AF9">
            <w:pPr>
              <w:spacing w:line="360" w:lineRule="auto"/>
              <w:jc w:val="center"/>
              <w:rPr>
                <w:b/>
                <w:szCs w:val="24"/>
              </w:rPr>
            </w:pPr>
            <w:r w:rsidRPr="00B1287E">
              <w:rPr>
                <w:b/>
                <w:szCs w:val="24"/>
              </w:rPr>
              <w:t>2ª ETAPA</w:t>
            </w:r>
          </w:p>
          <w:p w:rsidR="00795AF9" w:rsidRPr="00B1287E" w:rsidRDefault="00795AF9" w:rsidP="00795AF9">
            <w:pPr>
              <w:spacing w:line="360" w:lineRule="auto"/>
              <w:jc w:val="center"/>
              <w:rPr>
                <w:szCs w:val="24"/>
              </w:rPr>
            </w:pPr>
          </w:p>
        </w:tc>
        <w:tc>
          <w:tcPr>
            <w:tcW w:w="1134" w:type="dxa"/>
            <w:vAlign w:val="center"/>
          </w:tcPr>
          <w:p w:rsidR="00795AF9" w:rsidRPr="00B1287E" w:rsidRDefault="00795AF9" w:rsidP="00795AF9">
            <w:pPr>
              <w:spacing w:line="360" w:lineRule="auto"/>
              <w:jc w:val="center"/>
              <w:rPr>
                <w:szCs w:val="24"/>
              </w:rPr>
            </w:pPr>
            <w:r w:rsidRPr="00B1287E">
              <w:rPr>
                <w:szCs w:val="24"/>
              </w:rPr>
              <w:t>1ª Fase</w:t>
            </w:r>
          </w:p>
        </w:tc>
        <w:tc>
          <w:tcPr>
            <w:tcW w:w="1843" w:type="dxa"/>
            <w:vAlign w:val="center"/>
          </w:tcPr>
          <w:p w:rsidR="00795AF9" w:rsidRPr="00B1287E" w:rsidRDefault="00795AF9" w:rsidP="00795AF9">
            <w:pPr>
              <w:spacing w:line="360" w:lineRule="auto"/>
              <w:jc w:val="center"/>
              <w:rPr>
                <w:szCs w:val="24"/>
              </w:rPr>
            </w:pPr>
            <w:r w:rsidRPr="00B1287E">
              <w:rPr>
                <w:szCs w:val="24"/>
              </w:rPr>
              <w:t>Exame Antropométrico</w:t>
            </w:r>
          </w:p>
        </w:tc>
        <w:tc>
          <w:tcPr>
            <w:tcW w:w="1701" w:type="dxa"/>
            <w:vAlign w:val="center"/>
          </w:tcPr>
          <w:p w:rsidR="00795AF9" w:rsidRPr="00B1287E" w:rsidRDefault="00795AF9" w:rsidP="00795AF9">
            <w:pPr>
              <w:spacing w:line="360" w:lineRule="auto"/>
              <w:jc w:val="center"/>
              <w:rPr>
                <w:szCs w:val="24"/>
              </w:rPr>
            </w:pPr>
            <w:r w:rsidRPr="00B1287E">
              <w:rPr>
                <w:szCs w:val="24"/>
              </w:rPr>
              <w:t>Eliminatório</w:t>
            </w:r>
          </w:p>
        </w:tc>
        <w:tc>
          <w:tcPr>
            <w:tcW w:w="2619" w:type="dxa"/>
            <w:vAlign w:val="center"/>
          </w:tcPr>
          <w:p w:rsidR="00795AF9" w:rsidRPr="00B1287E" w:rsidRDefault="00795AF9" w:rsidP="00795AF9">
            <w:pPr>
              <w:spacing w:line="360" w:lineRule="auto"/>
              <w:jc w:val="center"/>
              <w:rPr>
                <w:szCs w:val="24"/>
              </w:rPr>
            </w:pPr>
            <w:r>
              <w:rPr>
                <w:szCs w:val="24"/>
              </w:rPr>
              <w:t>CEFD</w:t>
            </w:r>
            <w:r w:rsidRPr="00B1287E">
              <w:rPr>
                <w:szCs w:val="24"/>
              </w:rPr>
              <w:t>/PMERJ</w:t>
            </w:r>
          </w:p>
        </w:tc>
      </w:tr>
      <w:tr w:rsidR="00795AF9" w:rsidRPr="00B1287E" w:rsidTr="003D2517">
        <w:tc>
          <w:tcPr>
            <w:tcW w:w="1384" w:type="dxa"/>
            <w:vMerge/>
            <w:vAlign w:val="center"/>
          </w:tcPr>
          <w:p w:rsidR="00795AF9" w:rsidRPr="00B1287E" w:rsidRDefault="00795AF9" w:rsidP="00795AF9">
            <w:pPr>
              <w:spacing w:line="360" w:lineRule="auto"/>
              <w:jc w:val="center"/>
              <w:rPr>
                <w:szCs w:val="24"/>
              </w:rPr>
            </w:pPr>
          </w:p>
        </w:tc>
        <w:tc>
          <w:tcPr>
            <w:tcW w:w="1134" w:type="dxa"/>
            <w:vAlign w:val="center"/>
          </w:tcPr>
          <w:p w:rsidR="00795AF9" w:rsidRPr="00B1287E" w:rsidRDefault="00795AF9" w:rsidP="00795AF9">
            <w:pPr>
              <w:spacing w:line="360" w:lineRule="auto"/>
              <w:jc w:val="center"/>
              <w:rPr>
                <w:szCs w:val="24"/>
              </w:rPr>
            </w:pPr>
            <w:r w:rsidRPr="00B1287E">
              <w:rPr>
                <w:szCs w:val="24"/>
              </w:rPr>
              <w:t>2ª Fase</w:t>
            </w:r>
          </w:p>
        </w:tc>
        <w:tc>
          <w:tcPr>
            <w:tcW w:w="1843" w:type="dxa"/>
            <w:vAlign w:val="center"/>
          </w:tcPr>
          <w:p w:rsidR="00795AF9" w:rsidRDefault="00795AF9" w:rsidP="00795AF9">
            <w:pPr>
              <w:spacing w:line="360" w:lineRule="auto"/>
              <w:jc w:val="center"/>
              <w:rPr>
                <w:szCs w:val="24"/>
              </w:rPr>
            </w:pPr>
            <w:r w:rsidRPr="00B1287E">
              <w:rPr>
                <w:szCs w:val="24"/>
              </w:rPr>
              <w:t>Teste de</w:t>
            </w:r>
          </w:p>
          <w:p w:rsidR="00795AF9" w:rsidRPr="00B1287E" w:rsidRDefault="00795AF9" w:rsidP="00795AF9">
            <w:pPr>
              <w:spacing w:line="360" w:lineRule="auto"/>
              <w:jc w:val="center"/>
              <w:rPr>
                <w:szCs w:val="24"/>
              </w:rPr>
            </w:pPr>
            <w:r w:rsidRPr="00B1287E">
              <w:rPr>
                <w:szCs w:val="24"/>
              </w:rPr>
              <w:t>Aptidão Física</w:t>
            </w:r>
          </w:p>
        </w:tc>
        <w:tc>
          <w:tcPr>
            <w:tcW w:w="1701" w:type="dxa"/>
            <w:vAlign w:val="center"/>
          </w:tcPr>
          <w:p w:rsidR="00795AF9" w:rsidRPr="00B1287E" w:rsidRDefault="00795AF9" w:rsidP="00795AF9">
            <w:pPr>
              <w:spacing w:line="360" w:lineRule="auto"/>
              <w:jc w:val="center"/>
              <w:rPr>
                <w:szCs w:val="24"/>
              </w:rPr>
            </w:pPr>
            <w:r w:rsidRPr="00B1287E">
              <w:rPr>
                <w:szCs w:val="24"/>
              </w:rPr>
              <w:t>Eliminatório</w:t>
            </w:r>
          </w:p>
        </w:tc>
        <w:tc>
          <w:tcPr>
            <w:tcW w:w="2619" w:type="dxa"/>
            <w:vAlign w:val="center"/>
          </w:tcPr>
          <w:p w:rsidR="00795AF9" w:rsidRPr="00B1287E" w:rsidRDefault="00795AF9" w:rsidP="00795AF9">
            <w:pPr>
              <w:spacing w:line="360" w:lineRule="auto"/>
              <w:jc w:val="center"/>
              <w:rPr>
                <w:szCs w:val="24"/>
              </w:rPr>
            </w:pPr>
            <w:r w:rsidRPr="00B1287E">
              <w:rPr>
                <w:szCs w:val="24"/>
              </w:rPr>
              <w:t>CEFD/PMERJ</w:t>
            </w:r>
          </w:p>
        </w:tc>
      </w:tr>
      <w:tr w:rsidR="00795AF9" w:rsidRPr="00B1287E" w:rsidTr="003D2517">
        <w:tc>
          <w:tcPr>
            <w:tcW w:w="1384" w:type="dxa"/>
            <w:vAlign w:val="center"/>
          </w:tcPr>
          <w:p w:rsidR="00795AF9" w:rsidRPr="00B1287E" w:rsidRDefault="00795AF9" w:rsidP="00795AF9">
            <w:pPr>
              <w:spacing w:line="360" w:lineRule="auto"/>
              <w:jc w:val="center"/>
              <w:rPr>
                <w:szCs w:val="24"/>
              </w:rPr>
            </w:pPr>
          </w:p>
          <w:p w:rsidR="00795AF9" w:rsidRPr="00B1287E" w:rsidRDefault="00795AF9" w:rsidP="00795AF9">
            <w:pPr>
              <w:spacing w:line="360" w:lineRule="auto"/>
              <w:jc w:val="center"/>
              <w:rPr>
                <w:b/>
                <w:szCs w:val="24"/>
              </w:rPr>
            </w:pPr>
            <w:r w:rsidRPr="00B1287E">
              <w:rPr>
                <w:b/>
                <w:szCs w:val="24"/>
              </w:rPr>
              <w:t>3ª ETAPA</w:t>
            </w:r>
          </w:p>
          <w:p w:rsidR="00795AF9" w:rsidRPr="00B1287E" w:rsidRDefault="00795AF9" w:rsidP="00795AF9">
            <w:pPr>
              <w:spacing w:line="360" w:lineRule="auto"/>
              <w:jc w:val="center"/>
              <w:rPr>
                <w:szCs w:val="24"/>
              </w:rPr>
            </w:pPr>
          </w:p>
        </w:tc>
        <w:tc>
          <w:tcPr>
            <w:tcW w:w="1134" w:type="dxa"/>
            <w:vAlign w:val="center"/>
          </w:tcPr>
          <w:p w:rsidR="00795AF9" w:rsidRPr="00B1287E" w:rsidRDefault="00795AF9" w:rsidP="00795AF9">
            <w:pPr>
              <w:spacing w:line="360" w:lineRule="auto"/>
              <w:jc w:val="center"/>
              <w:rPr>
                <w:szCs w:val="24"/>
              </w:rPr>
            </w:pPr>
            <w:r w:rsidRPr="00B1287E">
              <w:rPr>
                <w:szCs w:val="24"/>
              </w:rPr>
              <w:t>Fase Única</w:t>
            </w:r>
          </w:p>
        </w:tc>
        <w:tc>
          <w:tcPr>
            <w:tcW w:w="1843" w:type="dxa"/>
            <w:vAlign w:val="center"/>
          </w:tcPr>
          <w:p w:rsidR="00795AF9" w:rsidRPr="00B1287E" w:rsidRDefault="00795AF9" w:rsidP="00795AF9">
            <w:pPr>
              <w:spacing w:line="360" w:lineRule="auto"/>
              <w:jc w:val="center"/>
              <w:rPr>
                <w:szCs w:val="24"/>
              </w:rPr>
            </w:pPr>
            <w:r w:rsidRPr="00B1287E">
              <w:rPr>
                <w:szCs w:val="24"/>
              </w:rPr>
              <w:t>Exame Psicológico</w:t>
            </w:r>
          </w:p>
        </w:tc>
        <w:tc>
          <w:tcPr>
            <w:tcW w:w="1701" w:type="dxa"/>
            <w:vAlign w:val="center"/>
          </w:tcPr>
          <w:p w:rsidR="00795AF9" w:rsidRPr="00B1287E" w:rsidRDefault="00795AF9" w:rsidP="00795AF9">
            <w:pPr>
              <w:spacing w:line="360" w:lineRule="auto"/>
              <w:jc w:val="center"/>
              <w:rPr>
                <w:szCs w:val="24"/>
              </w:rPr>
            </w:pPr>
            <w:r w:rsidRPr="00B1287E">
              <w:rPr>
                <w:szCs w:val="24"/>
              </w:rPr>
              <w:t>Eliminatório</w:t>
            </w:r>
          </w:p>
        </w:tc>
        <w:tc>
          <w:tcPr>
            <w:tcW w:w="2619" w:type="dxa"/>
            <w:vAlign w:val="center"/>
          </w:tcPr>
          <w:p w:rsidR="00795AF9" w:rsidRPr="00B1287E" w:rsidRDefault="00795AF9" w:rsidP="00795AF9">
            <w:pPr>
              <w:spacing w:line="360" w:lineRule="auto"/>
              <w:jc w:val="center"/>
              <w:rPr>
                <w:szCs w:val="24"/>
              </w:rPr>
            </w:pPr>
            <w:r w:rsidRPr="00B1287E">
              <w:rPr>
                <w:szCs w:val="24"/>
              </w:rPr>
              <w:t>DGS/PMERJ</w:t>
            </w:r>
          </w:p>
        </w:tc>
      </w:tr>
      <w:tr w:rsidR="00795AF9" w:rsidRPr="00B1287E" w:rsidTr="003D2517">
        <w:trPr>
          <w:trHeight w:val="1653"/>
        </w:trPr>
        <w:tc>
          <w:tcPr>
            <w:tcW w:w="1384" w:type="dxa"/>
            <w:shd w:val="clear" w:color="auto" w:fill="auto"/>
            <w:vAlign w:val="center"/>
          </w:tcPr>
          <w:p w:rsidR="00795AF9" w:rsidRDefault="00795AF9" w:rsidP="00795AF9">
            <w:pPr>
              <w:spacing w:line="360" w:lineRule="auto"/>
              <w:jc w:val="center"/>
              <w:rPr>
                <w:b/>
                <w:szCs w:val="24"/>
              </w:rPr>
            </w:pPr>
          </w:p>
          <w:p w:rsidR="00795AF9" w:rsidRPr="00B1287E" w:rsidRDefault="00795AF9" w:rsidP="00795AF9">
            <w:pPr>
              <w:spacing w:line="360" w:lineRule="auto"/>
              <w:jc w:val="center"/>
              <w:rPr>
                <w:b/>
                <w:szCs w:val="24"/>
              </w:rPr>
            </w:pPr>
            <w:r w:rsidRPr="00B1287E">
              <w:rPr>
                <w:b/>
                <w:szCs w:val="24"/>
              </w:rPr>
              <w:t>4ª ETAPA</w:t>
            </w:r>
          </w:p>
          <w:p w:rsidR="00795AF9" w:rsidRPr="00B1287E" w:rsidRDefault="00795AF9" w:rsidP="00795AF9">
            <w:pPr>
              <w:spacing w:line="360" w:lineRule="auto"/>
              <w:jc w:val="center"/>
              <w:rPr>
                <w:b/>
                <w:szCs w:val="24"/>
              </w:rPr>
            </w:pPr>
          </w:p>
        </w:tc>
        <w:tc>
          <w:tcPr>
            <w:tcW w:w="1134" w:type="dxa"/>
            <w:vAlign w:val="center"/>
          </w:tcPr>
          <w:p w:rsidR="00795AF9" w:rsidRDefault="00795AF9" w:rsidP="00795AF9">
            <w:pPr>
              <w:spacing w:line="360" w:lineRule="auto"/>
              <w:jc w:val="center"/>
              <w:rPr>
                <w:szCs w:val="24"/>
              </w:rPr>
            </w:pPr>
          </w:p>
          <w:p w:rsidR="00795AF9" w:rsidRPr="00B1287E" w:rsidRDefault="00795AF9" w:rsidP="00795AF9">
            <w:pPr>
              <w:spacing w:line="360" w:lineRule="auto"/>
              <w:jc w:val="center"/>
              <w:rPr>
                <w:szCs w:val="24"/>
              </w:rPr>
            </w:pPr>
            <w:r>
              <w:rPr>
                <w:szCs w:val="24"/>
              </w:rPr>
              <w:t>Fase Única</w:t>
            </w:r>
          </w:p>
        </w:tc>
        <w:tc>
          <w:tcPr>
            <w:tcW w:w="1843" w:type="dxa"/>
            <w:vAlign w:val="center"/>
          </w:tcPr>
          <w:p w:rsidR="00795AF9" w:rsidRDefault="00795AF9" w:rsidP="00795AF9">
            <w:pPr>
              <w:spacing w:line="360" w:lineRule="auto"/>
              <w:jc w:val="center"/>
              <w:rPr>
                <w:szCs w:val="24"/>
              </w:rPr>
            </w:pPr>
          </w:p>
          <w:p w:rsidR="00795AF9" w:rsidRPr="00B1287E" w:rsidRDefault="00795AF9" w:rsidP="00795AF9">
            <w:pPr>
              <w:spacing w:line="360" w:lineRule="auto"/>
              <w:jc w:val="center"/>
              <w:rPr>
                <w:szCs w:val="24"/>
              </w:rPr>
            </w:pPr>
            <w:r w:rsidRPr="00B1287E">
              <w:rPr>
                <w:szCs w:val="24"/>
              </w:rPr>
              <w:t>Exame de Saúde</w:t>
            </w:r>
          </w:p>
          <w:p w:rsidR="00795AF9" w:rsidRPr="00B1287E" w:rsidRDefault="00795AF9" w:rsidP="00795AF9">
            <w:pPr>
              <w:spacing w:line="360" w:lineRule="auto"/>
              <w:jc w:val="center"/>
              <w:rPr>
                <w:szCs w:val="24"/>
              </w:rPr>
            </w:pPr>
          </w:p>
        </w:tc>
        <w:tc>
          <w:tcPr>
            <w:tcW w:w="1701" w:type="dxa"/>
            <w:vAlign w:val="center"/>
          </w:tcPr>
          <w:p w:rsidR="00795AF9" w:rsidRDefault="00795AF9" w:rsidP="00795AF9">
            <w:pPr>
              <w:spacing w:line="360" w:lineRule="auto"/>
              <w:jc w:val="center"/>
              <w:rPr>
                <w:szCs w:val="24"/>
              </w:rPr>
            </w:pPr>
          </w:p>
          <w:p w:rsidR="00795AF9" w:rsidRPr="00B1287E" w:rsidRDefault="00795AF9" w:rsidP="00795AF9">
            <w:pPr>
              <w:spacing w:line="360" w:lineRule="auto"/>
              <w:jc w:val="center"/>
              <w:rPr>
                <w:szCs w:val="24"/>
              </w:rPr>
            </w:pPr>
            <w:r w:rsidRPr="00B1287E">
              <w:rPr>
                <w:szCs w:val="24"/>
              </w:rPr>
              <w:t>Eliminatório</w:t>
            </w:r>
          </w:p>
          <w:p w:rsidR="00795AF9" w:rsidRPr="00B1287E" w:rsidRDefault="00795AF9" w:rsidP="00795AF9">
            <w:pPr>
              <w:spacing w:line="360" w:lineRule="auto"/>
              <w:jc w:val="center"/>
              <w:rPr>
                <w:szCs w:val="24"/>
              </w:rPr>
            </w:pPr>
          </w:p>
        </w:tc>
        <w:tc>
          <w:tcPr>
            <w:tcW w:w="2619" w:type="dxa"/>
            <w:vAlign w:val="center"/>
          </w:tcPr>
          <w:p w:rsidR="00795AF9" w:rsidRDefault="00795AF9" w:rsidP="00795AF9">
            <w:pPr>
              <w:spacing w:line="360" w:lineRule="auto"/>
              <w:jc w:val="center"/>
              <w:rPr>
                <w:szCs w:val="24"/>
              </w:rPr>
            </w:pPr>
          </w:p>
          <w:p w:rsidR="00795AF9" w:rsidRPr="00B1287E" w:rsidRDefault="00795AF9" w:rsidP="00795AF9">
            <w:pPr>
              <w:spacing w:line="360" w:lineRule="auto"/>
              <w:jc w:val="center"/>
              <w:rPr>
                <w:szCs w:val="24"/>
              </w:rPr>
            </w:pPr>
            <w:r w:rsidRPr="00B1287E">
              <w:rPr>
                <w:szCs w:val="24"/>
              </w:rPr>
              <w:t>DGS/PMERJ</w:t>
            </w:r>
          </w:p>
        </w:tc>
      </w:tr>
      <w:tr w:rsidR="00795AF9" w:rsidRPr="00B1287E" w:rsidTr="003D2517">
        <w:tc>
          <w:tcPr>
            <w:tcW w:w="1384" w:type="dxa"/>
            <w:vAlign w:val="center"/>
          </w:tcPr>
          <w:p w:rsidR="00795AF9" w:rsidRPr="00B1287E" w:rsidRDefault="00795AF9" w:rsidP="00795AF9">
            <w:pPr>
              <w:spacing w:line="360" w:lineRule="auto"/>
              <w:jc w:val="center"/>
              <w:rPr>
                <w:b/>
                <w:szCs w:val="24"/>
              </w:rPr>
            </w:pPr>
            <w:r w:rsidRPr="00B1287E">
              <w:rPr>
                <w:b/>
                <w:szCs w:val="24"/>
              </w:rPr>
              <w:t>5ª ETAPA</w:t>
            </w:r>
          </w:p>
        </w:tc>
        <w:tc>
          <w:tcPr>
            <w:tcW w:w="1134" w:type="dxa"/>
            <w:vAlign w:val="center"/>
          </w:tcPr>
          <w:p w:rsidR="00795AF9" w:rsidRPr="00B1287E" w:rsidRDefault="00795AF9" w:rsidP="00795AF9">
            <w:pPr>
              <w:spacing w:line="360" w:lineRule="auto"/>
              <w:jc w:val="center"/>
              <w:rPr>
                <w:szCs w:val="24"/>
              </w:rPr>
            </w:pPr>
            <w:r w:rsidRPr="00B1287E">
              <w:rPr>
                <w:szCs w:val="24"/>
              </w:rPr>
              <w:t>Fase Única</w:t>
            </w:r>
          </w:p>
        </w:tc>
        <w:tc>
          <w:tcPr>
            <w:tcW w:w="1843" w:type="dxa"/>
            <w:vAlign w:val="center"/>
          </w:tcPr>
          <w:p w:rsidR="00795AF9" w:rsidRPr="00B1287E" w:rsidRDefault="00795AF9" w:rsidP="00795AF9">
            <w:pPr>
              <w:spacing w:line="360" w:lineRule="auto"/>
              <w:jc w:val="center"/>
              <w:rPr>
                <w:szCs w:val="24"/>
              </w:rPr>
            </w:pPr>
            <w:r w:rsidRPr="00B1287E">
              <w:rPr>
                <w:szCs w:val="24"/>
              </w:rPr>
              <w:t>Exame Social e Documental</w:t>
            </w:r>
          </w:p>
        </w:tc>
        <w:tc>
          <w:tcPr>
            <w:tcW w:w="1701" w:type="dxa"/>
            <w:vAlign w:val="center"/>
          </w:tcPr>
          <w:p w:rsidR="00795AF9" w:rsidRPr="00B1287E" w:rsidRDefault="00795AF9" w:rsidP="00795AF9">
            <w:pPr>
              <w:spacing w:line="360" w:lineRule="auto"/>
              <w:jc w:val="center"/>
              <w:rPr>
                <w:szCs w:val="24"/>
              </w:rPr>
            </w:pPr>
            <w:r w:rsidRPr="00B1287E">
              <w:rPr>
                <w:szCs w:val="24"/>
              </w:rPr>
              <w:t>Eliminatório</w:t>
            </w:r>
          </w:p>
        </w:tc>
        <w:tc>
          <w:tcPr>
            <w:tcW w:w="2619" w:type="dxa"/>
            <w:vAlign w:val="center"/>
          </w:tcPr>
          <w:p w:rsidR="00795AF9" w:rsidRPr="00B1287E" w:rsidRDefault="00795AF9" w:rsidP="00795AF9">
            <w:pPr>
              <w:spacing w:line="360" w:lineRule="auto"/>
              <w:jc w:val="center"/>
              <w:rPr>
                <w:szCs w:val="24"/>
              </w:rPr>
            </w:pPr>
            <w:r w:rsidRPr="00B1287E">
              <w:rPr>
                <w:szCs w:val="24"/>
              </w:rPr>
              <w:t>CRSP/PMERJ</w:t>
            </w:r>
          </w:p>
        </w:tc>
      </w:tr>
    </w:tbl>
    <w:p w:rsidR="00795AF9" w:rsidRDefault="00795AF9" w:rsidP="00795AF9">
      <w:pPr>
        <w:pStyle w:val="Normal1"/>
        <w:tabs>
          <w:tab w:val="left" w:pos="473"/>
        </w:tabs>
        <w:spacing w:line="360" w:lineRule="auto"/>
        <w:jc w:val="both"/>
        <w:rPr>
          <w:rFonts w:ascii="Times New Roman" w:eastAsia="Times New Roman" w:hAnsi="Times New Roman" w:cs="Times New Roman"/>
          <w:color w:val="auto"/>
          <w:sz w:val="24"/>
          <w:szCs w:val="24"/>
        </w:rPr>
      </w:pPr>
    </w:p>
    <w:p w:rsidR="00795AF9" w:rsidRPr="00BA0554" w:rsidRDefault="00DB3841" w:rsidP="00795AF9">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5581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.5. </w:t>
      </w:r>
      <w:r w:rsidR="00795AF9" w:rsidRPr="00BA0554">
        <w:rPr>
          <w:rFonts w:ascii="Times New Roman" w:eastAsia="Times New Roman" w:hAnsi="Times New Roman" w:cs="Times New Roman"/>
          <w:sz w:val="24"/>
          <w:szCs w:val="24"/>
        </w:rPr>
        <w:t xml:space="preserve">A </w:t>
      </w:r>
      <w:r w:rsidR="00795AF9" w:rsidRPr="00A85E11">
        <w:rPr>
          <w:rFonts w:ascii="Times New Roman" w:eastAsia="Times New Roman" w:hAnsi="Times New Roman" w:cs="Times New Roman"/>
          <w:b/>
          <w:sz w:val="24"/>
          <w:szCs w:val="24"/>
        </w:rPr>
        <w:t>1ª Etapa</w:t>
      </w:r>
      <w:r w:rsidR="00795AF9" w:rsidRPr="00BA0554">
        <w:rPr>
          <w:rFonts w:ascii="Times New Roman" w:eastAsia="Times New Roman" w:hAnsi="Times New Roman" w:cs="Times New Roman"/>
          <w:sz w:val="24"/>
          <w:szCs w:val="24"/>
        </w:rPr>
        <w:t xml:space="preserve"> composta pelo </w:t>
      </w:r>
      <w:r w:rsidR="00795AF9" w:rsidRPr="00A85E11">
        <w:rPr>
          <w:rFonts w:ascii="Times New Roman" w:eastAsia="Times New Roman" w:hAnsi="Times New Roman" w:cs="Times New Roman"/>
          <w:b/>
          <w:sz w:val="24"/>
          <w:szCs w:val="24"/>
        </w:rPr>
        <w:t>Exame Intelectual</w:t>
      </w:r>
      <w:r w:rsidR="00795AF9" w:rsidRPr="00BA0554">
        <w:rPr>
          <w:rFonts w:ascii="Times New Roman" w:eastAsia="Times New Roman" w:hAnsi="Times New Roman" w:cs="Times New Roman"/>
          <w:sz w:val="24"/>
          <w:szCs w:val="24"/>
        </w:rPr>
        <w:t xml:space="preserve"> </w:t>
      </w:r>
      <w:r w:rsidR="00795AF9">
        <w:rPr>
          <w:rFonts w:ascii="Times New Roman" w:eastAsia="Times New Roman" w:hAnsi="Times New Roman" w:cs="Times New Roman"/>
          <w:sz w:val="24"/>
          <w:szCs w:val="24"/>
        </w:rPr>
        <w:t xml:space="preserve">terá </w:t>
      </w:r>
      <w:r w:rsidR="00795AF9" w:rsidRPr="00BA0554">
        <w:rPr>
          <w:rFonts w:ascii="Times New Roman" w:eastAsia="Times New Roman" w:hAnsi="Times New Roman" w:cs="Times New Roman"/>
          <w:sz w:val="24"/>
          <w:szCs w:val="24"/>
        </w:rPr>
        <w:t>caráter eliminatório</w:t>
      </w:r>
      <w:r w:rsidR="00795AF9">
        <w:rPr>
          <w:rFonts w:ascii="Times New Roman" w:eastAsia="Times New Roman" w:hAnsi="Times New Roman" w:cs="Times New Roman"/>
          <w:sz w:val="24"/>
          <w:szCs w:val="24"/>
        </w:rPr>
        <w:t xml:space="preserve"> e classificatório, compreendida</w:t>
      </w:r>
      <w:r w:rsidR="00795AF9" w:rsidRPr="00BA0554">
        <w:rPr>
          <w:rFonts w:ascii="Times New Roman" w:eastAsia="Times New Roman" w:hAnsi="Times New Roman" w:cs="Times New Roman"/>
          <w:sz w:val="24"/>
          <w:szCs w:val="24"/>
        </w:rPr>
        <w:t xml:space="preserve"> em </w:t>
      </w:r>
      <w:r w:rsidR="00795AF9" w:rsidRPr="00752202">
        <w:rPr>
          <w:rFonts w:ascii="Times New Roman" w:eastAsia="Times New Roman" w:hAnsi="Times New Roman" w:cs="Times New Roman"/>
          <w:b/>
          <w:sz w:val="24"/>
          <w:szCs w:val="24"/>
        </w:rPr>
        <w:t>1ª fase – Prova Objetiva</w:t>
      </w:r>
      <w:r w:rsidR="00795AF9" w:rsidRPr="00BA0554">
        <w:rPr>
          <w:rFonts w:ascii="Times New Roman" w:eastAsia="Times New Roman" w:hAnsi="Times New Roman" w:cs="Times New Roman"/>
          <w:sz w:val="24"/>
          <w:szCs w:val="24"/>
        </w:rPr>
        <w:t>, que deverá conter questões de múltipla escolha com 05 (cinco) alternativas, sendo apenas 01 (uma) correta. A organização da prova objetiva, seu detalhamento, número de questões por disciplina e valor das questões encontram-se</w:t>
      </w:r>
      <w:r w:rsidR="0035581D">
        <w:rPr>
          <w:rFonts w:ascii="Times New Roman" w:eastAsia="Times New Roman" w:hAnsi="Times New Roman" w:cs="Times New Roman"/>
          <w:sz w:val="24"/>
          <w:szCs w:val="24"/>
        </w:rPr>
        <w:t xml:space="preserve"> representados na tabela abaixo.</w:t>
      </w:r>
      <w:r w:rsidR="00795AF9" w:rsidRPr="00BA0554">
        <w:rPr>
          <w:rFonts w:ascii="Times New Roman" w:eastAsia="Times New Roman" w:hAnsi="Times New Roman" w:cs="Times New Roman"/>
          <w:sz w:val="24"/>
          <w:szCs w:val="24"/>
        </w:rPr>
        <w:t xml:space="preserve"> </w:t>
      </w:r>
    </w:p>
    <w:p w:rsidR="00862874" w:rsidRDefault="0035581D" w:rsidP="0035581D">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3.3.6. </w:t>
      </w:r>
      <w:r w:rsidR="00862874">
        <w:rPr>
          <w:rFonts w:ascii="Times New Roman" w:eastAsia="Times New Roman" w:hAnsi="Times New Roman" w:cs="Times New Roman"/>
          <w:sz w:val="24"/>
          <w:szCs w:val="24"/>
        </w:rPr>
        <w:t xml:space="preserve">Será eliminado do concurso o candidato que não obtiver, pelo menos, 50% (cinquenta por cento) dos pontos da prova objetiva e/ou obtiver nota zero em qualquer uma das áreas de conhecimento. </w:t>
      </w:r>
    </w:p>
    <w:p w:rsidR="00795AF9" w:rsidRDefault="0035581D" w:rsidP="0035581D">
      <w:pPr>
        <w:pStyle w:val="Normal1"/>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3.3.7. </w:t>
      </w:r>
      <w:r w:rsidR="00862874" w:rsidRPr="00F65CED">
        <w:rPr>
          <w:rFonts w:ascii="Times New Roman" w:eastAsia="Times New Roman" w:hAnsi="Times New Roman" w:cs="Times New Roman"/>
          <w:color w:val="auto"/>
          <w:sz w:val="24"/>
          <w:szCs w:val="24"/>
        </w:rPr>
        <w:t xml:space="preserve">A prova objetiva será realizada no horário de 09h00 as 13h00, no tempo total de 4h. </w:t>
      </w:r>
    </w:p>
    <w:p w:rsidR="00862874" w:rsidRPr="00BA0554" w:rsidRDefault="00862874" w:rsidP="00862874">
      <w:pPr>
        <w:pStyle w:val="Normal1"/>
        <w:spacing w:line="360" w:lineRule="auto"/>
        <w:jc w:val="both"/>
        <w:rPr>
          <w:rFonts w:ascii="Times New Roman" w:eastAsia="Times New Roman" w:hAnsi="Times New Roman" w:cs="Times New Roman"/>
          <w:b/>
          <w:sz w:val="24"/>
          <w:szCs w:val="24"/>
        </w:rPr>
      </w:pPr>
      <w:r w:rsidRPr="00586904">
        <w:rPr>
          <w:rFonts w:ascii="Times New Roman" w:eastAsia="Times New Roman" w:hAnsi="Times New Roman" w:cs="Times New Roman"/>
          <w:b/>
          <w:sz w:val="24"/>
          <w:szCs w:val="24"/>
        </w:rPr>
        <w:t xml:space="preserve">Nível Superior: Medicina </w:t>
      </w:r>
    </w:p>
    <w:tbl>
      <w:tblPr>
        <w:tblStyle w:val="Tabelacomgrade"/>
        <w:tblpPr w:leftFromText="141" w:rightFromText="141" w:vertAnchor="text" w:tblpXSpec="center" w:tblpY="1"/>
        <w:tblOverlap w:val="never"/>
        <w:tblW w:w="0" w:type="auto"/>
        <w:tblLook w:val="04A0" w:firstRow="1" w:lastRow="0" w:firstColumn="1" w:lastColumn="0" w:noHBand="0" w:noVBand="1"/>
      </w:tblPr>
      <w:tblGrid>
        <w:gridCol w:w="2856"/>
        <w:gridCol w:w="2596"/>
        <w:gridCol w:w="2702"/>
      </w:tblGrid>
      <w:tr w:rsidR="00862874" w:rsidRPr="00B1287E" w:rsidTr="00BD68E4">
        <w:tc>
          <w:tcPr>
            <w:tcW w:w="2972" w:type="dxa"/>
            <w:shd w:val="clear" w:color="auto" w:fill="D9D9D9" w:themeFill="background1" w:themeFillShade="D9"/>
            <w:vAlign w:val="center"/>
          </w:tcPr>
          <w:p w:rsidR="00862874" w:rsidRPr="00B1287E" w:rsidRDefault="00862874" w:rsidP="00BD68E4">
            <w:pPr>
              <w:spacing w:line="360" w:lineRule="auto"/>
              <w:jc w:val="center"/>
              <w:rPr>
                <w:b/>
                <w:szCs w:val="24"/>
              </w:rPr>
            </w:pPr>
            <w:r w:rsidRPr="00B1287E">
              <w:rPr>
                <w:b/>
                <w:szCs w:val="24"/>
              </w:rPr>
              <w:t>DISC</w:t>
            </w:r>
            <w:r>
              <w:rPr>
                <w:b/>
                <w:szCs w:val="24"/>
              </w:rPr>
              <w:t>I</w:t>
            </w:r>
            <w:r w:rsidRPr="00B1287E">
              <w:rPr>
                <w:b/>
                <w:szCs w:val="24"/>
              </w:rPr>
              <w:t>PLINAS</w:t>
            </w:r>
          </w:p>
        </w:tc>
        <w:tc>
          <w:tcPr>
            <w:tcW w:w="2675" w:type="dxa"/>
            <w:shd w:val="clear" w:color="auto" w:fill="D9D9D9" w:themeFill="background1" w:themeFillShade="D9"/>
            <w:vAlign w:val="center"/>
          </w:tcPr>
          <w:p w:rsidR="00862874" w:rsidRPr="00B1287E" w:rsidRDefault="00862874" w:rsidP="00BD68E4">
            <w:pPr>
              <w:spacing w:line="360" w:lineRule="auto"/>
              <w:jc w:val="center"/>
              <w:rPr>
                <w:b/>
                <w:szCs w:val="24"/>
              </w:rPr>
            </w:pPr>
            <w:r>
              <w:rPr>
                <w:b/>
                <w:szCs w:val="24"/>
              </w:rPr>
              <w:t>QUANTIDADE DE QUESTÕES</w:t>
            </w:r>
          </w:p>
        </w:tc>
        <w:tc>
          <w:tcPr>
            <w:tcW w:w="2841" w:type="dxa"/>
            <w:shd w:val="clear" w:color="auto" w:fill="D9D9D9" w:themeFill="background1" w:themeFillShade="D9"/>
            <w:vAlign w:val="center"/>
          </w:tcPr>
          <w:p w:rsidR="00862874" w:rsidRPr="00B1287E" w:rsidRDefault="00862874" w:rsidP="00BD68E4">
            <w:pPr>
              <w:spacing w:line="360" w:lineRule="auto"/>
              <w:jc w:val="center"/>
              <w:rPr>
                <w:b/>
                <w:szCs w:val="24"/>
              </w:rPr>
            </w:pPr>
            <w:r w:rsidRPr="00B1287E">
              <w:rPr>
                <w:b/>
                <w:szCs w:val="24"/>
              </w:rPr>
              <w:t>VALOR DA QUESTÃO</w:t>
            </w:r>
          </w:p>
        </w:tc>
      </w:tr>
      <w:tr w:rsidR="00862874" w:rsidRPr="00B1287E" w:rsidTr="00BD68E4">
        <w:tc>
          <w:tcPr>
            <w:tcW w:w="2972" w:type="dxa"/>
            <w:vAlign w:val="center"/>
          </w:tcPr>
          <w:p w:rsidR="00862874" w:rsidRPr="00B1287E" w:rsidRDefault="00862874" w:rsidP="00BD68E4">
            <w:pPr>
              <w:spacing w:line="360" w:lineRule="auto"/>
              <w:jc w:val="both"/>
              <w:rPr>
                <w:szCs w:val="24"/>
              </w:rPr>
            </w:pPr>
            <w:r>
              <w:rPr>
                <w:szCs w:val="24"/>
              </w:rPr>
              <w:t>Pediatria</w:t>
            </w:r>
          </w:p>
        </w:tc>
        <w:tc>
          <w:tcPr>
            <w:tcW w:w="2675" w:type="dxa"/>
          </w:tcPr>
          <w:p w:rsidR="00862874" w:rsidRPr="00B1287E" w:rsidRDefault="00862874" w:rsidP="00BD68E4">
            <w:pPr>
              <w:spacing w:line="360" w:lineRule="auto"/>
              <w:jc w:val="both"/>
              <w:rPr>
                <w:szCs w:val="24"/>
              </w:rPr>
            </w:pPr>
            <w:r>
              <w:rPr>
                <w:szCs w:val="24"/>
              </w:rPr>
              <w:t>10</w:t>
            </w:r>
          </w:p>
        </w:tc>
        <w:tc>
          <w:tcPr>
            <w:tcW w:w="2841" w:type="dxa"/>
          </w:tcPr>
          <w:p w:rsidR="00862874" w:rsidRPr="00B1287E" w:rsidRDefault="00862874" w:rsidP="00BD68E4">
            <w:pPr>
              <w:spacing w:line="360" w:lineRule="auto"/>
              <w:jc w:val="both"/>
              <w:rPr>
                <w:szCs w:val="24"/>
              </w:rPr>
            </w:pPr>
            <w:proofErr w:type="gramStart"/>
            <w:r w:rsidRPr="00B1287E">
              <w:rPr>
                <w:szCs w:val="24"/>
              </w:rPr>
              <w:t>1</w:t>
            </w:r>
            <w:proofErr w:type="gramEnd"/>
          </w:p>
        </w:tc>
      </w:tr>
      <w:tr w:rsidR="00862874" w:rsidRPr="00B1287E" w:rsidTr="00BD68E4">
        <w:tc>
          <w:tcPr>
            <w:tcW w:w="2972" w:type="dxa"/>
            <w:vAlign w:val="center"/>
          </w:tcPr>
          <w:p w:rsidR="00862874" w:rsidRPr="00B1287E" w:rsidRDefault="00862874" w:rsidP="00BD68E4">
            <w:pPr>
              <w:spacing w:line="360" w:lineRule="auto"/>
              <w:jc w:val="both"/>
              <w:rPr>
                <w:szCs w:val="24"/>
              </w:rPr>
            </w:pPr>
            <w:r>
              <w:rPr>
                <w:szCs w:val="24"/>
              </w:rPr>
              <w:t xml:space="preserve">Clínica Médica </w:t>
            </w:r>
          </w:p>
        </w:tc>
        <w:tc>
          <w:tcPr>
            <w:tcW w:w="2675" w:type="dxa"/>
          </w:tcPr>
          <w:p w:rsidR="00862874" w:rsidRPr="00B1287E" w:rsidRDefault="00862874" w:rsidP="00BD68E4">
            <w:pPr>
              <w:spacing w:line="360" w:lineRule="auto"/>
              <w:jc w:val="both"/>
              <w:rPr>
                <w:szCs w:val="24"/>
              </w:rPr>
            </w:pPr>
            <w:r>
              <w:rPr>
                <w:szCs w:val="24"/>
              </w:rPr>
              <w:t>10</w:t>
            </w:r>
          </w:p>
        </w:tc>
        <w:tc>
          <w:tcPr>
            <w:tcW w:w="2841" w:type="dxa"/>
          </w:tcPr>
          <w:p w:rsidR="00862874" w:rsidRPr="00B1287E" w:rsidRDefault="00862874" w:rsidP="00BD68E4">
            <w:pPr>
              <w:spacing w:line="360" w:lineRule="auto"/>
              <w:jc w:val="both"/>
              <w:rPr>
                <w:szCs w:val="24"/>
              </w:rPr>
            </w:pPr>
            <w:proofErr w:type="gramStart"/>
            <w:r w:rsidRPr="00B1287E">
              <w:rPr>
                <w:szCs w:val="24"/>
              </w:rPr>
              <w:t>1</w:t>
            </w:r>
            <w:proofErr w:type="gramEnd"/>
          </w:p>
        </w:tc>
      </w:tr>
      <w:tr w:rsidR="00862874" w:rsidRPr="00B1287E" w:rsidTr="00BD68E4">
        <w:tc>
          <w:tcPr>
            <w:tcW w:w="2972" w:type="dxa"/>
            <w:vAlign w:val="center"/>
          </w:tcPr>
          <w:p w:rsidR="00862874" w:rsidRPr="00B1287E" w:rsidRDefault="00862874" w:rsidP="00BD68E4">
            <w:pPr>
              <w:spacing w:line="360" w:lineRule="auto"/>
              <w:jc w:val="both"/>
              <w:rPr>
                <w:szCs w:val="24"/>
              </w:rPr>
            </w:pPr>
            <w:r>
              <w:rPr>
                <w:szCs w:val="24"/>
              </w:rPr>
              <w:t>Ginecologia e Obstetrícia</w:t>
            </w:r>
          </w:p>
        </w:tc>
        <w:tc>
          <w:tcPr>
            <w:tcW w:w="2675" w:type="dxa"/>
          </w:tcPr>
          <w:p w:rsidR="00862874" w:rsidRPr="00B1287E" w:rsidRDefault="00862874" w:rsidP="00BD68E4">
            <w:pPr>
              <w:spacing w:line="360" w:lineRule="auto"/>
              <w:jc w:val="both"/>
              <w:rPr>
                <w:szCs w:val="24"/>
              </w:rPr>
            </w:pPr>
            <w:r>
              <w:rPr>
                <w:szCs w:val="24"/>
              </w:rPr>
              <w:t>10</w:t>
            </w:r>
          </w:p>
        </w:tc>
        <w:tc>
          <w:tcPr>
            <w:tcW w:w="2841" w:type="dxa"/>
          </w:tcPr>
          <w:p w:rsidR="00862874" w:rsidRPr="00B1287E" w:rsidRDefault="00862874" w:rsidP="00BD68E4">
            <w:pPr>
              <w:spacing w:line="360" w:lineRule="auto"/>
              <w:jc w:val="both"/>
              <w:rPr>
                <w:szCs w:val="24"/>
              </w:rPr>
            </w:pPr>
            <w:proofErr w:type="gramStart"/>
            <w:r w:rsidRPr="00B1287E">
              <w:rPr>
                <w:szCs w:val="24"/>
              </w:rPr>
              <w:t>1</w:t>
            </w:r>
            <w:proofErr w:type="gramEnd"/>
          </w:p>
        </w:tc>
      </w:tr>
      <w:tr w:rsidR="00862874" w:rsidRPr="00B1287E" w:rsidTr="00BD68E4">
        <w:tc>
          <w:tcPr>
            <w:tcW w:w="2972" w:type="dxa"/>
            <w:vAlign w:val="center"/>
          </w:tcPr>
          <w:p w:rsidR="00862874" w:rsidRPr="00B1287E" w:rsidRDefault="00862874" w:rsidP="00BD68E4">
            <w:pPr>
              <w:spacing w:line="360" w:lineRule="auto"/>
              <w:jc w:val="both"/>
              <w:rPr>
                <w:szCs w:val="24"/>
              </w:rPr>
            </w:pPr>
            <w:r>
              <w:rPr>
                <w:szCs w:val="24"/>
              </w:rPr>
              <w:t xml:space="preserve">Cirurgia Geral </w:t>
            </w:r>
          </w:p>
        </w:tc>
        <w:tc>
          <w:tcPr>
            <w:tcW w:w="2675" w:type="dxa"/>
          </w:tcPr>
          <w:p w:rsidR="00862874" w:rsidRPr="00B1287E" w:rsidRDefault="00862874" w:rsidP="00BD68E4">
            <w:pPr>
              <w:spacing w:line="360" w:lineRule="auto"/>
              <w:jc w:val="both"/>
              <w:rPr>
                <w:szCs w:val="24"/>
              </w:rPr>
            </w:pPr>
            <w:r>
              <w:rPr>
                <w:szCs w:val="24"/>
              </w:rPr>
              <w:t>10</w:t>
            </w:r>
          </w:p>
        </w:tc>
        <w:tc>
          <w:tcPr>
            <w:tcW w:w="2841" w:type="dxa"/>
          </w:tcPr>
          <w:p w:rsidR="00862874" w:rsidRPr="00B1287E" w:rsidRDefault="00862874" w:rsidP="00BD68E4">
            <w:pPr>
              <w:spacing w:line="360" w:lineRule="auto"/>
              <w:jc w:val="both"/>
              <w:rPr>
                <w:szCs w:val="24"/>
              </w:rPr>
            </w:pPr>
            <w:proofErr w:type="gramStart"/>
            <w:r w:rsidRPr="00B1287E">
              <w:rPr>
                <w:szCs w:val="24"/>
              </w:rPr>
              <w:t>1</w:t>
            </w:r>
            <w:proofErr w:type="gramEnd"/>
          </w:p>
        </w:tc>
      </w:tr>
      <w:tr w:rsidR="00862874" w:rsidRPr="00B1287E" w:rsidTr="00BD68E4">
        <w:tc>
          <w:tcPr>
            <w:tcW w:w="2972" w:type="dxa"/>
            <w:vAlign w:val="center"/>
          </w:tcPr>
          <w:p w:rsidR="00862874" w:rsidRPr="00B1287E" w:rsidRDefault="00862874" w:rsidP="00BD68E4">
            <w:pPr>
              <w:spacing w:line="360" w:lineRule="auto"/>
              <w:jc w:val="both"/>
              <w:rPr>
                <w:szCs w:val="24"/>
              </w:rPr>
            </w:pPr>
            <w:r>
              <w:rPr>
                <w:szCs w:val="24"/>
              </w:rPr>
              <w:t>Legislação Institucional</w:t>
            </w:r>
          </w:p>
        </w:tc>
        <w:tc>
          <w:tcPr>
            <w:tcW w:w="2675" w:type="dxa"/>
          </w:tcPr>
          <w:p w:rsidR="00862874" w:rsidRPr="00B1287E" w:rsidRDefault="00862874" w:rsidP="00BD68E4">
            <w:pPr>
              <w:spacing w:line="360" w:lineRule="auto"/>
              <w:jc w:val="both"/>
              <w:rPr>
                <w:szCs w:val="24"/>
              </w:rPr>
            </w:pPr>
            <w:r w:rsidRPr="00B1287E">
              <w:rPr>
                <w:szCs w:val="24"/>
              </w:rPr>
              <w:t>10</w:t>
            </w:r>
          </w:p>
        </w:tc>
        <w:tc>
          <w:tcPr>
            <w:tcW w:w="2841" w:type="dxa"/>
          </w:tcPr>
          <w:p w:rsidR="00862874" w:rsidRPr="00B1287E" w:rsidRDefault="00862874" w:rsidP="00BD68E4">
            <w:pPr>
              <w:spacing w:line="360" w:lineRule="auto"/>
              <w:jc w:val="both"/>
              <w:rPr>
                <w:szCs w:val="24"/>
              </w:rPr>
            </w:pPr>
            <w:proofErr w:type="gramStart"/>
            <w:r w:rsidRPr="00B1287E">
              <w:rPr>
                <w:szCs w:val="24"/>
              </w:rPr>
              <w:t>1</w:t>
            </w:r>
            <w:proofErr w:type="gramEnd"/>
          </w:p>
        </w:tc>
      </w:tr>
      <w:tr w:rsidR="00862874" w:rsidRPr="00B1287E" w:rsidTr="00BD68E4">
        <w:tc>
          <w:tcPr>
            <w:tcW w:w="2972" w:type="dxa"/>
            <w:vAlign w:val="center"/>
          </w:tcPr>
          <w:p w:rsidR="00862874" w:rsidRPr="00B1287E" w:rsidRDefault="00862874" w:rsidP="00BD68E4">
            <w:pPr>
              <w:spacing w:line="360" w:lineRule="auto"/>
              <w:jc w:val="both"/>
              <w:rPr>
                <w:szCs w:val="24"/>
              </w:rPr>
            </w:pPr>
            <w:r>
              <w:rPr>
                <w:szCs w:val="24"/>
              </w:rPr>
              <w:t>Conteúdo da Especialidade</w:t>
            </w:r>
          </w:p>
        </w:tc>
        <w:tc>
          <w:tcPr>
            <w:tcW w:w="2675" w:type="dxa"/>
          </w:tcPr>
          <w:p w:rsidR="00862874" w:rsidRPr="00B1287E" w:rsidRDefault="00862874" w:rsidP="00BD68E4">
            <w:pPr>
              <w:spacing w:line="360" w:lineRule="auto"/>
              <w:jc w:val="both"/>
              <w:rPr>
                <w:szCs w:val="24"/>
              </w:rPr>
            </w:pPr>
            <w:r>
              <w:rPr>
                <w:szCs w:val="24"/>
              </w:rPr>
              <w:t>30</w:t>
            </w:r>
          </w:p>
        </w:tc>
        <w:tc>
          <w:tcPr>
            <w:tcW w:w="2841" w:type="dxa"/>
          </w:tcPr>
          <w:p w:rsidR="00862874" w:rsidRPr="00B1287E" w:rsidRDefault="00862874" w:rsidP="00BD68E4">
            <w:pPr>
              <w:spacing w:line="360" w:lineRule="auto"/>
              <w:jc w:val="both"/>
              <w:rPr>
                <w:szCs w:val="24"/>
              </w:rPr>
            </w:pPr>
            <w:proofErr w:type="gramStart"/>
            <w:r w:rsidRPr="00B1287E">
              <w:rPr>
                <w:szCs w:val="24"/>
              </w:rPr>
              <w:t>1</w:t>
            </w:r>
            <w:proofErr w:type="gramEnd"/>
          </w:p>
        </w:tc>
      </w:tr>
      <w:tr w:rsidR="00862874" w:rsidRPr="00B1287E" w:rsidTr="00BD68E4">
        <w:tc>
          <w:tcPr>
            <w:tcW w:w="2972" w:type="dxa"/>
            <w:vAlign w:val="center"/>
          </w:tcPr>
          <w:p w:rsidR="00862874" w:rsidRPr="00B1287E" w:rsidRDefault="00862874" w:rsidP="00BD68E4">
            <w:pPr>
              <w:spacing w:line="360" w:lineRule="auto"/>
              <w:jc w:val="both"/>
              <w:rPr>
                <w:szCs w:val="24"/>
              </w:rPr>
            </w:pPr>
            <w:r w:rsidRPr="00B1287E">
              <w:rPr>
                <w:szCs w:val="24"/>
              </w:rPr>
              <w:t xml:space="preserve">Totais </w:t>
            </w:r>
          </w:p>
        </w:tc>
        <w:tc>
          <w:tcPr>
            <w:tcW w:w="2675" w:type="dxa"/>
          </w:tcPr>
          <w:p w:rsidR="00862874" w:rsidRPr="00B1287E" w:rsidRDefault="00862874" w:rsidP="00BD68E4">
            <w:pPr>
              <w:spacing w:line="360" w:lineRule="auto"/>
              <w:jc w:val="both"/>
              <w:rPr>
                <w:szCs w:val="24"/>
              </w:rPr>
            </w:pPr>
            <w:r w:rsidRPr="00B1287E">
              <w:rPr>
                <w:szCs w:val="24"/>
              </w:rPr>
              <w:t>80</w:t>
            </w:r>
          </w:p>
        </w:tc>
        <w:tc>
          <w:tcPr>
            <w:tcW w:w="2841" w:type="dxa"/>
          </w:tcPr>
          <w:p w:rsidR="00862874" w:rsidRPr="00B1287E" w:rsidRDefault="00862874" w:rsidP="00BD68E4">
            <w:pPr>
              <w:spacing w:line="360" w:lineRule="auto"/>
              <w:jc w:val="both"/>
              <w:rPr>
                <w:szCs w:val="24"/>
              </w:rPr>
            </w:pPr>
            <w:r w:rsidRPr="00B1287E">
              <w:rPr>
                <w:szCs w:val="24"/>
              </w:rPr>
              <w:t>80</w:t>
            </w:r>
          </w:p>
        </w:tc>
      </w:tr>
    </w:tbl>
    <w:p w:rsidR="00862874" w:rsidRDefault="00862874" w:rsidP="00862874">
      <w:pPr>
        <w:pStyle w:val="Normal1"/>
        <w:spacing w:line="360" w:lineRule="auto"/>
        <w:jc w:val="both"/>
        <w:rPr>
          <w:rFonts w:ascii="Times New Roman" w:eastAsia="Times New Roman" w:hAnsi="Times New Roman" w:cs="Times New Roman"/>
          <w:sz w:val="24"/>
          <w:szCs w:val="24"/>
        </w:rPr>
      </w:pPr>
    </w:p>
    <w:p w:rsidR="00795AF9" w:rsidRDefault="00795AF9" w:rsidP="00795AF9">
      <w:pPr>
        <w:pStyle w:val="Normal1"/>
        <w:spacing w:line="360" w:lineRule="auto"/>
        <w:jc w:val="both"/>
        <w:rPr>
          <w:rFonts w:ascii="Times New Roman" w:eastAsia="Times New Roman" w:hAnsi="Times New Roman" w:cs="Times New Roman"/>
          <w:sz w:val="24"/>
          <w:szCs w:val="24"/>
        </w:rPr>
      </w:pPr>
    </w:p>
    <w:p w:rsidR="00862874" w:rsidRDefault="00795AF9" w:rsidP="0035581D">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5581D">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35581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862874">
        <w:rPr>
          <w:rFonts w:ascii="Times New Roman" w:eastAsia="Times New Roman" w:hAnsi="Times New Roman" w:cs="Times New Roman"/>
          <w:sz w:val="24"/>
          <w:szCs w:val="24"/>
        </w:rPr>
        <w:t xml:space="preserve">A </w:t>
      </w:r>
      <w:r w:rsidR="00862874" w:rsidRPr="00752202">
        <w:rPr>
          <w:rFonts w:ascii="Times New Roman" w:eastAsia="Times New Roman" w:hAnsi="Times New Roman" w:cs="Times New Roman"/>
          <w:b/>
          <w:sz w:val="24"/>
          <w:szCs w:val="24"/>
        </w:rPr>
        <w:t xml:space="preserve">2ª fase – Prova </w:t>
      </w:r>
      <w:r w:rsidR="00862874">
        <w:rPr>
          <w:rFonts w:ascii="Times New Roman" w:eastAsia="Times New Roman" w:hAnsi="Times New Roman" w:cs="Times New Roman"/>
          <w:b/>
          <w:sz w:val="24"/>
          <w:szCs w:val="24"/>
        </w:rPr>
        <w:t xml:space="preserve">de Títulos </w:t>
      </w:r>
      <w:r w:rsidR="00862874" w:rsidRPr="00F86AC4">
        <w:rPr>
          <w:rFonts w:ascii="Times New Roman" w:eastAsia="Times New Roman" w:hAnsi="Times New Roman" w:cs="Times New Roman"/>
          <w:sz w:val="24"/>
          <w:szCs w:val="24"/>
        </w:rPr>
        <w:t>terá caráter classificatório</w:t>
      </w:r>
      <w:r w:rsidR="00862874">
        <w:rPr>
          <w:rFonts w:ascii="Times New Roman" w:eastAsia="Times New Roman" w:hAnsi="Times New Roman" w:cs="Times New Roman"/>
          <w:sz w:val="24"/>
          <w:szCs w:val="24"/>
        </w:rPr>
        <w:t xml:space="preserve"> e valerá até 20 (vinte) pontos, servindo a pontuação correspondente apenas para a apuração da classificação final do concurso.</w:t>
      </w:r>
    </w:p>
    <w:p w:rsidR="00862874" w:rsidRDefault="00CC30BA" w:rsidP="00CC30B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3.3.9. </w:t>
      </w:r>
      <w:proofErr w:type="gramStart"/>
      <w:r w:rsidR="00862874">
        <w:rPr>
          <w:rFonts w:ascii="Times New Roman" w:eastAsia="Times New Roman" w:hAnsi="Times New Roman" w:cs="Times New Roman"/>
          <w:sz w:val="24"/>
          <w:szCs w:val="24"/>
        </w:rPr>
        <w:t>Serão</w:t>
      </w:r>
      <w:proofErr w:type="gramEnd"/>
      <w:r w:rsidR="00862874">
        <w:rPr>
          <w:rFonts w:ascii="Times New Roman" w:eastAsia="Times New Roman" w:hAnsi="Times New Roman" w:cs="Times New Roman"/>
          <w:sz w:val="24"/>
          <w:szCs w:val="24"/>
        </w:rPr>
        <w:t xml:space="preserve"> considerados como títulos para pontuação no certame, Grau de Pós Doutor, Grau de Doutor e Grau de Mestre, devidamente validados pelo MEC e Título da Associação Médica Brasileira.</w:t>
      </w:r>
    </w:p>
    <w:p w:rsidR="00862874" w:rsidRDefault="00CC30BA" w:rsidP="00CC30B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3.3.10. </w:t>
      </w:r>
      <w:r w:rsidR="00862874">
        <w:rPr>
          <w:rFonts w:ascii="Times New Roman" w:eastAsia="Times New Roman" w:hAnsi="Times New Roman" w:cs="Times New Roman"/>
          <w:sz w:val="24"/>
          <w:szCs w:val="24"/>
        </w:rPr>
        <w:t>Todos os títulos deverão versar sobre a matéria afeta à área de atuação pretendida.</w:t>
      </w:r>
    </w:p>
    <w:p w:rsidR="00862874" w:rsidRDefault="00CC30BA" w:rsidP="00CC30B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3.3.11. </w:t>
      </w:r>
      <w:r w:rsidR="00862874">
        <w:rPr>
          <w:rFonts w:ascii="Times New Roman" w:eastAsia="Times New Roman" w:hAnsi="Times New Roman" w:cs="Times New Roman"/>
          <w:sz w:val="24"/>
          <w:szCs w:val="24"/>
        </w:rPr>
        <w:t xml:space="preserve">A avaliação e pontuação da prova de títulos serão realizadas por Banca Examinadora indicada pela contratada, </w:t>
      </w:r>
      <w:proofErr w:type="gramStart"/>
      <w:r w:rsidR="00862874">
        <w:rPr>
          <w:rFonts w:ascii="Times New Roman" w:eastAsia="Times New Roman" w:hAnsi="Times New Roman" w:cs="Times New Roman"/>
          <w:sz w:val="24"/>
          <w:szCs w:val="24"/>
        </w:rPr>
        <w:t>obedecendo</w:t>
      </w:r>
      <w:proofErr w:type="gramEnd"/>
      <w:r w:rsidR="00862874">
        <w:rPr>
          <w:rFonts w:ascii="Times New Roman" w:eastAsia="Times New Roman" w:hAnsi="Times New Roman" w:cs="Times New Roman"/>
          <w:sz w:val="24"/>
          <w:szCs w:val="24"/>
        </w:rPr>
        <w:t xml:space="preserve"> critérios previstos em Edital Normativo, ou seja, para obter pontuação referente ao título, o candidato deverá apresentar documento idôneo comprovando que a obtenção do </w:t>
      </w:r>
      <w:r w:rsidR="00D966F2">
        <w:rPr>
          <w:rFonts w:ascii="Times New Roman" w:eastAsia="Times New Roman" w:hAnsi="Times New Roman" w:cs="Times New Roman"/>
          <w:sz w:val="24"/>
          <w:szCs w:val="24"/>
        </w:rPr>
        <w:t>Pós-Doutorado</w:t>
      </w:r>
      <w:r w:rsidR="00862874">
        <w:rPr>
          <w:rFonts w:ascii="Times New Roman" w:eastAsia="Times New Roman" w:hAnsi="Times New Roman" w:cs="Times New Roman"/>
          <w:sz w:val="24"/>
          <w:szCs w:val="24"/>
        </w:rPr>
        <w:t>, Doutorado e Mestrado é devidamente validada pelo MEC e/ou do Título de Especialista emitido pela Associação Médica Brasileira – AMB.</w:t>
      </w:r>
    </w:p>
    <w:p w:rsidR="00862874" w:rsidRDefault="00862874" w:rsidP="00862874">
      <w:pPr>
        <w:pStyle w:val="Normal1"/>
        <w:spacing w:line="360" w:lineRule="auto"/>
        <w:jc w:val="both"/>
        <w:rPr>
          <w:rFonts w:ascii="Times New Roman" w:eastAsia="Times New Roman" w:hAnsi="Times New Roman" w:cs="Times New Roman"/>
          <w:sz w:val="24"/>
          <w:szCs w:val="24"/>
        </w:rPr>
      </w:pPr>
    </w:p>
    <w:tbl>
      <w:tblPr>
        <w:tblStyle w:val="Tabelacomgrade"/>
        <w:tblW w:w="0" w:type="auto"/>
        <w:tblLook w:val="04A0" w:firstRow="1" w:lastRow="0" w:firstColumn="1" w:lastColumn="0" w:noHBand="0" w:noVBand="1"/>
      </w:tblPr>
      <w:tblGrid>
        <w:gridCol w:w="4129"/>
        <w:gridCol w:w="1296"/>
        <w:gridCol w:w="2729"/>
      </w:tblGrid>
      <w:tr w:rsidR="00862874" w:rsidTr="00BD68E4">
        <w:tc>
          <w:tcPr>
            <w:tcW w:w="4362" w:type="dxa"/>
            <w:shd w:val="clear" w:color="auto" w:fill="D9D9D9" w:themeFill="background1" w:themeFillShade="D9"/>
          </w:tcPr>
          <w:p w:rsidR="00862874" w:rsidRPr="00AD54A1" w:rsidRDefault="00862874" w:rsidP="00BD68E4">
            <w:pPr>
              <w:pStyle w:val="Normal1"/>
              <w:spacing w:line="360" w:lineRule="auto"/>
              <w:jc w:val="center"/>
              <w:rPr>
                <w:rFonts w:ascii="Times New Roman" w:eastAsia="Times New Roman" w:hAnsi="Times New Roman" w:cs="Times New Roman"/>
                <w:b/>
                <w:sz w:val="24"/>
                <w:szCs w:val="24"/>
              </w:rPr>
            </w:pPr>
            <w:r w:rsidRPr="00AD54A1">
              <w:rPr>
                <w:rFonts w:ascii="Times New Roman" w:eastAsia="Times New Roman" w:hAnsi="Times New Roman" w:cs="Times New Roman"/>
                <w:b/>
                <w:sz w:val="24"/>
                <w:szCs w:val="24"/>
              </w:rPr>
              <w:t>Título</w:t>
            </w:r>
          </w:p>
        </w:tc>
        <w:tc>
          <w:tcPr>
            <w:tcW w:w="1296" w:type="dxa"/>
            <w:shd w:val="clear" w:color="auto" w:fill="D9D9D9" w:themeFill="background1" w:themeFillShade="D9"/>
          </w:tcPr>
          <w:p w:rsidR="00862874" w:rsidRPr="00AD54A1" w:rsidRDefault="00862874" w:rsidP="00BD68E4">
            <w:pPr>
              <w:pStyle w:val="Normal1"/>
              <w:spacing w:line="360" w:lineRule="auto"/>
              <w:jc w:val="center"/>
              <w:rPr>
                <w:rFonts w:ascii="Times New Roman" w:eastAsia="Times New Roman" w:hAnsi="Times New Roman" w:cs="Times New Roman"/>
                <w:b/>
                <w:sz w:val="24"/>
                <w:szCs w:val="24"/>
              </w:rPr>
            </w:pPr>
            <w:r w:rsidRPr="00AD54A1">
              <w:rPr>
                <w:rFonts w:ascii="Times New Roman" w:eastAsia="Times New Roman" w:hAnsi="Times New Roman" w:cs="Times New Roman"/>
                <w:b/>
                <w:sz w:val="24"/>
                <w:szCs w:val="24"/>
              </w:rPr>
              <w:t>Pontuação</w:t>
            </w:r>
          </w:p>
        </w:tc>
        <w:tc>
          <w:tcPr>
            <w:tcW w:w="2830" w:type="dxa"/>
            <w:shd w:val="clear" w:color="auto" w:fill="D9D9D9" w:themeFill="background1" w:themeFillShade="D9"/>
          </w:tcPr>
          <w:p w:rsidR="00862874" w:rsidRPr="00AD54A1" w:rsidRDefault="00862874" w:rsidP="00BD68E4">
            <w:pPr>
              <w:pStyle w:val="Normal1"/>
              <w:spacing w:line="360" w:lineRule="auto"/>
              <w:jc w:val="center"/>
              <w:rPr>
                <w:rFonts w:ascii="Times New Roman" w:eastAsia="Times New Roman" w:hAnsi="Times New Roman" w:cs="Times New Roman"/>
                <w:b/>
                <w:sz w:val="24"/>
                <w:szCs w:val="24"/>
              </w:rPr>
            </w:pPr>
            <w:r w:rsidRPr="00AD54A1">
              <w:rPr>
                <w:rFonts w:ascii="Times New Roman" w:eastAsia="Times New Roman" w:hAnsi="Times New Roman" w:cs="Times New Roman"/>
                <w:b/>
                <w:sz w:val="24"/>
                <w:szCs w:val="24"/>
              </w:rPr>
              <w:t>Número de Documentos</w:t>
            </w:r>
          </w:p>
        </w:tc>
      </w:tr>
      <w:tr w:rsidR="00862874" w:rsidTr="00BD68E4">
        <w:tc>
          <w:tcPr>
            <w:tcW w:w="4362"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Pós Doutorado</w:t>
            </w:r>
          </w:p>
        </w:tc>
        <w:tc>
          <w:tcPr>
            <w:tcW w:w="1296" w:type="dxa"/>
          </w:tcPr>
          <w:p w:rsidR="00862874" w:rsidRDefault="00862874" w:rsidP="00BD68E4">
            <w:pPr>
              <w:pStyle w:val="Normal1"/>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2830"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862874" w:rsidTr="00BD68E4">
        <w:tc>
          <w:tcPr>
            <w:tcW w:w="4362"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Doutorado</w:t>
            </w:r>
          </w:p>
        </w:tc>
        <w:tc>
          <w:tcPr>
            <w:tcW w:w="1296" w:type="dxa"/>
          </w:tcPr>
          <w:p w:rsidR="00862874" w:rsidRDefault="00862874" w:rsidP="00BD68E4">
            <w:pPr>
              <w:pStyle w:val="Normal1"/>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2830"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862874" w:rsidTr="00BD68E4">
        <w:tc>
          <w:tcPr>
            <w:tcW w:w="4362"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Mestrado</w:t>
            </w:r>
          </w:p>
        </w:tc>
        <w:tc>
          <w:tcPr>
            <w:tcW w:w="1296" w:type="dxa"/>
          </w:tcPr>
          <w:p w:rsidR="00862874" w:rsidRDefault="00862874" w:rsidP="00BD68E4">
            <w:pPr>
              <w:pStyle w:val="Normal1"/>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2830"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862874" w:rsidTr="00BD68E4">
        <w:tc>
          <w:tcPr>
            <w:tcW w:w="4362"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Título da AMB </w:t>
            </w:r>
          </w:p>
        </w:tc>
        <w:tc>
          <w:tcPr>
            <w:tcW w:w="1296" w:type="dxa"/>
          </w:tcPr>
          <w:p w:rsidR="00862874" w:rsidRDefault="00862874" w:rsidP="00BD68E4">
            <w:pPr>
              <w:pStyle w:val="Normal1"/>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2830"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862874" w:rsidTr="00BD68E4">
        <w:tc>
          <w:tcPr>
            <w:tcW w:w="4362"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Máximo</w:t>
            </w:r>
          </w:p>
        </w:tc>
        <w:tc>
          <w:tcPr>
            <w:tcW w:w="1296"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30" w:type="dxa"/>
          </w:tcPr>
          <w:p w:rsidR="00862874" w:rsidRDefault="00862874" w:rsidP="00BD6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bl>
    <w:p w:rsidR="00862874" w:rsidRDefault="00862874" w:rsidP="00862874">
      <w:pPr>
        <w:pStyle w:val="Normal1"/>
        <w:spacing w:line="360" w:lineRule="auto"/>
        <w:jc w:val="both"/>
        <w:rPr>
          <w:rFonts w:ascii="Times New Roman" w:eastAsia="Times New Roman" w:hAnsi="Times New Roman" w:cs="Times New Roman"/>
          <w:sz w:val="24"/>
          <w:szCs w:val="24"/>
        </w:rPr>
      </w:pPr>
    </w:p>
    <w:p w:rsidR="00862874" w:rsidRPr="00086B51" w:rsidRDefault="00086B51" w:rsidP="00862874">
      <w:pPr>
        <w:pStyle w:val="Normal1"/>
        <w:tabs>
          <w:tab w:val="left" w:pos="427"/>
        </w:tabs>
        <w:spacing w:line="360" w:lineRule="auto"/>
        <w:jc w:val="both"/>
        <w:rPr>
          <w:rFonts w:ascii="Times New Roman" w:eastAsia="Times New Roman" w:hAnsi="Times New Roman" w:cs="Times New Roman"/>
          <w:b/>
          <w:bCs/>
          <w:sz w:val="24"/>
          <w:szCs w:val="24"/>
        </w:rPr>
      </w:pPr>
      <w:r w:rsidRPr="00086B51">
        <w:rPr>
          <w:rFonts w:ascii="Times New Roman" w:eastAsia="Times New Roman" w:hAnsi="Times New Roman" w:cs="Times New Roman"/>
          <w:b/>
          <w:bCs/>
          <w:sz w:val="24"/>
          <w:szCs w:val="24"/>
        </w:rPr>
        <w:t xml:space="preserve">3.4. </w:t>
      </w:r>
      <w:r w:rsidR="00862874" w:rsidRPr="00086B51">
        <w:rPr>
          <w:rFonts w:ascii="Times New Roman" w:eastAsia="Times New Roman" w:hAnsi="Times New Roman" w:cs="Times New Roman"/>
          <w:b/>
          <w:bCs/>
          <w:sz w:val="24"/>
          <w:szCs w:val="24"/>
        </w:rPr>
        <w:t xml:space="preserve">CABO PM ESPECIALISTA (TÉCNICO DE ENFERMAGEM) </w:t>
      </w:r>
      <w:proofErr w:type="gramStart"/>
      <w:r w:rsidR="00862874" w:rsidRPr="00086B51">
        <w:rPr>
          <w:rFonts w:ascii="Times New Roman" w:eastAsia="Times New Roman" w:hAnsi="Times New Roman" w:cs="Times New Roman"/>
          <w:b/>
          <w:bCs/>
          <w:sz w:val="24"/>
          <w:szCs w:val="24"/>
        </w:rPr>
        <w:t>DO QUADRO AUXILIAR</w:t>
      </w:r>
      <w:proofErr w:type="gramEnd"/>
      <w:r w:rsidR="00862874" w:rsidRPr="00086B51">
        <w:rPr>
          <w:rFonts w:ascii="Times New Roman" w:eastAsia="Times New Roman" w:hAnsi="Times New Roman" w:cs="Times New Roman"/>
          <w:b/>
          <w:bCs/>
          <w:sz w:val="24"/>
          <w:szCs w:val="24"/>
        </w:rPr>
        <w:t xml:space="preserve"> DE SAÚDE (QAS – </w:t>
      </w:r>
      <w:r w:rsidR="00862874" w:rsidRPr="00086B51">
        <w:rPr>
          <w:rFonts w:ascii="Times New Roman" w:hAnsi="Times New Roman" w:cs="Times New Roman"/>
          <w:b/>
          <w:bCs/>
          <w:sz w:val="24"/>
          <w:szCs w:val="24"/>
        </w:rPr>
        <w:t>QPMP-6)</w:t>
      </w:r>
    </w:p>
    <w:p w:rsidR="00795AF9" w:rsidRDefault="00795AF9" w:rsidP="00795AF9">
      <w:pPr>
        <w:pStyle w:val="Normal1"/>
        <w:spacing w:line="360" w:lineRule="auto"/>
        <w:rPr>
          <w:rFonts w:ascii="Times New Roman" w:eastAsia="Times New Roman" w:hAnsi="Times New Roman" w:cs="Times New Roman"/>
          <w:sz w:val="24"/>
          <w:szCs w:val="24"/>
        </w:rPr>
      </w:pPr>
    </w:p>
    <w:p w:rsidR="00862874" w:rsidRDefault="00795AF9" w:rsidP="00862874">
      <w:pPr>
        <w:pStyle w:val="Normal1"/>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086B51">
        <w:rPr>
          <w:rFonts w:ascii="Times New Roman" w:eastAsia="Times New Roman" w:hAnsi="Times New Roman" w:cs="Times New Roman"/>
          <w:color w:val="auto"/>
          <w:sz w:val="24"/>
          <w:szCs w:val="24"/>
        </w:rPr>
        <w:t>4</w:t>
      </w:r>
      <w:r>
        <w:rPr>
          <w:rFonts w:ascii="Times New Roman" w:eastAsia="Times New Roman" w:hAnsi="Times New Roman" w:cs="Times New Roman"/>
          <w:color w:val="auto"/>
          <w:sz w:val="24"/>
          <w:szCs w:val="24"/>
        </w:rPr>
        <w:t>.1</w:t>
      </w:r>
      <w:r w:rsidRPr="00544BE0">
        <w:rPr>
          <w:rFonts w:ascii="Times New Roman" w:eastAsia="Times New Roman" w:hAnsi="Times New Roman" w:cs="Times New Roman"/>
          <w:sz w:val="24"/>
          <w:szCs w:val="24"/>
        </w:rPr>
        <w:t xml:space="preserve">. </w:t>
      </w:r>
      <w:r w:rsidR="00086B51">
        <w:rPr>
          <w:rFonts w:ascii="Times New Roman" w:eastAsia="Times New Roman" w:hAnsi="Times New Roman" w:cs="Times New Roman"/>
          <w:sz w:val="24"/>
          <w:szCs w:val="24"/>
        </w:rPr>
        <w:t>O</w:t>
      </w:r>
      <w:r w:rsidR="00862874">
        <w:rPr>
          <w:rFonts w:ascii="Times New Roman" w:eastAsia="Times New Roman" w:hAnsi="Times New Roman" w:cs="Times New Roman"/>
          <w:sz w:val="24"/>
          <w:szCs w:val="24"/>
        </w:rPr>
        <w:t xml:space="preserve"> concurso público para o provimento de 25 (vinte e cinco) vagas </w:t>
      </w:r>
      <w:r w:rsidR="00086B51">
        <w:rPr>
          <w:rFonts w:ascii="Times New Roman" w:eastAsia="Times New Roman" w:hAnsi="Times New Roman" w:cs="Times New Roman"/>
          <w:sz w:val="24"/>
          <w:szCs w:val="24"/>
        </w:rPr>
        <w:t>para o</w:t>
      </w:r>
      <w:r w:rsidR="00862874">
        <w:rPr>
          <w:rFonts w:ascii="Times New Roman" w:eastAsia="Times New Roman" w:hAnsi="Times New Roman" w:cs="Times New Roman"/>
          <w:sz w:val="24"/>
          <w:szCs w:val="24"/>
        </w:rPr>
        <w:t xml:space="preserve"> Quadro Auxiliar de Saúde (QAS), destina-se à seleção de candidatos ao cargo de Cabo PM Especialista (Técnico de Enfermagem) do QPMP/6. </w:t>
      </w:r>
    </w:p>
    <w:p w:rsidR="00862874" w:rsidRDefault="00086B51" w:rsidP="00862874">
      <w:pPr>
        <w:pStyle w:val="Normal1"/>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3.4.2. </w:t>
      </w:r>
      <w:r w:rsidR="00862874">
        <w:rPr>
          <w:rFonts w:ascii="Times New Roman" w:eastAsia="Times New Roman" w:hAnsi="Times New Roman" w:cs="Times New Roman"/>
          <w:sz w:val="24"/>
          <w:szCs w:val="24"/>
        </w:rPr>
        <w:t xml:space="preserve">O presente estudo tem como objetivo apresentar a necessidade de contratação </w:t>
      </w:r>
      <w:r w:rsidR="00862874" w:rsidRPr="00E713AB">
        <w:rPr>
          <w:rFonts w:ascii="Times New Roman" w:eastAsia="Times New Roman" w:hAnsi="Times New Roman" w:cs="Times New Roman"/>
          <w:sz w:val="24"/>
          <w:szCs w:val="24"/>
        </w:rPr>
        <w:t>de entidade especializada na prestação de serviços técnicos de elaboração, diagramação, impressão, logística, aplicação das provas</w:t>
      </w:r>
      <w:r w:rsidR="00862874">
        <w:rPr>
          <w:rFonts w:ascii="Times New Roman" w:eastAsia="Times New Roman" w:hAnsi="Times New Roman" w:cs="Times New Roman"/>
          <w:sz w:val="24"/>
          <w:szCs w:val="24"/>
        </w:rPr>
        <w:t xml:space="preserve"> intelectuais</w:t>
      </w:r>
      <w:r w:rsidR="00862874" w:rsidRPr="00E713AB">
        <w:rPr>
          <w:rFonts w:ascii="Times New Roman" w:eastAsia="Times New Roman" w:hAnsi="Times New Roman" w:cs="Times New Roman"/>
          <w:sz w:val="24"/>
          <w:szCs w:val="24"/>
        </w:rPr>
        <w:t xml:space="preserve"> e processamento de</w:t>
      </w:r>
      <w:r w:rsidR="00862874">
        <w:rPr>
          <w:rFonts w:ascii="Times New Roman" w:eastAsia="Times New Roman" w:hAnsi="Times New Roman" w:cs="Times New Roman"/>
          <w:sz w:val="24"/>
          <w:szCs w:val="24"/>
        </w:rPr>
        <w:t xml:space="preserve"> seus</w:t>
      </w:r>
      <w:r w:rsidR="00862874" w:rsidRPr="00E713AB">
        <w:rPr>
          <w:rFonts w:ascii="Times New Roman" w:eastAsia="Times New Roman" w:hAnsi="Times New Roman" w:cs="Times New Roman"/>
          <w:sz w:val="24"/>
          <w:szCs w:val="24"/>
        </w:rPr>
        <w:t xml:space="preserve"> resultados, que responderá pelo fornecimento de relatórios e suporte jurídico a eventuais demandas judiciais, </w:t>
      </w:r>
      <w:r w:rsidR="00862874">
        <w:rPr>
          <w:rFonts w:ascii="Times New Roman" w:eastAsia="Times New Roman" w:hAnsi="Times New Roman" w:cs="Times New Roman"/>
          <w:sz w:val="24"/>
          <w:szCs w:val="24"/>
        </w:rPr>
        <w:t xml:space="preserve">tudo referente à 1ª Etapa do certame, assim, </w:t>
      </w:r>
      <w:r w:rsidR="00862874" w:rsidRPr="00E713AB">
        <w:rPr>
          <w:rFonts w:ascii="Times New Roman" w:eastAsia="Times New Roman" w:hAnsi="Times New Roman" w:cs="Times New Roman"/>
          <w:sz w:val="24"/>
          <w:szCs w:val="24"/>
        </w:rPr>
        <w:t>as demais etapas ficarão a cargo dos órgãos internos competentes da própria Corporação.</w:t>
      </w:r>
    </w:p>
    <w:p w:rsidR="00862874" w:rsidRDefault="00086B51" w:rsidP="00862874">
      <w:pPr>
        <w:pStyle w:val="Normal1"/>
        <w:tabs>
          <w:tab w:val="left" w:pos="47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3.4.3. </w:t>
      </w:r>
      <w:r w:rsidR="00862874">
        <w:rPr>
          <w:rFonts w:ascii="Times New Roman" w:eastAsia="Times New Roman" w:hAnsi="Times New Roman" w:cs="Times New Roman"/>
          <w:sz w:val="24"/>
          <w:szCs w:val="24"/>
        </w:rPr>
        <w:t>Como pré-requisitos básicos para investidura no cargo de Cabo Especialista Técnico de Enfermagem, será exigido o Diploma de Conclusão do Curso Técnico de Enfermagem, reconhecido pelo MEC e Registro no Conselho Regional de Enfermagem no Estado do Rio de Janeiro, que conste número da carteira, podendo ser aceito o Registro Provisório do Conselho Regional de Enfermagem, desde que dentro do prazo de vigência.</w:t>
      </w:r>
    </w:p>
    <w:p w:rsidR="00862874" w:rsidRDefault="00862874" w:rsidP="00862874">
      <w:pPr>
        <w:pStyle w:val="Normal1"/>
        <w:tabs>
          <w:tab w:val="left" w:pos="473"/>
        </w:tabs>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086B51">
        <w:rPr>
          <w:rFonts w:ascii="Times New Roman" w:eastAsia="Times New Roman" w:hAnsi="Times New Roman" w:cs="Times New Roman"/>
          <w:color w:val="auto"/>
          <w:sz w:val="24"/>
          <w:szCs w:val="24"/>
        </w:rPr>
        <w:t>4.4.</w:t>
      </w:r>
      <w:r>
        <w:rPr>
          <w:rFonts w:ascii="Times New Roman" w:eastAsia="Times New Roman" w:hAnsi="Times New Roman" w:cs="Times New Roman"/>
          <w:color w:val="auto"/>
          <w:sz w:val="24"/>
          <w:szCs w:val="24"/>
        </w:rPr>
        <w:t xml:space="preserve"> </w:t>
      </w:r>
      <w:r w:rsidRPr="00FB5755">
        <w:rPr>
          <w:rFonts w:ascii="Times New Roman" w:eastAsia="Times New Roman" w:hAnsi="Times New Roman" w:cs="Times New Roman"/>
          <w:color w:val="auto"/>
          <w:sz w:val="24"/>
          <w:szCs w:val="24"/>
        </w:rPr>
        <w:t xml:space="preserve">O </w:t>
      </w:r>
      <w:r w:rsidR="00086B51">
        <w:rPr>
          <w:rFonts w:ascii="Times New Roman" w:eastAsia="Times New Roman" w:hAnsi="Times New Roman" w:cs="Times New Roman"/>
          <w:color w:val="auto"/>
          <w:sz w:val="24"/>
          <w:szCs w:val="24"/>
        </w:rPr>
        <w:t>c</w:t>
      </w:r>
      <w:r w:rsidRPr="00FB5755">
        <w:rPr>
          <w:rFonts w:ascii="Times New Roman" w:eastAsia="Times New Roman" w:hAnsi="Times New Roman" w:cs="Times New Roman"/>
          <w:color w:val="auto"/>
          <w:sz w:val="24"/>
          <w:szCs w:val="24"/>
        </w:rPr>
        <w:t xml:space="preserve">oncurso </w:t>
      </w:r>
      <w:r w:rsidR="00086B51">
        <w:rPr>
          <w:rFonts w:ascii="Times New Roman" w:eastAsia="Times New Roman" w:hAnsi="Times New Roman" w:cs="Times New Roman"/>
          <w:color w:val="auto"/>
          <w:sz w:val="24"/>
          <w:szCs w:val="24"/>
        </w:rPr>
        <w:t>p</w:t>
      </w:r>
      <w:r w:rsidRPr="00FB5755">
        <w:rPr>
          <w:rFonts w:ascii="Times New Roman" w:eastAsia="Times New Roman" w:hAnsi="Times New Roman" w:cs="Times New Roman"/>
          <w:color w:val="auto"/>
          <w:sz w:val="24"/>
          <w:szCs w:val="24"/>
        </w:rPr>
        <w:t xml:space="preserve">úblico </w:t>
      </w:r>
      <w:r>
        <w:rPr>
          <w:rFonts w:ascii="Times New Roman" w:eastAsia="Times New Roman" w:hAnsi="Times New Roman" w:cs="Times New Roman"/>
          <w:color w:val="auto"/>
          <w:sz w:val="24"/>
          <w:szCs w:val="24"/>
        </w:rPr>
        <w:t xml:space="preserve">para a investidura no cargo de Cabo Especialista Técnico de Enfermagem </w:t>
      </w:r>
      <w:r w:rsidRPr="00FB5755">
        <w:rPr>
          <w:rFonts w:ascii="Times New Roman" w:eastAsia="Times New Roman" w:hAnsi="Times New Roman" w:cs="Times New Roman"/>
          <w:color w:val="auto"/>
          <w:sz w:val="24"/>
          <w:szCs w:val="24"/>
        </w:rPr>
        <w:t xml:space="preserve">ocorrerá em </w:t>
      </w:r>
      <w:r>
        <w:rPr>
          <w:rFonts w:ascii="Times New Roman" w:eastAsia="Times New Roman" w:hAnsi="Times New Roman" w:cs="Times New Roman"/>
          <w:color w:val="auto"/>
          <w:sz w:val="24"/>
          <w:szCs w:val="24"/>
        </w:rPr>
        <w:t xml:space="preserve">05 </w:t>
      </w:r>
      <w:r w:rsidRPr="00FB5755">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cinco</w:t>
      </w:r>
      <w:r w:rsidRPr="00FB5755">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etapas, compreendendo:</w:t>
      </w:r>
      <w:r w:rsidRPr="00FB5755">
        <w:rPr>
          <w:rFonts w:ascii="Times New Roman" w:eastAsia="Times New Roman" w:hAnsi="Times New Roman" w:cs="Times New Roman"/>
          <w:color w:val="auto"/>
          <w:sz w:val="24"/>
          <w:szCs w:val="24"/>
        </w:rPr>
        <w:t xml:space="preserve"> </w:t>
      </w:r>
    </w:p>
    <w:p w:rsidR="00862874" w:rsidRDefault="00862874" w:rsidP="00862874">
      <w:pPr>
        <w:pStyle w:val="Normal1"/>
        <w:tabs>
          <w:tab w:val="left" w:pos="473"/>
        </w:tabs>
        <w:spacing w:line="360" w:lineRule="auto"/>
        <w:jc w:val="both"/>
        <w:rPr>
          <w:rFonts w:ascii="Times New Roman" w:eastAsia="Times New Roman" w:hAnsi="Times New Roman" w:cs="Times New Roman"/>
          <w:color w:val="auto"/>
          <w:sz w:val="24"/>
          <w:szCs w:val="24"/>
        </w:rPr>
      </w:pPr>
    </w:p>
    <w:tbl>
      <w:tblPr>
        <w:tblStyle w:val="Tabelacomgrade"/>
        <w:tblpPr w:leftFromText="141" w:rightFromText="141" w:vertAnchor="text" w:tblpXSpec="center" w:tblpY="1"/>
        <w:tblOverlap w:val="never"/>
        <w:tblW w:w="8154" w:type="dxa"/>
        <w:tblLook w:val="04A0" w:firstRow="1" w:lastRow="0" w:firstColumn="1" w:lastColumn="0" w:noHBand="0" w:noVBand="1"/>
      </w:tblPr>
      <w:tblGrid>
        <w:gridCol w:w="1134"/>
        <w:gridCol w:w="942"/>
        <w:gridCol w:w="1756"/>
        <w:gridCol w:w="1717"/>
        <w:gridCol w:w="2605"/>
      </w:tblGrid>
      <w:tr w:rsidR="00862874" w:rsidRPr="00B1287E" w:rsidTr="00862874">
        <w:tc>
          <w:tcPr>
            <w:tcW w:w="1134" w:type="dxa"/>
            <w:shd w:val="clear" w:color="auto" w:fill="D9D9D9" w:themeFill="background1" w:themeFillShade="D9"/>
          </w:tcPr>
          <w:p w:rsidR="00862874" w:rsidRPr="00B1287E" w:rsidRDefault="00862874" w:rsidP="00BD68E4">
            <w:pPr>
              <w:spacing w:line="360" w:lineRule="auto"/>
              <w:jc w:val="center"/>
              <w:rPr>
                <w:szCs w:val="24"/>
              </w:rPr>
            </w:pPr>
            <w:r w:rsidRPr="00B1287E">
              <w:rPr>
                <w:szCs w:val="24"/>
              </w:rPr>
              <w:t>ETAPAS</w:t>
            </w:r>
          </w:p>
        </w:tc>
        <w:tc>
          <w:tcPr>
            <w:tcW w:w="942" w:type="dxa"/>
            <w:shd w:val="clear" w:color="auto" w:fill="D9D9D9" w:themeFill="background1" w:themeFillShade="D9"/>
          </w:tcPr>
          <w:p w:rsidR="00862874" w:rsidRPr="00B1287E" w:rsidRDefault="00862874" w:rsidP="00BD68E4">
            <w:pPr>
              <w:spacing w:line="360" w:lineRule="auto"/>
              <w:jc w:val="center"/>
              <w:rPr>
                <w:szCs w:val="24"/>
              </w:rPr>
            </w:pPr>
            <w:r w:rsidRPr="00B1287E">
              <w:rPr>
                <w:szCs w:val="24"/>
              </w:rPr>
              <w:t>FASES</w:t>
            </w:r>
          </w:p>
        </w:tc>
        <w:tc>
          <w:tcPr>
            <w:tcW w:w="1756" w:type="dxa"/>
            <w:shd w:val="clear" w:color="auto" w:fill="D9D9D9" w:themeFill="background1" w:themeFillShade="D9"/>
          </w:tcPr>
          <w:p w:rsidR="00862874" w:rsidRPr="00B1287E" w:rsidRDefault="00862874" w:rsidP="00BD68E4">
            <w:pPr>
              <w:spacing w:line="360" w:lineRule="auto"/>
              <w:jc w:val="center"/>
              <w:rPr>
                <w:szCs w:val="24"/>
              </w:rPr>
            </w:pPr>
            <w:r w:rsidRPr="00B1287E">
              <w:rPr>
                <w:szCs w:val="24"/>
              </w:rPr>
              <w:t>AVALIAÇÃO</w:t>
            </w:r>
          </w:p>
        </w:tc>
        <w:tc>
          <w:tcPr>
            <w:tcW w:w="1717" w:type="dxa"/>
            <w:shd w:val="clear" w:color="auto" w:fill="D9D9D9" w:themeFill="background1" w:themeFillShade="D9"/>
          </w:tcPr>
          <w:p w:rsidR="00862874" w:rsidRPr="00B1287E" w:rsidRDefault="00862874" w:rsidP="00BD68E4">
            <w:pPr>
              <w:spacing w:line="360" w:lineRule="auto"/>
              <w:jc w:val="center"/>
              <w:rPr>
                <w:szCs w:val="24"/>
              </w:rPr>
            </w:pPr>
            <w:r w:rsidRPr="00B1287E">
              <w:rPr>
                <w:szCs w:val="24"/>
              </w:rPr>
              <w:t>CARÁTER</w:t>
            </w:r>
          </w:p>
        </w:tc>
        <w:tc>
          <w:tcPr>
            <w:tcW w:w="2605" w:type="dxa"/>
            <w:shd w:val="clear" w:color="auto" w:fill="D9D9D9" w:themeFill="background1" w:themeFillShade="D9"/>
          </w:tcPr>
          <w:p w:rsidR="00862874" w:rsidRPr="00B1287E" w:rsidRDefault="00862874" w:rsidP="00BD68E4">
            <w:pPr>
              <w:spacing w:line="360" w:lineRule="auto"/>
              <w:jc w:val="center"/>
              <w:rPr>
                <w:szCs w:val="24"/>
              </w:rPr>
            </w:pPr>
            <w:r w:rsidRPr="00B1287E">
              <w:rPr>
                <w:szCs w:val="24"/>
              </w:rPr>
              <w:t>RESPONSABILIDADE</w:t>
            </w:r>
          </w:p>
        </w:tc>
      </w:tr>
      <w:tr w:rsidR="00862874" w:rsidRPr="00B1287E" w:rsidTr="00862874">
        <w:tc>
          <w:tcPr>
            <w:tcW w:w="1134" w:type="dxa"/>
            <w:vMerge w:val="restart"/>
            <w:shd w:val="clear" w:color="auto" w:fill="F2F2F2" w:themeFill="background1" w:themeFillShade="F2"/>
            <w:vAlign w:val="center"/>
          </w:tcPr>
          <w:p w:rsidR="00862874" w:rsidRPr="00B1287E" w:rsidRDefault="00862874" w:rsidP="00BD68E4">
            <w:pPr>
              <w:spacing w:line="360" w:lineRule="auto"/>
              <w:jc w:val="center"/>
              <w:rPr>
                <w:b/>
                <w:szCs w:val="24"/>
              </w:rPr>
            </w:pPr>
          </w:p>
          <w:p w:rsidR="00862874" w:rsidRPr="00B1287E" w:rsidRDefault="00862874" w:rsidP="00BD68E4">
            <w:pPr>
              <w:spacing w:line="360" w:lineRule="auto"/>
              <w:jc w:val="center"/>
              <w:rPr>
                <w:b/>
                <w:szCs w:val="24"/>
              </w:rPr>
            </w:pPr>
            <w:r w:rsidRPr="00B1287E">
              <w:rPr>
                <w:b/>
                <w:szCs w:val="24"/>
              </w:rPr>
              <w:t>1ª ETAPA</w:t>
            </w:r>
          </w:p>
          <w:p w:rsidR="00862874" w:rsidRPr="00B1287E" w:rsidRDefault="00862874" w:rsidP="00BD68E4">
            <w:pPr>
              <w:spacing w:line="360" w:lineRule="auto"/>
              <w:jc w:val="center"/>
              <w:rPr>
                <w:b/>
                <w:szCs w:val="24"/>
              </w:rPr>
            </w:pPr>
          </w:p>
          <w:p w:rsidR="00862874" w:rsidRPr="00B1287E" w:rsidRDefault="00862874" w:rsidP="00BD68E4">
            <w:pPr>
              <w:spacing w:line="360" w:lineRule="auto"/>
              <w:jc w:val="center"/>
              <w:rPr>
                <w:b/>
                <w:szCs w:val="24"/>
              </w:rPr>
            </w:pPr>
          </w:p>
        </w:tc>
        <w:tc>
          <w:tcPr>
            <w:tcW w:w="942" w:type="dxa"/>
            <w:shd w:val="clear" w:color="auto" w:fill="F2F2F2" w:themeFill="background1" w:themeFillShade="F2"/>
            <w:vAlign w:val="center"/>
          </w:tcPr>
          <w:p w:rsidR="00862874" w:rsidRPr="00B1287E" w:rsidRDefault="00862874" w:rsidP="00BD68E4">
            <w:pPr>
              <w:spacing w:line="360" w:lineRule="auto"/>
              <w:rPr>
                <w:b/>
                <w:szCs w:val="24"/>
              </w:rPr>
            </w:pPr>
            <w:r w:rsidRPr="00B1287E">
              <w:rPr>
                <w:b/>
                <w:szCs w:val="24"/>
              </w:rPr>
              <w:t>1ª Fase</w:t>
            </w:r>
          </w:p>
        </w:tc>
        <w:tc>
          <w:tcPr>
            <w:tcW w:w="1756" w:type="dxa"/>
            <w:shd w:val="clear" w:color="auto" w:fill="F2F2F2" w:themeFill="background1" w:themeFillShade="F2"/>
            <w:vAlign w:val="center"/>
          </w:tcPr>
          <w:p w:rsidR="00862874" w:rsidRPr="00B1287E" w:rsidRDefault="00862874" w:rsidP="00BD68E4">
            <w:pPr>
              <w:spacing w:line="360" w:lineRule="auto"/>
              <w:jc w:val="center"/>
              <w:rPr>
                <w:b/>
                <w:szCs w:val="24"/>
              </w:rPr>
            </w:pPr>
            <w:r w:rsidRPr="00B1287E">
              <w:rPr>
                <w:b/>
                <w:szCs w:val="24"/>
              </w:rPr>
              <w:t>Prova Objetiva</w:t>
            </w:r>
          </w:p>
        </w:tc>
        <w:tc>
          <w:tcPr>
            <w:tcW w:w="1717" w:type="dxa"/>
            <w:shd w:val="clear" w:color="auto" w:fill="F2F2F2" w:themeFill="background1" w:themeFillShade="F2"/>
            <w:vAlign w:val="center"/>
          </w:tcPr>
          <w:p w:rsidR="00862874" w:rsidRPr="00B1287E" w:rsidRDefault="00862874" w:rsidP="00BD68E4">
            <w:pPr>
              <w:spacing w:line="360" w:lineRule="auto"/>
              <w:jc w:val="center"/>
              <w:rPr>
                <w:b/>
                <w:szCs w:val="24"/>
              </w:rPr>
            </w:pPr>
            <w:r w:rsidRPr="00B1287E">
              <w:rPr>
                <w:b/>
                <w:szCs w:val="24"/>
              </w:rPr>
              <w:t>Classificatório e Eliminatório</w:t>
            </w:r>
          </w:p>
        </w:tc>
        <w:tc>
          <w:tcPr>
            <w:tcW w:w="2605" w:type="dxa"/>
            <w:shd w:val="clear" w:color="auto" w:fill="F2F2F2" w:themeFill="background1" w:themeFillShade="F2"/>
            <w:vAlign w:val="center"/>
          </w:tcPr>
          <w:p w:rsidR="00862874" w:rsidRPr="00B1287E" w:rsidRDefault="00862874" w:rsidP="00BD68E4">
            <w:pPr>
              <w:spacing w:line="360" w:lineRule="auto"/>
              <w:jc w:val="center"/>
              <w:rPr>
                <w:b/>
                <w:szCs w:val="24"/>
              </w:rPr>
            </w:pPr>
            <w:r w:rsidRPr="00B1287E">
              <w:rPr>
                <w:b/>
                <w:szCs w:val="24"/>
              </w:rPr>
              <w:t>CONTRATADA</w:t>
            </w:r>
          </w:p>
        </w:tc>
      </w:tr>
      <w:tr w:rsidR="00862874" w:rsidRPr="00B1287E" w:rsidTr="00862874">
        <w:tc>
          <w:tcPr>
            <w:tcW w:w="1134" w:type="dxa"/>
            <w:vMerge/>
            <w:shd w:val="clear" w:color="auto" w:fill="F2F2F2" w:themeFill="background1" w:themeFillShade="F2"/>
            <w:vAlign w:val="center"/>
          </w:tcPr>
          <w:p w:rsidR="00862874" w:rsidRPr="00B1287E" w:rsidRDefault="00862874" w:rsidP="00BD68E4">
            <w:pPr>
              <w:spacing w:line="360" w:lineRule="auto"/>
              <w:jc w:val="center"/>
              <w:rPr>
                <w:b/>
                <w:szCs w:val="24"/>
              </w:rPr>
            </w:pPr>
          </w:p>
        </w:tc>
        <w:tc>
          <w:tcPr>
            <w:tcW w:w="942" w:type="dxa"/>
            <w:shd w:val="clear" w:color="auto" w:fill="F2F2F2" w:themeFill="background1" w:themeFillShade="F2"/>
            <w:vAlign w:val="center"/>
          </w:tcPr>
          <w:p w:rsidR="00862874" w:rsidRPr="00B1287E" w:rsidRDefault="00862874" w:rsidP="00BD68E4">
            <w:pPr>
              <w:spacing w:line="360" w:lineRule="auto"/>
              <w:rPr>
                <w:b/>
                <w:szCs w:val="24"/>
              </w:rPr>
            </w:pPr>
            <w:r w:rsidRPr="00B1287E">
              <w:rPr>
                <w:b/>
                <w:szCs w:val="24"/>
              </w:rPr>
              <w:t>2ª Fase</w:t>
            </w:r>
          </w:p>
        </w:tc>
        <w:tc>
          <w:tcPr>
            <w:tcW w:w="1756" w:type="dxa"/>
            <w:shd w:val="clear" w:color="auto" w:fill="F2F2F2" w:themeFill="background1" w:themeFillShade="F2"/>
            <w:vAlign w:val="center"/>
          </w:tcPr>
          <w:p w:rsidR="00862874" w:rsidRPr="00B1287E" w:rsidRDefault="00862874" w:rsidP="00BD68E4">
            <w:pPr>
              <w:spacing w:line="360" w:lineRule="auto"/>
              <w:jc w:val="center"/>
              <w:rPr>
                <w:b/>
                <w:szCs w:val="24"/>
              </w:rPr>
            </w:pPr>
            <w:r>
              <w:rPr>
                <w:b/>
                <w:szCs w:val="24"/>
              </w:rPr>
              <w:t xml:space="preserve">Apresentação de declaração de experiência profissional como Técnico de Enfermagem </w:t>
            </w:r>
          </w:p>
        </w:tc>
        <w:tc>
          <w:tcPr>
            <w:tcW w:w="1717" w:type="dxa"/>
            <w:shd w:val="clear" w:color="auto" w:fill="F2F2F2" w:themeFill="background1" w:themeFillShade="F2"/>
            <w:vAlign w:val="center"/>
          </w:tcPr>
          <w:p w:rsidR="00862874" w:rsidRPr="00B1287E" w:rsidRDefault="00862874" w:rsidP="00BD68E4">
            <w:pPr>
              <w:spacing w:line="360" w:lineRule="auto"/>
              <w:jc w:val="center"/>
              <w:rPr>
                <w:b/>
                <w:szCs w:val="24"/>
              </w:rPr>
            </w:pPr>
            <w:r w:rsidRPr="00B1287E">
              <w:rPr>
                <w:b/>
                <w:szCs w:val="24"/>
              </w:rPr>
              <w:t>Classificatório</w:t>
            </w:r>
          </w:p>
        </w:tc>
        <w:tc>
          <w:tcPr>
            <w:tcW w:w="2605" w:type="dxa"/>
            <w:shd w:val="clear" w:color="auto" w:fill="F2F2F2" w:themeFill="background1" w:themeFillShade="F2"/>
            <w:vAlign w:val="center"/>
          </w:tcPr>
          <w:p w:rsidR="00862874" w:rsidRPr="00B1287E" w:rsidRDefault="00862874" w:rsidP="00BD68E4">
            <w:pPr>
              <w:spacing w:line="360" w:lineRule="auto"/>
              <w:jc w:val="center"/>
              <w:rPr>
                <w:b/>
                <w:szCs w:val="24"/>
              </w:rPr>
            </w:pPr>
            <w:r w:rsidRPr="00B1287E">
              <w:rPr>
                <w:b/>
                <w:szCs w:val="24"/>
              </w:rPr>
              <w:t>CONTRATADA</w:t>
            </w:r>
          </w:p>
        </w:tc>
      </w:tr>
      <w:tr w:rsidR="00862874" w:rsidRPr="00B1287E" w:rsidTr="00862874">
        <w:tc>
          <w:tcPr>
            <w:tcW w:w="1134" w:type="dxa"/>
            <w:vMerge w:val="restart"/>
            <w:vAlign w:val="center"/>
          </w:tcPr>
          <w:p w:rsidR="00862874" w:rsidRPr="00B1287E" w:rsidRDefault="00862874" w:rsidP="00BD68E4">
            <w:pPr>
              <w:spacing w:line="360" w:lineRule="auto"/>
              <w:jc w:val="center"/>
              <w:rPr>
                <w:szCs w:val="24"/>
              </w:rPr>
            </w:pPr>
          </w:p>
          <w:p w:rsidR="00862874" w:rsidRPr="00B1287E" w:rsidRDefault="00862874" w:rsidP="00BD68E4">
            <w:pPr>
              <w:spacing w:line="360" w:lineRule="auto"/>
              <w:jc w:val="center"/>
              <w:rPr>
                <w:b/>
                <w:szCs w:val="24"/>
              </w:rPr>
            </w:pPr>
            <w:r w:rsidRPr="00B1287E">
              <w:rPr>
                <w:b/>
                <w:szCs w:val="24"/>
              </w:rPr>
              <w:t>2ª ETAPA</w:t>
            </w:r>
          </w:p>
          <w:p w:rsidR="00862874" w:rsidRPr="00B1287E" w:rsidRDefault="00862874" w:rsidP="00BD68E4">
            <w:pPr>
              <w:spacing w:line="360" w:lineRule="auto"/>
              <w:jc w:val="center"/>
              <w:rPr>
                <w:szCs w:val="24"/>
              </w:rPr>
            </w:pPr>
          </w:p>
        </w:tc>
        <w:tc>
          <w:tcPr>
            <w:tcW w:w="942" w:type="dxa"/>
            <w:vAlign w:val="center"/>
          </w:tcPr>
          <w:p w:rsidR="00862874" w:rsidRPr="00B1287E" w:rsidRDefault="00862874" w:rsidP="00BD68E4">
            <w:pPr>
              <w:spacing w:line="360" w:lineRule="auto"/>
              <w:jc w:val="center"/>
              <w:rPr>
                <w:szCs w:val="24"/>
              </w:rPr>
            </w:pPr>
            <w:r w:rsidRPr="00B1287E">
              <w:rPr>
                <w:szCs w:val="24"/>
              </w:rPr>
              <w:t>1ª Fase</w:t>
            </w:r>
          </w:p>
        </w:tc>
        <w:tc>
          <w:tcPr>
            <w:tcW w:w="1756" w:type="dxa"/>
            <w:vAlign w:val="center"/>
          </w:tcPr>
          <w:p w:rsidR="00862874" w:rsidRPr="00B1287E" w:rsidRDefault="00862874" w:rsidP="00BD68E4">
            <w:pPr>
              <w:spacing w:line="360" w:lineRule="auto"/>
              <w:jc w:val="center"/>
              <w:rPr>
                <w:szCs w:val="24"/>
              </w:rPr>
            </w:pPr>
            <w:r w:rsidRPr="00B1287E">
              <w:rPr>
                <w:szCs w:val="24"/>
              </w:rPr>
              <w:t>Exame Antropométrico</w:t>
            </w:r>
          </w:p>
        </w:tc>
        <w:tc>
          <w:tcPr>
            <w:tcW w:w="1717" w:type="dxa"/>
            <w:vAlign w:val="center"/>
          </w:tcPr>
          <w:p w:rsidR="00862874" w:rsidRPr="00B1287E" w:rsidRDefault="00862874" w:rsidP="00BD68E4">
            <w:pPr>
              <w:spacing w:line="360" w:lineRule="auto"/>
              <w:jc w:val="center"/>
              <w:rPr>
                <w:szCs w:val="24"/>
              </w:rPr>
            </w:pPr>
            <w:r w:rsidRPr="00B1287E">
              <w:rPr>
                <w:szCs w:val="24"/>
              </w:rPr>
              <w:t>Eliminatório</w:t>
            </w:r>
          </w:p>
        </w:tc>
        <w:tc>
          <w:tcPr>
            <w:tcW w:w="2605" w:type="dxa"/>
            <w:vAlign w:val="center"/>
          </w:tcPr>
          <w:p w:rsidR="00862874" w:rsidRPr="00B1287E" w:rsidRDefault="00862874" w:rsidP="00BD68E4">
            <w:pPr>
              <w:spacing w:line="360" w:lineRule="auto"/>
              <w:jc w:val="center"/>
              <w:rPr>
                <w:szCs w:val="24"/>
              </w:rPr>
            </w:pPr>
            <w:r>
              <w:rPr>
                <w:szCs w:val="24"/>
              </w:rPr>
              <w:t>CEFD</w:t>
            </w:r>
            <w:r w:rsidRPr="00B1287E">
              <w:rPr>
                <w:szCs w:val="24"/>
              </w:rPr>
              <w:t>/</w:t>
            </w:r>
            <w:r>
              <w:rPr>
                <w:szCs w:val="24"/>
              </w:rPr>
              <w:t>SEPM</w:t>
            </w:r>
          </w:p>
        </w:tc>
      </w:tr>
      <w:tr w:rsidR="00862874" w:rsidRPr="00B1287E" w:rsidTr="00862874">
        <w:tc>
          <w:tcPr>
            <w:tcW w:w="1134" w:type="dxa"/>
            <w:vMerge/>
            <w:vAlign w:val="center"/>
          </w:tcPr>
          <w:p w:rsidR="00862874" w:rsidRPr="00B1287E" w:rsidRDefault="00862874" w:rsidP="00BD68E4">
            <w:pPr>
              <w:spacing w:line="360" w:lineRule="auto"/>
              <w:jc w:val="center"/>
              <w:rPr>
                <w:szCs w:val="24"/>
              </w:rPr>
            </w:pPr>
          </w:p>
        </w:tc>
        <w:tc>
          <w:tcPr>
            <w:tcW w:w="942" w:type="dxa"/>
            <w:vAlign w:val="center"/>
          </w:tcPr>
          <w:p w:rsidR="00862874" w:rsidRPr="00B1287E" w:rsidRDefault="00862874" w:rsidP="00BD68E4">
            <w:pPr>
              <w:spacing w:line="360" w:lineRule="auto"/>
              <w:jc w:val="center"/>
              <w:rPr>
                <w:szCs w:val="24"/>
              </w:rPr>
            </w:pPr>
            <w:r w:rsidRPr="00B1287E">
              <w:rPr>
                <w:szCs w:val="24"/>
              </w:rPr>
              <w:t>2ª Fase</w:t>
            </w:r>
          </w:p>
        </w:tc>
        <w:tc>
          <w:tcPr>
            <w:tcW w:w="1756" w:type="dxa"/>
            <w:vAlign w:val="center"/>
          </w:tcPr>
          <w:p w:rsidR="00862874" w:rsidRDefault="00862874" w:rsidP="00BD68E4">
            <w:pPr>
              <w:spacing w:line="360" w:lineRule="auto"/>
              <w:jc w:val="center"/>
              <w:rPr>
                <w:szCs w:val="24"/>
              </w:rPr>
            </w:pPr>
            <w:r w:rsidRPr="00B1287E">
              <w:rPr>
                <w:szCs w:val="24"/>
              </w:rPr>
              <w:t>Teste de</w:t>
            </w:r>
          </w:p>
          <w:p w:rsidR="00862874" w:rsidRPr="00B1287E" w:rsidRDefault="00862874" w:rsidP="00BD68E4">
            <w:pPr>
              <w:spacing w:line="360" w:lineRule="auto"/>
              <w:jc w:val="center"/>
              <w:rPr>
                <w:szCs w:val="24"/>
              </w:rPr>
            </w:pPr>
            <w:r w:rsidRPr="00B1287E">
              <w:rPr>
                <w:szCs w:val="24"/>
              </w:rPr>
              <w:t>Aptidão Física</w:t>
            </w:r>
          </w:p>
        </w:tc>
        <w:tc>
          <w:tcPr>
            <w:tcW w:w="1717" w:type="dxa"/>
            <w:vAlign w:val="center"/>
          </w:tcPr>
          <w:p w:rsidR="00862874" w:rsidRPr="00B1287E" w:rsidRDefault="00862874" w:rsidP="00BD68E4">
            <w:pPr>
              <w:spacing w:line="360" w:lineRule="auto"/>
              <w:jc w:val="center"/>
              <w:rPr>
                <w:szCs w:val="24"/>
              </w:rPr>
            </w:pPr>
            <w:r w:rsidRPr="00B1287E">
              <w:rPr>
                <w:szCs w:val="24"/>
              </w:rPr>
              <w:t>Eliminatório</w:t>
            </w:r>
          </w:p>
        </w:tc>
        <w:tc>
          <w:tcPr>
            <w:tcW w:w="2605" w:type="dxa"/>
            <w:vAlign w:val="center"/>
          </w:tcPr>
          <w:p w:rsidR="00862874" w:rsidRPr="00B1287E" w:rsidRDefault="00862874" w:rsidP="00BD68E4">
            <w:pPr>
              <w:spacing w:line="360" w:lineRule="auto"/>
              <w:jc w:val="center"/>
              <w:rPr>
                <w:szCs w:val="24"/>
              </w:rPr>
            </w:pPr>
            <w:r w:rsidRPr="00B1287E">
              <w:rPr>
                <w:szCs w:val="24"/>
              </w:rPr>
              <w:t>CEFD/</w:t>
            </w:r>
            <w:r>
              <w:rPr>
                <w:szCs w:val="24"/>
              </w:rPr>
              <w:t>SEPM</w:t>
            </w:r>
          </w:p>
        </w:tc>
      </w:tr>
      <w:tr w:rsidR="00862874" w:rsidRPr="00B1287E" w:rsidTr="00862874">
        <w:tc>
          <w:tcPr>
            <w:tcW w:w="1134" w:type="dxa"/>
            <w:vAlign w:val="center"/>
          </w:tcPr>
          <w:p w:rsidR="00862874" w:rsidRPr="00B1287E" w:rsidRDefault="00862874" w:rsidP="00BD68E4">
            <w:pPr>
              <w:spacing w:line="360" w:lineRule="auto"/>
              <w:jc w:val="center"/>
              <w:rPr>
                <w:szCs w:val="24"/>
              </w:rPr>
            </w:pPr>
          </w:p>
          <w:p w:rsidR="00862874" w:rsidRPr="00B1287E" w:rsidRDefault="00862874" w:rsidP="00BD68E4">
            <w:pPr>
              <w:spacing w:line="360" w:lineRule="auto"/>
              <w:jc w:val="center"/>
              <w:rPr>
                <w:b/>
                <w:szCs w:val="24"/>
              </w:rPr>
            </w:pPr>
            <w:r w:rsidRPr="00B1287E">
              <w:rPr>
                <w:b/>
                <w:szCs w:val="24"/>
              </w:rPr>
              <w:t>3ª ETAPA</w:t>
            </w:r>
          </w:p>
          <w:p w:rsidR="00862874" w:rsidRPr="00B1287E" w:rsidRDefault="00862874" w:rsidP="00BD68E4">
            <w:pPr>
              <w:spacing w:line="360" w:lineRule="auto"/>
              <w:jc w:val="center"/>
              <w:rPr>
                <w:szCs w:val="24"/>
              </w:rPr>
            </w:pPr>
          </w:p>
        </w:tc>
        <w:tc>
          <w:tcPr>
            <w:tcW w:w="942" w:type="dxa"/>
            <w:vAlign w:val="center"/>
          </w:tcPr>
          <w:p w:rsidR="00862874" w:rsidRPr="00B1287E" w:rsidRDefault="00862874" w:rsidP="00BD68E4">
            <w:pPr>
              <w:spacing w:line="360" w:lineRule="auto"/>
              <w:jc w:val="center"/>
              <w:rPr>
                <w:szCs w:val="24"/>
              </w:rPr>
            </w:pPr>
            <w:r w:rsidRPr="00B1287E">
              <w:rPr>
                <w:szCs w:val="24"/>
              </w:rPr>
              <w:t>Fase Única</w:t>
            </w:r>
          </w:p>
        </w:tc>
        <w:tc>
          <w:tcPr>
            <w:tcW w:w="1756" w:type="dxa"/>
            <w:vAlign w:val="center"/>
          </w:tcPr>
          <w:p w:rsidR="00862874" w:rsidRPr="00B1287E" w:rsidRDefault="00862874" w:rsidP="00BD68E4">
            <w:pPr>
              <w:spacing w:line="360" w:lineRule="auto"/>
              <w:jc w:val="center"/>
              <w:rPr>
                <w:szCs w:val="24"/>
              </w:rPr>
            </w:pPr>
            <w:r w:rsidRPr="00B1287E">
              <w:rPr>
                <w:szCs w:val="24"/>
              </w:rPr>
              <w:t>Exame Psicológico</w:t>
            </w:r>
          </w:p>
        </w:tc>
        <w:tc>
          <w:tcPr>
            <w:tcW w:w="1717" w:type="dxa"/>
            <w:vAlign w:val="center"/>
          </w:tcPr>
          <w:p w:rsidR="00862874" w:rsidRPr="00B1287E" w:rsidRDefault="00862874" w:rsidP="00BD68E4">
            <w:pPr>
              <w:spacing w:line="360" w:lineRule="auto"/>
              <w:jc w:val="center"/>
              <w:rPr>
                <w:szCs w:val="24"/>
              </w:rPr>
            </w:pPr>
            <w:r w:rsidRPr="00B1287E">
              <w:rPr>
                <w:szCs w:val="24"/>
              </w:rPr>
              <w:t>Eliminatório</w:t>
            </w:r>
          </w:p>
        </w:tc>
        <w:tc>
          <w:tcPr>
            <w:tcW w:w="2605" w:type="dxa"/>
            <w:vAlign w:val="center"/>
          </w:tcPr>
          <w:p w:rsidR="00862874" w:rsidRPr="00B1287E" w:rsidRDefault="00862874" w:rsidP="00BD68E4">
            <w:pPr>
              <w:spacing w:line="360" w:lineRule="auto"/>
              <w:jc w:val="center"/>
              <w:rPr>
                <w:szCs w:val="24"/>
              </w:rPr>
            </w:pPr>
            <w:r w:rsidRPr="00B1287E">
              <w:rPr>
                <w:szCs w:val="24"/>
              </w:rPr>
              <w:t>DGS/</w:t>
            </w:r>
            <w:r>
              <w:rPr>
                <w:szCs w:val="24"/>
              </w:rPr>
              <w:t>SEPM</w:t>
            </w:r>
          </w:p>
        </w:tc>
      </w:tr>
      <w:tr w:rsidR="00862874" w:rsidRPr="00B1287E" w:rsidTr="00862874">
        <w:trPr>
          <w:trHeight w:val="1653"/>
        </w:trPr>
        <w:tc>
          <w:tcPr>
            <w:tcW w:w="1134" w:type="dxa"/>
            <w:shd w:val="clear" w:color="auto" w:fill="auto"/>
            <w:vAlign w:val="center"/>
          </w:tcPr>
          <w:p w:rsidR="00862874" w:rsidRDefault="00862874" w:rsidP="00BD68E4">
            <w:pPr>
              <w:spacing w:line="360" w:lineRule="auto"/>
              <w:jc w:val="center"/>
              <w:rPr>
                <w:b/>
                <w:szCs w:val="24"/>
              </w:rPr>
            </w:pPr>
          </w:p>
          <w:p w:rsidR="00862874" w:rsidRPr="00B1287E" w:rsidRDefault="00862874" w:rsidP="00BD68E4">
            <w:pPr>
              <w:spacing w:line="360" w:lineRule="auto"/>
              <w:jc w:val="center"/>
              <w:rPr>
                <w:b/>
                <w:szCs w:val="24"/>
              </w:rPr>
            </w:pPr>
            <w:r w:rsidRPr="00B1287E">
              <w:rPr>
                <w:b/>
                <w:szCs w:val="24"/>
              </w:rPr>
              <w:t>4ª ETAPA</w:t>
            </w:r>
          </w:p>
          <w:p w:rsidR="00862874" w:rsidRPr="00B1287E" w:rsidRDefault="00862874" w:rsidP="00BD68E4">
            <w:pPr>
              <w:spacing w:line="360" w:lineRule="auto"/>
              <w:jc w:val="center"/>
              <w:rPr>
                <w:b/>
                <w:szCs w:val="24"/>
              </w:rPr>
            </w:pPr>
          </w:p>
        </w:tc>
        <w:tc>
          <w:tcPr>
            <w:tcW w:w="942" w:type="dxa"/>
            <w:vAlign w:val="center"/>
          </w:tcPr>
          <w:p w:rsidR="00862874" w:rsidRDefault="00862874" w:rsidP="00BD68E4">
            <w:pPr>
              <w:spacing w:line="360" w:lineRule="auto"/>
              <w:jc w:val="center"/>
              <w:rPr>
                <w:szCs w:val="24"/>
              </w:rPr>
            </w:pPr>
          </w:p>
          <w:p w:rsidR="00862874" w:rsidRPr="00B1287E" w:rsidRDefault="00862874" w:rsidP="00BD68E4">
            <w:pPr>
              <w:spacing w:line="360" w:lineRule="auto"/>
              <w:jc w:val="center"/>
              <w:rPr>
                <w:szCs w:val="24"/>
              </w:rPr>
            </w:pPr>
            <w:r>
              <w:rPr>
                <w:szCs w:val="24"/>
              </w:rPr>
              <w:t>Fase Única</w:t>
            </w:r>
          </w:p>
        </w:tc>
        <w:tc>
          <w:tcPr>
            <w:tcW w:w="1756" w:type="dxa"/>
            <w:vAlign w:val="center"/>
          </w:tcPr>
          <w:p w:rsidR="00862874" w:rsidRDefault="00862874" w:rsidP="00BD68E4">
            <w:pPr>
              <w:spacing w:line="360" w:lineRule="auto"/>
              <w:jc w:val="center"/>
              <w:rPr>
                <w:szCs w:val="24"/>
              </w:rPr>
            </w:pPr>
          </w:p>
          <w:p w:rsidR="00862874" w:rsidRPr="00B1287E" w:rsidRDefault="00862874" w:rsidP="00BD68E4">
            <w:pPr>
              <w:spacing w:line="360" w:lineRule="auto"/>
              <w:jc w:val="center"/>
              <w:rPr>
                <w:szCs w:val="24"/>
              </w:rPr>
            </w:pPr>
            <w:r w:rsidRPr="00B1287E">
              <w:rPr>
                <w:szCs w:val="24"/>
              </w:rPr>
              <w:t>Exame de Saúde</w:t>
            </w:r>
          </w:p>
          <w:p w:rsidR="00862874" w:rsidRPr="00B1287E" w:rsidRDefault="00862874" w:rsidP="00BD68E4">
            <w:pPr>
              <w:spacing w:line="360" w:lineRule="auto"/>
              <w:jc w:val="center"/>
              <w:rPr>
                <w:szCs w:val="24"/>
              </w:rPr>
            </w:pPr>
          </w:p>
        </w:tc>
        <w:tc>
          <w:tcPr>
            <w:tcW w:w="1717" w:type="dxa"/>
            <w:vAlign w:val="center"/>
          </w:tcPr>
          <w:p w:rsidR="00862874" w:rsidRDefault="00862874" w:rsidP="00BD68E4">
            <w:pPr>
              <w:spacing w:line="360" w:lineRule="auto"/>
              <w:jc w:val="center"/>
              <w:rPr>
                <w:szCs w:val="24"/>
              </w:rPr>
            </w:pPr>
          </w:p>
          <w:p w:rsidR="00862874" w:rsidRPr="00B1287E" w:rsidRDefault="00862874" w:rsidP="00BD68E4">
            <w:pPr>
              <w:spacing w:line="360" w:lineRule="auto"/>
              <w:jc w:val="center"/>
              <w:rPr>
                <w:szCs w:val="24"/>
              </w:rPr>
            </w:pPr>
            <w:r w:rsidRPr="00B1287E">
              <w:rPr>
                <w:szCs w:val="24"/>
              </w:rPr>
              <w:t>Eliminatório</w:t>
            </w:r>
          </w:p>
          <w:p w:rsidR="00862874" w:rsidRPr="00B1287E" w:rsidRDefault="00862874" w:rsidP="00BD68E4">
            <w:pPr>
              <w:spacing w:line="360" w:lineRule="auto"/>
              <w:jc w:val="center"/>
              <w:rPr>
                <w:szCs w:val="24"/>
              </w:rPr>
            </w:pPr>
          </w:p>
        </w:tc>
        <w:tc>
          <w:tcPr>
            <w:tcW w:w="2605" w:type="dxa"/>
            <w:vAlign w:val="center"/>
          </w:tcPr>
          <w:p w:rsidR="00862874" w:rsidRDefault="00862874" w:rsidP="00BD68E4">
            <w:pPr>
              <w:spacing w:line="360" w:lineRule="auto"/>
              <w:jc w:val="center"/>
              <w:rPr>
                <w:szCs w:val="24"/>
              </w:rPr>
            </w:pPr>
          </w:p>
          <w:p w:rsidR="00862874" w:rsidRPr="00B1287E" w:rsidRDefault="00862874" w:rsidP="00BD68E4">
            <w:pPr>
              <w:spacing w:line="360" w:lineRule="auto"/>
              <w:jc w:val="center"/>
              <w:rPr>
                <w:szCs w:val="24"/>
              </w:rPr>
            </w:pPr>
            <w:r w:rsidRPr="00B1287E">
              <w:rPr>
                <w:szCs w:val="24"/>
              </w:rPr>
              <w:t>DGS/</w:t>
            </w:r>
            <w:r>
              <w:rPr>
                <w:szCs w:val="24"/>
              </w:rPr>
              <w:t>SEPM</w:t>
            </w:r>
          </w:p>
        </w:tc>
      </w:tr>
      <w:tr w:rsidR="00862874" w:rsidRPr="00B1287E" w:rsidTr="00BC043B">
        <w:tc>
          <w:tcPr>
            <w:tcW w:w="1134" w:type="dxa"/>
            <w:vAlign w:val="center"/>
          </w:tcPr>
          <w:p w:rsidR="00862874" w:rsidRPr="00B1287E" w:rsidRDefault="00862874" w:rsidP="00BD68E4">
            <w:pPr>
              <w:spacing w:line="360" w:lineRule="auto"/>
              <w:jc w:val="center"/>
              <w:rPr>
                <w:b/>
                <w:szCs w:val="24"/>
              </w:rPr>
            </w:pPr>
            <w:r w:rsidRPr="00B1287E">
              <w:rPr>
                <w:b/>
                <w:szCs w:val="24"/>
              </w:rPr>
              <w:t xml:space="preserve">5ª </w:t>
            </w:r>
            <w:r w:rsidRPr="00B1287E">
              <w:rPr>
                <w:b/>
                <w:szCs w:val="24"/>
              </w:rPr>
              <w:lastRenderedPageBreak/>
              <w:t>ETAPA</w:t>
            </w:r>
          </w:p>
        </w:tc>
        <w:tc>
          <w:tcPr>
            <w:tcW w:w="942" w:type="dxa"/>
            <w:vAlign w:val="center"/>
          </w:tcPr>
          <w:p w:rsidR="00862874" w:rsidRPr="00B1287E" w:rsidRDefault="00862874" w:rsidP="00BD68E4">
            <w:pPr>
              <w:spacing w:line="360" w:lineRule="auto"/>
              <w:jc w:val="center"/>
              <w:rPr>
                <w:szCs w:val="24"/>
              </w:rPr>
            </w:pPr>
            <w:r w:rsidRPr="00B1287E">
              <w:rPr>
                <w:szCs w:val="24"/>
              </w:rPr>
              <w:lastRenderedPageBreak/>
              <w:t xml:space="preserve">Fase </w:t>
            </w:r>
            <w:r w:rsidRPr="00B1287E">
              <w:rPr>
                <w:szCs w:val="24"/>
              </w:rPr>
              <w:lastRenderedPageBreak/>
              <w:t>Única</w:t>
            </w:r>
          </w:p>
        </w:tc>
        <w:tc>
          <w:tcPr>
            <w:tcW w:w="1756" w:type="dxa"/>
            <w:vAlign w:val="center"/>
          </w:tcPr>
          <w:p w:rsidR="00862874" w:rsidRPr="00B1287E" w:rsidRDefault="00862874" w:rsidP="00BD68E4">
            <w:pPr>
              <w:spacing w:line="360" w:lineRule="auto"/>
              <w:jc w:val="center"/>
              <w:rPr>
                <w:szCs w:val="24"/>
              </w:rPr>
            </w:pPr>
            <w:r w:rsidRPr="00B1287E">
              <w:rPr>
                <w:szCs w:val="24"/>
              </w:rPr>
              <w:lastRenderedPageBreak/>
              <w:t xml:space="preserve">Exame Social e </w:t>
            </w:r>
            <w:r w:rsidRPr="00B1287E">
              <w:rPr>
                <w:szCs w:val="24"/>
              </w:rPr>
              <w:lastRenderedPageBreak/>
              <w:t>Documental</w:t>
            </w:r>
          </w:p>
        </w:tc>
        <w:tc>
          <w:tcPr>
            <w:tcW w:w="1717" w:type="dxa"/>
            <w:vAlign w:val="center"/>
          </w:tcPr>
          <w:p w:rsidR="00862874" w:rsidRPr="00B1287E" w:rsidRDefault="00862874" w:rsidP="00BD68E4">
            <w:pPr>
              <w:spacing w:line="360" w:lineRule="auto"/>
              <w:jc w:val="center"/>
              <w:rPr>
                <w:szCs w:val="24"/>
              </w:rPr>
            </w:pPr>
            <w:r w:rsidRPr="00B1287E">
              <w:rPr>
                <w:szCs w:val="24"/>
              </w:rPr>
              <w:lastRenderedPageBreak/>
              <w:t>Eliminatório</w:t>
            </w:r>
          </w:p>
        </w:tc>
        <w:tc>
          <w:tcPr>
            <w:tcW w:w="2605" w:type="dxa"/>
            <w:vAlign w:val="center"/>
          </w:tcPr>
          <w:p w:rsidR="00862874" w:rsidRPr="00B1287E" w:rsidRDefault="00862874" w:rsidP="00BD68E4">
            <w:pPr>
              <w:spacing w:line="360" w:lineRule="auto"/>
              <w:jc w:val="center"/>
              <w:rPr>
                <w:szCs w:val="24"/>
              </w:rPr>
            </w:pPr>
            <w:r w:rsidRPr="00B1287E">
              <w:rPr>
                <w:szCs w:val="24"/>
              </w:rPr>
              <w:t>CRSP/</w:t>
            </w:r>
            <w:r>
              <w:rPr>
                <w:szCs w:val="24"/>
              </w:rPr>
              <w:t>SEPM</w:t>
            </w:r>
          </w:p>
        </w:tc>
      </w:tr>
    </w:tbl>
    <w:p w:rsidR="009515B2" w:rsidRDefault="009515B2" w:rsidP="00BB1FA5">
      <w:pPr>
        <w:pStyle w:val="Normal1"/>
        <w:spacing w:line="360" w:lineRule="auto"/>
        <w:ind w:firstLine="720"/>
        <w:jc w:val="both"/>
        <w:rPr>
          <w:rFonts w:ascii="Times New Roman" w:eastAsia="Times New Roman" w:hAnsi="Times New Roman" w:cs="Times New Roman"/>
          <w:sz w:val="24"/>
          <w:szCs w:val="24"/>
        </w:rPr>
      </w:pPr>
    </w:p>
    <w:p w:rsidR="00BB1FA5" w:rsidRDefault="002665CA" w:rsidP="002665C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3.4.5. </w:t>
      </w:r>
      <w:r w:rsidR="00BB1FA5" w:rsidRPr="00BA0554">
        <w:rPr>
          <w:rFonts w:ascii="Times New Roman" w:eastAsia="Times New Roman" w:hAnsi="Times New Roman" w:cs="Times New Roman"/>
          <w:sz w:val="24"/>
          <w:szCs w:val="24"/>
        </w:rPr>
        <w:t xml:space="preserve">A </w:t>
      </w:r>
      <w:r w:rsidR="00BB1FA5" w:rsidRPr="00A85E11">
        <w:rPr>
          <w:rFonts w:ascii="Times New Roman" w:eastAsia="Times New Roman" w:hAnsi="Times New Roman" w:cs="Times New Roman"/>
          <w:b/>
          <w:sz w:val="24"/>
          <w:szCs w:val="24"/>
        </w:rPr>
        <w:t>1ª Etapa</w:t>
      </w:r>
      <w:r w:rsidR="00BB1FA5">
        <w:rPr>
          <w:rFonts w:ascii="Times New Roman" w:eastAsia="Times New Roman" w:hAnsi="Times New Roman" w:cs="Times New Roman"/>
          <w:b/>
          <w:sz w:val="24"/>
          <w:szCs w:val="24"/>
        </w:rPr>
        <w:t>,</w:t>
      </w:r>
      <w:r w:rsidR="00BB1FA5" w:rsidRPr="00BA0554">
        <w:rPr>
          <w:rFonts w:ascii="Times New Roman" w:eastAsia="Times New Roman" w:hAnsi="Times New Roman" w:cs="Times New Roman"/>
          <w:sz w:val="24"/>
          <w:szCs w:val="24"/>
        </w:rPr>
        <w:t xml:space="preserve"> composta pelo </w:t>
      </w:r>
      <w:r w:rsidR="00BB1FA5" w:rsidRPr="00A85E11">
        <w:rPr>
          <w:rFonts w:ascii="Times New Roman" w:eastAsia="Times New Roman" w:hAnsi="Times New Roman" w:cs="Times New Roman"/>
          <w:b/>
          <w:sz w:val="24"/>
          <w:szCs w:val="24"/>
        </w:rPr>
        <w:t>Exame Intelectual</w:t>
      </w:r>
      <w:r w:rsidR="00BB1FA5">
        <w:rPr>
          <w:rFonts w:ascii="Times New Roman" w:eastAsia="Times New Roman" w:hAnsi="Times New Roman" w:cs="Times New Roman"/>
          <w:b/>
          <w:sz w:val="24"/>
          <w:szCs w:val="24"/>
        </w:rPr>
        <w:t>,</w:t>
      </w:r>
      <w:r w:rsidR="00BB1FA5" w:rsidRPr="00BA0554">
        <w:rPr>
          <w:rFonts w:ascii="Times New Roman" w:eastAsia="Times New Roman" w:hAnsi="Times New Roman" w:cs="Times New Roman"/>
          <w:sz w:val="24"/>
          <w:szCs w:val="24"/>
        </w:rPr>
        <w:t xml:space="preserve"> </w:t>
      </w:r>
      <w:r w:rsidR="00BB1FA5">
        <w:rPr>
          <w:rFonts w:ascii="Times New Roman" w:eastAsia="Times New Roman" w:hAnsi="Times New Roman" w:cs="Times New Roman"/>
          <w:sz w:val="24"/>
          <w:szCs w:val="24"/>
        </w:rPr>
        <w:t xml:space="preserve">terá </w:t>
      </w:r>
      <w:r w:rsidR="00BB1FA5" w:rsidRPr="00BA0554">
        <w:rPr>
          <w:rFonts w:ascii="Times New Roman" w:eastAsia="Times New Roman" w:hAnsi="Times New Roman" w:cs="Times New Roman"/>
          <w:sz w:val="24"/>
          <w:szCs w:val="24"/>
        </w:rPr>
        <w:t>caráter eliminatório</w:t>
      </w:r>
      <w:r w:rsidR="00BB1FA5">
        <w:rPr>
          <w:rFonts w:ascii="Times New Roman" w:eastAsia="Times New Roman" w:hAnsi="Times New Roman" w:cs="Times New Roman"/>
          <w:sz w:val="24"/>
          <w:szCs w:val="24"/>
        </w:rPr>
        <w:t xml:space="preserve"> e classificatório, compreendida</w:t>
      </w:r>
      <w:r w:rsidR="00BB1FA5" w:rsidRPr="00BA0554">
        <w:rPr>
          <w:rFonts w:ascii="Times New Roman" w:eastAsia="Times New Roman" w:hAnsi="Times New Roman" w:cs="Times New Roman"/>
          <w:sz w:val="24"/>
          <w:szCs w:val="24"/>
        </w:rPr>
        <w:t xml:space="preserve"> em </w:t>
      </w:r>
      <w:r w:rsidR="00BB1FA5">
        <w:rPr>
          <w:rFonts w:ascii="Times New Roman" w:eastAsia="Times New Roman" w:hAnsi="Times New Roman" w:cs="Times New Roman"/>
          <w:b/>
          <w:sz w:val="24"/>
          <w:szCs w:val="24"/>
        </w:rPr>
        <w:t>1ª F</w:t>
      </w:r>
      <w:r w:rsidR="00BB1FA5" w:rsidRPr="00752202">
        <w:rPr>
          <w:rFonts w:ascii="Times New Roman" w:eastAsia="Times New Roman" w:hAnsi="Times New Roman" w:cs="Times New Roman"/>
          <w:b/>
          <w:sz w:val="24"/>
          <w:szCs w:val="24"/>
        </w:rPr>
        <w:t>ase – Prova Objetiva</w:t>
      </w:r>
      <w:r w:rsidR="00BB1FA5" w:rsidRPr="00BA0554">
        <w:rPr>
          <w:rFonts w:ascii="Times New Roman" w:eastAsia="Times New Roman" w:hAnsi="Times New Roman" w:cs="Times New Roman"/>
          <w:sz w:val="24"/>
          <w:szCs w:val="24"/>
        </w:rPr>
        <w:t xml:space="preserve">, que deverá conter </w:t>
      </w:r>
      <w:r w:rsidR="00BB1FA5">
        <w:rPr>
          <w:rFonts w:ascii="Times New Roman" w:eastAsia="Times New Roman" w:hAnsi="Times New Roman" w:cs="Times New Roman"/>
          <w:sz w:val="24"/>
          <w:szCs w:val="24"/>
        </w:rPr>
        <w:t xml:space="preserve">80 (oitenta) </w:t>
      </w:r>
      <w:r w:rsidR="00BB1FA5" w:rsidRPr="00BA0554">
        <w:rPr>
          <w:rFonts w:ascii="Times New Roman" w:eastAsia="Times New Roman" w:hAnsi="Times New Roman" w:cs="Times New Roman"/>
          <w:sz w:val="24"/>
          <w:szCs w:val="24"/>
        </w:rPr>
        <w:t>questões de múltipla escolha com 0</w:t>
      </w:r>
      <w:r w:rsidR="00BB1FA5">
        <w:rPr>
          <w:rFonts w:ascii="Times New Roman" w:eastAsia="Times New Roman" w:hAnsi="Times New Roman" w:cs="Times New Roman"/>
          <w:sz w:val="24"/>
          <w:szCs w:val="24"/>
        </w:rPr>
        <w:t>4</w:t>
      </w:r>
      <w:r w:rsidR="00BB1FA5" w:rsidRPr="00BA0554">
        <w:rPr>
          <w:rFonts w:ascii="Times New Roman" w:eastAsia="Times New Roman" w:hAnsi="Times New Roman" w:cs="Times New Roman"/>
          <w:sz w:val="24"/>
          <w:szCs w:val="24"/>
        </w:rPr>
        <w:t xml:space="preserve"> (</w:t>
      </w:r>
      <w:r w:rsidR="00BB1FA5">
        <w:rPr>
          <w:rFonts w:ascii="Times New Roman" w:eastAsia="Times New Roman" w:hAnsi="Times New Roman" w:cs="Times New Roman"/>
          <w:sz w:val="24"/>
          <w:szCs w:val="24"/>
        </w:rPr>
        <w:t>quatro</w:t>
      </w:r>
      <w:r w:rsidR="00BB1FA5" w:rsidRPr="00BA0554">
        <w:rPr>
          <w:rFonts w:ascii="Times New Roman" w:eastAsia="Times New Roman" w:hAnsi="Times New Roman" w:cs="Times New Roman"/>
          <w:sz w:val="24"/>
          <w:szCs w:val="24"/>
        </w:rPr>
        <w:t>) alternativas, sendo apenas 01 (uma) correta.</w:t>
      </w:r>
      <w:r w:rsidR="00BB1FA5">
        <w:rPr>
          <w:rFonts w:ascii="Times New Roman" w:eastAsia="Times New Roman" w:hAnsi="Times New Roman" w:cs="Times New Roman"/>
          <w:sz w:val="24"/>
          <w:szCs w:val="24"/>
        </w:rPr>
        <w:t xml:space="preserve"> </w:t>
      </w:r>
    </w:p>
    <w:p w:rsidR="00BB1FA5" w:rsidRPr="00A1756B" w:rsidRDefault="002665CA" w:rsidP="002665CA">
      <w:pPr>
        <w:pStyle w:val="Normal1"/>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3.4.6. </w:t>
      </w:r>
      <w:r w:rsidR="00BB1FA5" w:rsidRPr="00A1756B">
        <w:rPr>
          <w:rFonts w:ascii="Times New Roman" w:eastAsia="Times New Roman" w:hAnsi="Times New Roman" w:cs="Times New Roman"/>
          <w:color w:val="auto"/>
          <w:sz w:val="24"/>
          <w:szCs w:val="24"/>
        </w:rPr>
        <w:t xml:space="preserve">A prova objetiva será aplicada no horário de 09h00 </w:t>
      </w:r>
      <w:r w:rsidR="00BB1FA5">
        <w:rPr>
          <w:rFonts w:ascii="Times New Roman" w:eastAsia="Times New Roman" w:hAnsi="Times New Roman" w:cs="Times New Roman"/>
          <w:color w:val="auto"/>
          <w:sz w:val="24"/>
          <w:szCs w:val="24"/>
        </w:rPr>
        <w:t>as 13h00, com tempo total de 4h, na mesma data da prova para o cargo de Oficial Médico.</w:t>
      </w:r>
    </w:p>
    <w:p w:rsidR="00BB1FA5" w:rsidRDefault="002665CA" w:rsidP="002665C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3.4.7. </w:t>
      </w:r>
      <w:r w:rsidR="00BB1FA5">
        <w:rPr>
          <w:rFonts w:ascii="Times New Roman" w:eastAsia="Times New Roman" w:hAnsi="Times New Roman" w:cs="Times New Roman"/>
          <w:sz w:val="24"/>
          <w:szCs w:val="24"/>
        </w:rPr>
        <w:t xml:space="preserve">Será eliminado do concurso o candidato que não obtiver, pelo menos, 50% (cinquenta por cento) dos pontos da prova objetiva e/ou obtiver grau zero em qualquer uma das áreas de conhecimento.  </w:t>
      </w:r>
      <w:r w:rsidR="00BB1FA5" w:rsidRPr="00BA0554">
        <w:rPr>
          <w:rFonts w:ascii="Times New Roman" w:eastAsia="Times New Roman" w:hAnsi="Times New Roman" w:cs="Times New Roman"/>
          <w:sz w:val="24"/>
          <w:szCs w:val="24"/>
        </w:rPr>
        <w:t xml:space="preserve"> </w:t>
      </w:r>
    </w:p>
    <w:p w:rsidR="00BB1FA5" w:rsidRPr="00BA0554" w:rsidRDefault="002665CA" w:rsidP="002665C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3.4.8. </w:t>
      </w:r>
      <w:r w:rsidR="00BB1FA5" w:rsidRPr="00BA0554">
        <w:rPr>
          <w:rFonts w:ascii="Times New Roman" w:eastAsia="Times New Roman" w:hAnsi="Times New Roman" w:cs="Times New Roman"/>
          <w:sz w:val="24"/>
          <w:szCs w:val="24"/>
        </w:rPr>
        <w:t xml:space="preserve">A organização da prova objetiva, seu detalhamento, número de questões por disciplina e valor das questões encontram-se representados na tabela abaixo: </w:t>
      </w:r>
    </w:p>
    <w:tbl>
      <w:tblPr>
        <w:tblStyle w:val="Tabelacomgrade"/>
        <w:tblpPr w:leftFromText="141" w:rightFromText="141" w:vertAnchor="text" w:tblpXSpec="center" w:tblpY="1"/>
        <w:tblOverlap w:val="never"/>
        <w:tblW w:w="8154" w:type="dxa"/>
        <w:tblLook w:val="04A0" w:firstRow="1" w:lastRow="0" w:firstColumn="1" w:lastColumn="0" w:noHBand="0" w:noVBand="1"/>
      </w:tblPr>
      <w:tblGrid>
        <w:gridCol w:w="3658"/>
        <w:gridCol w:w="1857"/>
        <w:gridCol w:w="2639"/>
      </w:tblGrid>
      <w:tr w:rsidR="00BB1FA5" w:rsidRPr="00B1287E" w:rsidTr="00BB1FA5">
        <w:tc>
          <w:tcPr>
            <w:tcW w:w="3658" w:type="dxa"/>
            <w:shd w:val="clear" w:color="auto" w:fill="D9D9D9" w:themeFill="background1" w:themeFillShade="D9"/>
            <w:vAlign w:val="center"/>
          </w:tcPr>
          <w:p w:rsidR="00BB1FA5" w:rsidRPr="00B1287E" w:rsidRDefault="00BB1FA5" w:rsidP="00BD68E4">
            <w:pPr>
              <w:spacing w:line="360" w:lineRule="auto"/>
              <w:jc w:val="center"/>
              <w:rPr>
                <w:b/>
                <w:szCs w:val="24"/>
              </w:rPr>
            </w:pPr>
            <w:r w:rsidRPr="00B1287E">
              <w:rPr>
                <w:b/>
                <w:szCs w:val="24"/>
              </w:rPr>
              <w:t>DISC</w:t>
            </w:r>
            <w:r>
              <w:rPr>
                <w:b/>
                <w:szCs w:val="24"/>
              </w:rPr>
              <w:t>I</w:t>
            </w:r>
            <w:r w:rsidRPr="00B1287E">
              <w:rPr>
                <w:b/>
                <w:szCs w:val="24"/>
              </w:rPr>
              <w:t>PLINAS</w:t>
            </w:r>
          </w:p>
        </w:tc>
        <w:tc>
          <w:tcPr>
            <w:tcW w:w="1857" w:type="dxa"/>
            <w:shd w:val="clear" w:color="auto" w:fill="D9D9D9" w:themeFill="background1" w:themeFillShade="D9"/>
            <w:vAlign w:val="center"/>
          </w:tcPr>
          <w:p w:rsidR="00BB1FA5" w:rsidRPr="00B1287E" w:rsidRDefault="00BB1FA5" w:rsidP="00BD68E4">
            <w:pPr>
              <w:spacing w:line="360" w:lineRule="auto"/>
              <w:jc w:val="center"/>
              <w:rPr>
                <w:b/>
                <w:szCs w:val="24"/>
              </w:rPr>
            </w:pPr>
            <w:r>
              <w:rPr>
                <w:b/>
                <w:szCs w:val="24"/>
              </w:rPr>
              <w:t>QUANTIDADE DE QUESTÕES</w:t>
            </w:r>
          </w:p>
        </w:tc>
        <w:tc>
          <w:tcPr>
            <w:tcW w:w="2639" w:type="dxa"/>
            <w:shd w:val="clear" w:color="auto" w:fill="D9D9D9" w:themeFill="background1" w:themeFillShade="D9"/>
            <w:vAlign w:val="center"/>
          </w:tcPr>
          <w:p w:rsidR="00BB1FA5" w:rsidRPr="00B1287E" w:rsidRDefault="00BB1FA5" w:rsidP="00BD68E4">
            <w:pPr>
              <w:spacing w:line="360" w:lineRule="auto"/>
              <w:jc w:val="center"/>
              <w:rPr>
                <w:b/>
                <w:szCs w:val="24"/>
              </w:rPr>
            </w:pPr>
            <w:r w:rsidRPr="00B1287E">
              <w:rPr>
                <w:b/>
                <w:szCs w:val="24"/>
              </w:rPr>
              <w:t>VALOR DA QUESTÃO</w:t>
            </w:r>
          </w:p>
        </w:tc>
      </w:tr>
      <w:tr w:rsidR="00BB1FA5" w:rsidRPr="00B1287E" w:rsidTr="00BB1FA5">
        <w:tc>
          <w:tcPr>
            <w:tcW w:w="3658" w:type="dxa"/>
            <w:vAlign w:val="center"/>
          </w:tcPr>
          <w:p w:rsidR="00BB1FA5" w:rsidRPr="00B1287E" w:rsidRDefault="00BB1FA5" w:rsidP="00BD68E4">
            <w:pPr>
              <w:spacing w:line="360" w:lineRule="auto"/>
              <w:jc w:val="both"/>
              <w:rPr>
                <w:szCs w:val="24"/>
              </w:rPr>
            </w:pPr>
            <w:r>
              <w:rPr>
                <w:szCs w:val="24"/>
              </w:rPr>
              <w:t>Deontologia e Exercício Profissional</w:t>
            </w:r>
          </w:p>
        </w:tc>
        <w:tc>
          <w:tcPr>
            <w:tcW w:w="1857" w:type="dxa"/>
          </w:tcPr>
          <w:p w:rsidR="00BB1FA5" w:rsidRPr="00B1287E" w:rsidRDefault="00BB1FA5" w:rsidP="00BD68E4">
            <w:pPr>
              <w:spacing w:line="360" w:lineRule="auto"/>
              <w:jc w:val="both"/>
              <w:rPr>
                <w:szCs w:val="24"/>
              </w:rPr>
            </w:pPr>
            <w:r>
              <w:rPr>
                <w:szCs w:val="24"/>
              </w:rPr>
              <w:t>05</w:t>
            </w:r>
          </w:p>
        </w:tc>
        <w:tc>
          <w:tcPr>
            <w:tcW w:w="2639" w:type="dxa"/>
          </w:tcPr>
          <w:p w:rsidR="00BB1FA5" w:rsidRPr="00B1287E" w:rsidRDefault="00BB1FA5" w:rsidP="00BD68E4">
            <w:pPr>
              <w:spacing w:line="360" w:lineRule="auto"/>
              <w:jc w:val="both"/>
              <w:rPr>
                <w:szCs w:val="24"/>
              </w:rPr>
            </w:pPr>
            <w:proofErr w:type="gramStart"/>
            <w:r w:rsidRPr="00B1287E">
              <w:rPr>
                <w:szCs w:val="24"/>
              </w:rPr>
              <w:t>1</w:t>
            </w:r>
            <w:proofErr w:type="gramEnd"/>
          </w:p>
        </w:tc>
      </w:tr>
      <w:tr w:rsidR="00BB1FA5" w:rsidRPr="00B1287E" w:rsidTr="00BB1FA5">
        <w:tc>
          <w:tcPr>
            <w:tcW w:w="3658" w:type="dxa"/>
            <w:vAlign w:val="center"/>
          </w:tcPr>
          <w:p w:rsidR="00BB1FA5" w:rsidRPr="00B1287E" w:rsidRDefault="00BB1FA5" w:rsidP="00BD68E4">
            <w:pPr>
              <w:spacing w:line="360" w:lineRule="auto"/>
              <w:jc w:val="both"/>
              <w:rPr>
                <w:szCs w:val="24"/>
              </w:rPr>
            </w:pPr>
            <w:r>
              <w:rPr>
                <w:szCs w:val="24"/>
              </w:rPr>
              <w:t>Fundamentos de Enfermagem</w:t>
            </w:r>
          </w:p>
        </w:tc>
        <w:tc>
          <w:tcPr>
            <w:tcW w:w="1857" w:type="dxa"/>
          </w:tcPr>
          <w:p w:rsidR="00BB1FA5" w:rsidRPr="00B1287E" w:rsidRDefault="00BB1FA5" w:rsidP="00BD68E4">
            <w:pPr>
              <w:spacing w:line="360" w:lineRule="auto"/>
              <w:jc w:val="both"/>
              <w:rPr>
                <w:szCs w:val="24"/>
              </w:rPr>
            </w:pPr>
            <w:r>
              <w:rPr>
                <w:szCs w:val="24"/>
              </w:rPr>
              <w:t>15</w:t>
            </w:r>
          </w:p>
        </w:tc>
        <w:tc>
          <w:tcPr>
            <w:tcW w:w="2639" w:type="dxa"/>
          </w:tcPr>
          <w:p w:rsidR="00BB1FA5" w:rsidRPr="00B1287E" w:rsidRDefault="00BB1FA5" w:rsidP="00BD68E4">
            <w:pPr>
              <w:spacing w:line="360" w:lineRule="auto"/>
              <w:jc w:val="both"/>
              <w:rPr>
                <w:szCs w:val="24"/>
              </w:rPr>
            </w:pPr>
            <w:proofErr w:type="gramStart"/>
            <w:r w:rsidRPr="00B1287E">
              <w:rPr>
                <w:szCs w:val="24"/>
              </w:rPr>
              <w:t>1</w:t>
            </w:r>
            <w:proofErr w:type="gramEnd"/>
          </w:p>
        </w:tc>
      </w:tr>
      <w:tr w:rsidR="00BB1FA5" w:rsidRPr="00B1287E" w:rsidTr="00BB1FA5">
        <w:tc>
          <w:tcPr>
            <w:tcW w:w="3658" w:type="dxa"/>
            <w:vAlign w:val="center"/>
          </w:tcPr>
          <w:p w:rsidR="00BB1FA5" w:rsidRPr="00B1287E" w:rsidRDefault="00BB1FA5" w:rsidP="00BD68E4">
            <w:pPr>
              <w:spacing w:line="360" w:lineRule="auto"/>
              <w:jc w:val="both"/>
              <w:rPr>
                <w:szCs w:val="24"/>
              </w:rPr>
            </w:pPr>
            <w:r>
              <w:rPr>
                <w:szCs w:val="24"/>
              </w:rPr>
              <w:t xml:space="preserve">Enfermagem Médico-Cirúrgica </w:t>
            </w:r>
          </w:p>
        </w:tc>
        <w:tc>
          <w:tcPr>
            <w:tcW w:w="1857" w:type="dxa"/>
          </w:tcPr>
          <w:p w:rsidR="00BB1FA5" w:rsidRPr="00B1287E" w:rsidRDefault="00BB1FA5" w:rsidP="00BD68E4">
            <w:pPr>
              <w:spacing w:line="360" w:lineRule="auto"/>
              <w:jc w:val="both"/>
              <w:rPr>
                <w:szCs w:val="24"/>
              </w:rPr>
            </w:pPr>
            <w:r>
              <w:rPr>
                <w:szCs w:val="24"/>
              </w:rPr>
              <w:t>20</w:t>
            </w:r>
          </w:p>
        </w:tc>
        <w:tc>
          <w:tcPr>
            <w:tcW w:w="2639" w:type="dxa"/>
          </w:tcPr>
          <w:p w:rsidR="00BB1FA5" w:rsidRPr="00B1287E" w:rsidRDefault="00BB1FA5" w:rsidP="00BD68E4">
            <w:pPr>
              <w:spacing w:line="360" w:lineRule="auto"/>
              <w:jc w:val="both"/>
              <w:rPr>
                <w:szCs w:val="24"/>
              </w:rPr>
            </w:pPr>
            <w:proofErr w:type="gramStart"/>
            <w:r w:rsidRPr="00B1287E">
              <w:rPr>
                <w:szCs w:val="24"/>
              </w:rPr>
              <w:t>1</w:t>
            </w:r>
            <w:proofErr w:type="gramEnd"/>
          </w:p>
        </w:tc>
      </w:tr>
      <w:tr w:rsidR="00BB1FA5" w:rsidRPr="00B1287E" w:rsidTr="00BB1FA5">
        <w:tc>
          <w:tcPr>
            <w:tcW w:w="3658" w:type="dxa"/>
            <w:vAlign w:val="center"/>
          </w:tcPr>
          <w:p w:rsidR="00BB1FA5" w:rsidRPr="00B1287E" w:rsidRDefault="00BB1FA5" w:rsidP="00BD68E4">
            <w:pPr>
              <w:spacing w:line="360" w:lineRule="auto"/>
              <w:jc w:val="both"/>
              <w:rPr>
                <w:szCs w:val="24"/>
              </w:rPr>
            </w:pPr>
            <w:r>
              <w:rPr>
                <w:szCs w:val="24"/>
              </w:rPr>
              <w:t xml:space="preserve">Enfermagem em Emergência </w:t>
            </w:r>
          </w:p>
        </w:tc>
        <w:tc>
          <w:tcPr>
            <w:tcW w:w="1857" w:type="dxa"/>
          </w:tcPr>
          <w:p w:rsidR="00BB1FA5" w:rsidRPr="00B1287E" w:rsidRDefault="00BB1FA5" w:rsidP="00BD68E4">
            <w:pPr>
              <w:spacing w:line="360" w:lineRule="auto"/>
              <w:jc w:val="both"/>
              <w:rPr>
                <w:szCs w:val="24"/>
              </w:rPr>
            </w:pPr>
            <w:r>
              <w:rPr>
                <w:szCs w:val="24"/>
              </w:rPr>
              <w:t>10</w:t>
            </w:r>
          </w:p>
        </w:tc>
        <w:tc>
          <w:tcPr>
            <w:tcW w:w="2639" w:type="dxa"/>
          </w:tcPr>
          <w:p w:rsidR="00BB1FA5" w:rsidRPr="00B1287E" w:rsidRDefault="00BB1FA5" w:rsidP="00BD68E4">
            <w:pPr>
              <w:spacing w:line="360" w:lineRule="auto"/>
              <w:jc w:val="both"/>
              <w:rPr>
                <w:szCs w:val="24"/>
              </w:rPr>
            </w:pPr>
            <w:proofErr w:type="gramStart"/>
            <w:r w:rsidRPr="00B1287E">
              <w:rPr>
                <w:szCs w:val="24"/>
              </w:rPr>
              <w:t>1</w:t>
            </w:r>
            <w:proofErr w:type="gramEnd"/>
          </w:p>
        </w:tc>
      </w:tr>
      <w:tr w:rsidR="00BB1FA5" w:rsidRPr="00B1287E" w:rsidTr="00BB1FA5">
        <w:tc>
          <w:tcPr>
            <w:tcW w:w="3658" w:type="dxa"/>
            <w:vAlign w:val="center"/>
          </w:tcPr>
          <w:p w:rsidR="00BB1FA5" w:rsidRDefault="00BB1FA5" w:rsidP="00BD68E4">
            <w:pPr>
              <w:spacing w:line="360" w:lineRule="auto"/>
              <w:jc w:val="both"/>
              <w:rPr>
                <w:szCs w:val="24"/>
              </w:rPr>
            </w:pPr>
            <w:r>
              <w:rPr>
                <w:szCs w:val="24"/>
              </w:rPr>
              <w:t>Administração em Enfermagem</w:t>
            </w:r>
          </w:p>
        </w:tc>
        <w:tc>
          <w:tcPr>
            <w:tcW w:w="1857" w:type="dxa"/>
          </w:tcPr>
          <w:p w:rsidR="00BB1FA5" w:rsidRDefault="00BB1FA5" w:rsidP="00BD68E4">
            <w:pPr>
              <w:spacing w:line="360" w:lineRule="auto"/>
              <w:jc w:val="both"/>
              <w:rPr>
                <w:szCs w:val="24"/>
              </w:rPr>
            </w:pPr>
            <w:r>
              <w:rPr>
                <w:szCs w:val="24"/>
              </w:rPr>
              <w:t>05</w:t>
            </w:r>
          </w:p>
        </w:tc>
        <w:tc>
          <w:tcPr>
            <w:tcW w:w="2639" w:type="dxa"/>
          </w:tcPr>
          <w:p w:rsidR="00BB1FA5" w:rsidRPr="00B1287E" w:rsidRDefault="00BB1FA5" w:rsidP="00BD68E4">
            <w:pPr>
              <w:spacing w:line="360" w:lineRule="auto"/>
              <w:jc w:val="both"/>
              <w:rPr>
                <w:szCs w:val="24"/>
              </w:rPr>
            </w:pPr>
          </w:p>
        </w:tc>
      </w:tr>
      <w:tr w:rsidR="00BB1FA5" w:rsidRPr="00B1287E" w:rsidTr="00BB1FA5">
        <w:tc>
          <w:tcPr>
            <w:tcW w:w="3658" w:type="dxa"/>
            <w:vAlign w:val="center"/>
          </w:tcPr>
          <w:p w:rsidR="00BB1FA5" w:rsidRPr="00B1287E" w:rsidRDefault="00BB1FA5" w:rsidP="00BD68E4">
            <w:pPr>
              <w:spacing w:line="360" w:lineRule="auto"/>
              <w:jc w:val="both"/>
              <w:rPr>
                <w:szCs w:val="24"/>
              </w:rPr>
            </w:pPr>
            <w:r>
              <w:rPr>
                <w:szCs w:val="24"/>
              </w:rPr>
              <w:t>Enfermagem Materno-Infantil</w:t>
            </w:r>
          </w:p>
        </w:tc>
        <w:tc>
          <w:tcPr>
            <w:tcW w:w="1857" w:type="dxa"/>
          </w:tcPr>
          <w:p w:rsidR="00BB1FA5" w:rsidRPr="00B1287E" w:rsidRDefault="00BB1FA5" w:rsidP="00BD68E4">
            <w:pPr>
              <w:spacing w:line="360" w:lineRule="auto"/>
              <w:jc w:val="both"/>
              <w:rPr>
                <w:szCs w:val="24"/>
              </w:rPr>
            </w:pPr>
            <w:r>
              <w:rPr>
                <w:szCs w:val="24"/>
              </w:rPr>
              <w:t>10</w:t>
            </w:r>
          </w:p>
        </w:tc>
        <w:tc>
          <w:tcPr>
            <w:tcW w:w="2639" w:type="dxa"/>
          </w:tcPr>
          <w:p w:rsidR="00BB1FA5" w:rsidRPr="00B1287E" w:rsidRDefault="00BB1FA5" w:rsidP="00BD68E4">
            <w:pPr>
              <w:spacing w:line="360" w:lineRule="auto"/>
              <w:jc w:val="both"/>
              <w:rPr>
                <w:szCs w:val="24"/>
              </w:rPr>
            </w:pPr>
            <w:proofErr w:type="gramStart"/>
            <w:r w:rsidRPr="00B1287E">
              <w:rPr>
                <w:szCs w:val="24"/>
              </w:rPr>
              <w:t>1</w:t>
            </w:r>
            <w:proofErr w:type="gramEnd"/>
          </w:p>
        </w:tc>
      </w:tr>
      <w:tr w:rsidR="00BB1FA5" w:rsidRPr="00B1287E" w:rsidTr="00BB1FA5">
        <w:tc>
          <w:tcPr>
            <w:tcW w:w="3658" w:type="dxa"/>
            <w:vAlign w:val="center"/>
          </w:tcPr>
          <w:p w:rsidR="00BB1FA5" w:rsidRPr="00B1287E" w:rsidRDefault="00BB1FA5" w:rsidP="00BD68E4">
            <w:pPr>
              <w:spacing w:line="360" w:lineRule="auto"/>
              <w:jc w:val="both"/>
              <w:rPr>
                <w:szCs w:val="24"/>
              </w:rPr>
            </w:pPr>
            <w:r>
              <w:rPr>
                <w:szCs w:val="24"/>
              </w:rPr>
              <w:t>Enfermagem em Saúde Pública</w:t>
            </w:r>
          </w:p>
        </w:tc>
        <w:tc>
          <w:tcPr>
            <w:tcW w:w="1857" w:type="dxa"/>
          </w:tcPr>
          <w:p w:rsidR="00BB1FA5" w:rsidRPr="00B1287E" w:rsidRDefault="00BB1FA5" w:rsidP="00BD68E4">
            <w:pPr>
              <w:spacing w:line="360" w:lineRule="auto"/>
              <w:jc w:val="both"/>
              <w:rPr>
                <w:szCs w:val="24"/>
              </w:rPr>
            </w:pPr>
            <w:r>
              <w:rPr>
                <w:szCs w:val="24"/>
              </w:rPr>
              <w:t>10</w:t>
            </w:r>
          </w:p>
        </w:tc>
        <w:tc>
          <w:tcPr>
            <w:tcW w:w="2639" w:type="dxa"/>
          </w:tcPr>
          <w:p w:rsidR="00BB1FA5" w:rsidRPr="00B1287E" w:rsidRDefault="00BB1FA5" w:rsidP="00BD68E4">
            <w:pPr>
              <w:spacing w:line="360" w:lineRule="auto"/>
              <w:jc w:val="both"/>
              <w:rPr>
                <w:szCs w:val="24"/>
              </w:rPr>
            </w:pPr>
            <w:proofErr w:type="gramStart"/>
            <w:r w:rsidRPr="00B1287E">
              <w:rPr>
                <w:szCs w:val="24"/>
              </w:rPr>
              <w:t>1</w:t>
            </w:r>
            <w:proofErr w:type="gramEnd"/>
          </w:p>
        </w:tc>
      </w:tr>
      <w:tr w:rsidR="00BB1FA5" w:rsidRPr="00B1287E" w:rsidTr="00BB1FA5">
        <w:tc>
          <w:tcPr>
            <w:tcW w:w="3658" w:type="dxa"/>
            <w:vAlign w:val="center"/>
          </w:tcPr>
          <w:p w:rsidR="00BB1FA5" w:rsidRDefault="00BB1FA5" w:rsidP="00BD68E4">
            <w:pPr>
              <w:spacing w:line="360" w:lineRule="auto"/>
              <w:jc w:val="both"/>
              <w:rPr>
                <w:szCs w:val="24"/>
              </w:rPr>
            </w:pPr>
            <w:r>
              <w:rPr>
                <w:szCs w:val="24"/>
              </w:rPr>
              <w:t>Enfermagem Psiquiátrica e Saúde Mental</w:t>
            </w:r>
          </w:p>
        </w:tc>
        <w:tc>
          <w:tcPr>
            <w:tcW w:w="1857" w:type="dxa"/>
          </w:tcPr>
          <w:p w:rsidR="00BB1FA5" w:rsidRPr="00B1287E" w:rsidRDefault="00BB1FA5" w:rsidP="00BD68E4">
            <w:pPr>
              <w:spacing w:line="360" w:lineRule="auto"/>
              <w:jc w:val="both"/>
              <w:rPr>
                <w:szCs w:val="24"/>
              </w:rPr>
            </w:pPr>
            <w:r>
              <w:rPr>
                <w:szCs w:val="24"/>
              </w:rPr>
              <w:t>05</w:t>
            </w:r>
          </w:p>
        </w:tc>
        <w:tc>
          <w:tcPr>
            <w:tcW w:w="2639" w:type="dxa"/>
          </w:tcPr>
          <w:p w:rsidR="00BB1FA5" w:rsidRPr="00B1287E" w:rsidRDefault="00BB1FA5" w:rsidP="00BD68E4">
            <w:pPr>
              <w:spacing w:line="360" w:lineRule="auto"/>
              <w:jc w:val="both"/>
              <w:rPr>
                <w:szCs w:val="24"/>
              </w:rPr>
            </w:pPr>
            <w:proofErr w:type="gramStart"/>
            <w:r>
              <w:rPr>
                <w:szCs w:val="24"/>
              </w:rPr>
              <w:t>1</w:t>
            </w:r>
            <w:proofErr w:type="gramEnd"/>
          </w:p>
        </w:tc>
      </w:tr>
      <w:tr w:rsidR="00BB1FA5" w:rsidRPr="00B1287E" w:rsidTr="00BB1FA5">
        <w:tc>
          <w:tcPr>
            <w:tcW w:w="3658" w:type="dxa"/>
            <w:vAlign w:val="center"/>
          </w:tcPr>
          <w:p w:rsidR="00BB1FA5" w:rsidRPr="00B1287E" w:rsidRDefault="00BB1FA5" w:rsidP="00BD68E4">
            <w:pPr>
              <w:spacing w:line="360" w:lineRule="auto"/>
              <w:jc w:val="both"/>
              <w:rPr>
                <w:szCs w:val="24"/>
              </w:rPr>
            </w:pPr>
            <w:r w:rsidRPr="00B1287E">
              <w:rPr>
                <w:szCs w:val="24"/>
              </w:rPr>
              <w:t xml:space="preserve">Totais </w:t>
            </w:r>
          </w:p>
        </w:tc>
        <w:tc>
          <w:tcPr>
            <w:tcW w:w="1857" w:type="dxa"/>
          </w:tcPr>
          <w:p w:rsidR="00BB1FA5" w:rsidRPr="00B1287E" w:rsidRDefault="00BB1FA5" w:rsidP="00BD68E4">
            <w:pPr>
              <w:spacing w:line="360" w:lineRule="auto"/>
              <w:jc w:val="both"/>
              <w:rPr>
                <w:szCs w:val="24"/>
              </w:rPr>
            </w:pPr>
            <w:r w:rsidRPr="00B1287E">
              <w:rPr>
                <w:szCs w:val="24"/>
              </w:rPr>
              <w:t>80</w:t>
            </w:r>
          </w:p>
        </w:tc>
        <w:tc>
          <w:tcPr>
            <w:tcW w:w="2639" w:type="dxa"/>
          </w:tcPr>
          <w:p w:rsidR="00BB1FA5" w:rsidRPr="00B1287E" w:rsidRDefault="00BB1FA5" w:rsidP="00BD68E4">
            <w:pPr>
              <w:spacing w:line="360" w:lineRule="auto"/>
              <w:jc w:val="both"/>
              <w:rPr>
                <w:szCs w:val="24"/>
              </w:rPr>
            </w:pPr>
            <w:r w:rsidRPr="00B1287E">
              <w:rPr>
                <w:szCs w:val="24"/>
              </w:rPr>
              <w:t>80</w:t>
            </w:r>
          </w:p>
        </w:tc>
      </w:tr>
    </w:tbl>
    <w:p w:rsidR="00BB1FA5" w:rsidRDefault="00BB1FA5" w:rsidP="00BB1FA5">
      <w:pPr>
        <w:pStyle w:val="Normal1"/>
        <w:spacing w:line="360" w:lineRule="auto"/>
        <w:jc w:val="both"/>
        <w:rPr>
          <w:rFonts w:ascii="Times New Roman" w:eastAsia="Times New Roman" w:hAnsi="Times New Roman" w:cs="Times New Roman"/>
          <w:sz w:val="24"/>
          <w:szCs w:val="24"/>
        </w:rPr>
      </w:pPr>
    </w:p>
    <w:p w:rsidR="00080D6C" w:rsidRDefault="00080D6C" w:rsidP="00AA443C">
      <w:pPr>
        <w:pStyle w:val="Normal1"/>
        <w:spacing w:line="360" w:lineRule="auto"/>
        <w:ind w:firstLine="720"/>
        <w:jc w:val="both"/>
        <w:rPr>
          <w:rFonts w:ascii="Times New Roman" w:eastAsia="Times New Roman" w:hAnsi="Times New Roman" w:cs="Times New Roman"/>
          <w:sz w:val="24"/>
          <w:szCs w:val="24"/>
        </w:rPr>
      </w:pPr>
    </w:p>
    <w:p w:rsidR="00AA443C" w:rsidRDefault="002665CA" w:rsidP="002665C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3.4.9. </w:t>
      </w:r>
      <w:r w:rsidR="00034D35">
        <w:rPr>
          <w:rFonts w:ascii="Times New Roman" w:eastAsia="Times New Roman" w:hAnsi="Times New Roman" w:cs="Times New Roman"/>
          <w:sz w:val="24"/>
          <w:szCs w:val="24"/>
        </w:rPr>
        <w:t>A</w:t>
      </w:r>
      <w:r w:rsidR="00AA443C" w:rsidRPr="005377BA">
        <w:rPr>
          <w:rFonts w:ascii="Times New Roman" w:eastAsia="Times New Roman" w:hAnsi="Times New Roman" w:cs="Times New Roman"/>
          <w:sz w:val="24"/>
          <w:szCs w:val="24"/>
        </w:rPr>
        <w:t xml:space="preserve"> </w:t>
      </w:r>
      <w:r w:rsidR="00AA443C" w:rsidRPr="00752202">
        <w:rPr>
          <w:rFonts w:ascii="Times New Roman" w:eastAsia="Times New Roman" w:hAnsi="Times New Roman" w:cs="Times New Roman"/>
          <w:b/>
          <w:sz w:val="24"/>
          <w:szCs w:val="24"/>
        </w:rPr>
        <w:t xml:space="preserve">2ª fase – </w:t>
      </w:r>
      <w:r w:rsidR="00AA443C">
        <w:rPr>
          <w:rFonts w:ascii="Times New Roman" w:eastAsia="Times New Roman" w:hAnsi="Times New Roman" w:cs="Times New Roman"/>
          <w:b/>
          <w:sz w:val="24"/>
          <w:szCs w:val="24"/>
        </w:rPr>
        <w:t>Avaliação de Títulos</w:t>
      </w:r>
      <w:r w:rsidR="007B69B0">
        <w:rPr>
          <w:rFonts w:ascii="Times New Roman" w:eastAsia="Times New Roman" w:hAnsi="Times New Roman" w:cs="Times New Roman"/>
          <w:sz w:val="24"/>
          <w:szCs w:val="24"/>
        </w:rPr>
        <w:t>,</w:t>
      </w:r>
      <w:r w:rsidR="00AA443C">
        <w:rPr>
          <w:rFonts w:ascii="Times New Roman" w:eastAsia="Times New Roman" w:hAnsi="Times New Roman" w:cs="Times New Roman"/>
          <w:sz w:val="24"/>
          <w:szCs w:val="24"/>
        </w:rPr>
        <w:t xml:space="preserve"> de caráter classificatório, valerá até 20 (vinte) pontos, servindo a pontuação correspondente apenas para apuração da classificação final do concurso.</w:t>
      </w:r>
    </w:p>
    <w:p w:rsidR="00AA443C" w:rsidRDefault="002665CA" w:rsidP="002665C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3.4.10. </w:t>
      </w:r>
      <w:r w:rsidR="00AA443C">
        <w:rPr>
          <w:rFonts w:ascii="Times New Roman" w:eastAsia="Times New Roman" w:hAnsi="Times New Roman" w:cs="Times New Roman"/>
          <w:sz w:val="24"/>
          <w:szCs w:val="24"/>
        </w:rPr>
        <w:t>Serão considerados como títulos apenas os documentos comprobatórios e declaração de experiência profissional como Técnico de Enfermagem na área assistencial de cuidados de enfermagem, devendo todos os documentos versar sobre experiência profissional em enfermagem, excluindo a contagem de tempo de estágio de enfermagem (não profissional).</w:t>
      </w:r>
    </w:p>
    <w:p w:rsidR="00AA443C" w:rsidRDefault="002665CA" w:rsidP="002665C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3.4.11. </w:t>
      </w:r>
      <w:proofErr w:type="gramStart"/>
      <w:r w:rsidR="00AA443C">
        <w:rPr>
          <w:rFonts w:ascii="Times New Roman" w:eastAsia="Times New Roman" w:hAnsi="Times New Roman" w:cs="Times New Roman"/>
          <w:sz w:val="24"/>
          <w:szCs w:val="24"/>
        </w:rPr>
        <w:t>Caberá</w:t>
      </w:r>
      <w:proofErr w:type="gramEnd"/>
      <w:r w:rsidR="00AA443C">
        <w:rPr>
          <w:rFonts w:ascii="Times New Roman" w:eastAsia="Times New Roman" w:hAnsi="Times New Roman" w:cs="Times New Roman"/>
          <w:sz w:val="24"/>
          <w:szCs w:val="24"/>
        </w:rPr>
        <w:t xml:space="preserve"> à Banca Examinadora indicada pela contratada a avaliação e pontuação de experiência profissional, sendo que para cada ano de experiência profissional devidamente comprovado, 4 (quatro) pontos serão atribuídos ao candidato, sendo aceito o máximo de 05 (cinco) anos de experiência, com total máximo de 20 (vinte) pontos, conforme critérios a serem pormenorizadamente definidos em Edital Normativo.</w:t>
      </w:r>
    </w:p>
    <w:p w:rsidR="00795AF9" w:rsidRDefault="00795AF9" w:rsidP="00795AF9">
      <w:pPr>
        <w:pStyle w:val="Normal1"/>
        <w:spacing w:line="360" w:lineRule="auto"/>
        <w:rPr>
          <w:rFonts w:ascii="Times New Roman" w:eastAsia="Times New Roman" w:hAnsi="Times New Roman" w:cs="Times New Roman"/>
          <w:b/>
          <w:sz w:val="24"/>
          <w:szCs w:val="24"/>
        </w:rPr>
      </w:pPr>
    </w:p>
    <w:p w:rsidR="00795AF9" w:rsidRPr="006B6589" w:rsidRDefault="002665CA" w:rsidP="002665CA">
      <w:pPr>
        <w:pStyle w:val="Normal1"/>
        <w:numPr>
          <w:ilvl w:val="1"/>
          <w:numId w:val="31"/>
        </w:numPr>
        <w:tabs>
          <w:tab w:val="left" w:pos="567"/>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A443C" w:rsidRPr="002665CA">
        <w:rPr>
          <w:rFonts w:ascii="Times New Roman" w:eastAsia="Times New Roman" w:hAnsi="Times New Roman" w:cs="Times New Roman"/>
          <w:b/>
          <w:sz w:val="24"/>
          <w:szCs w:val="24"/>
        </w:rPr>
        <w:t>ASPECTOS GERAIS</w:t>
      </w:r>
      <w:r w:rsidR="00795AF9" w:rsidRPr="006B6589">
        <w:rPr>
          <w:rFonts w:ascii="Times New Roman" w:eastAsia="Times New Roman" w:hAnsi="Times New Roman" w:cs="Times New Roman"/>
          <w:b/>
          <w:sz w:val="24"/>
          <w:szCs w:val="24"/>
        </w:rPr>
        <w:t>:</w:t>
      </w:r>
    </w:p>
    <w:p w:rsidR="00795AF9" w:rsidRDefault="00795AF9" w:rsidP="00795AF9">
      <w:pPr>
        <w:pStyle w:val="Normal1"/>
        <w:spacing w:line="360" w:lineRule="auto"/>
        <w:rPr>
          <w:rFonts w:ascii="Times New Roman" w:eastAsia="Times New Roman" w:hAnsi="Times New Roman" w:cs="Times New Roman"/>
          <w:color w:val="FF0000"/>
          <w:sz w:val="24"/>
          <w:szCs w:val="24"/>
        </w:rPr>
      </w:pPr>
    </w:p>
    <w:p w:rsidR="00080D6C" w:rsidRDefault="00795AF9" w:rsidP="00080D6C">
      <w:pPr>
        <w:pStyle w:val="Normal1"/>
        <w:tabs>
          <w:tab w:val="left" w:pos="427"/>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2665CA">
        <w:rPr>
          <w:rFonts w:ascii="Times New Roman" w:eastAsia="Times New Roman" w:hAnsi="Times New Roman" w:cs="Times New Roman"/>
          <w:color w:val="auto"/>
          <w:sz w:val="24"/>
          <w:szCs w:val="24"/>
        </w:rPr>
        <w:t>5</w:t>
      </w:r>
      <w:r>
        <w:rPr>
          <w:rFonts w:ascii="Times New Roman" w:eastAsia="Times New Roman" w:hAnsi="Times New Roman" w:cs="Times New Roman"/>
          <w:color w:val="auto"/>
          <w:sz w:val="24"/>
          <w:szCs w:val="24"/>
        </w:rPr>
        <w:t>.1</w:t>
      </w:r>
      <w:r w:rsidRPr="00544BE0">
        <w:rPr>
          <w:rFonts w:ascii="Times New Roman" w:eastAsia="Times New Roman" w:hAnsi="Times New Roman" w:cs="Times New Roman"/>
          <w:sz w:val="24"/>
          <w:szCs w:val="24"/>
        </w:rPr>
        <w:t xml:space="preserve">. </w:t>
      </w:r>
      <w:r w:rsidR="00080D6C">
        <w:rPr>
          <w:rFonts w:ascii="Times New Roman" w:eastAsia="Times New Roman" w:hAnsi="Times New Roman" w:cs="Times New Roman"/>
          <w:sz w:val="24"/>
          <w:szCs w:val="24"/>
        </w:rPr>
        <w:t>Os prazos para realização do certame obedecerão ao cronograma a seguir, contados a partir da assinatura do contrato, podendo ser alterados por necessidade da SEPM em concordância com a Contratada. Para tanto, indispensável se tornará a ininterrupta e eficiente comunicação entre as partes, de forma a evitar que uma etapa/fase interfira na continuidade das demais. Todas as informações concernentes às etapas contratadas serão submetidas à Comissão do Concurso Público a ser instituída pela SEPM, que no momento oportuno indicará preposto para acompanhar a coordenação técnica dos trabalhos e manter todos os entendimentos necessários.</w:t>
      </w:r>
    </w:p>
    <w:p w:rsidR="00080D6C" w:rsidRDefault="002665CA" w:rsidP="00080D6C">
      <w:pPr>
        <w:pStyle w:val="Normal1"/>
        <w:tabs>
          <w:tab w:val="left" w:pos="567"/>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w:t>
      </w:r>
      <w:r w:rsidR="00080D6C">
        <w:rPr>
          <w:rFonts w:ascii="Times New Roman" w:eastAsia="Times New Roman" w:hAnsi="Times New Roman" w:cs="Times New Roman"/>
          <w:sz w:val="24"/>
          <w:szCs w:val="24"/>
        </w:rPr>
        <w:t>A Contratada deverá, de forma detalhada no início dos trabalhos, apresentar cronograma, citando todas as providências e etapas/fases a serem executadas em conformidade com a legislação vigente, abaixo exemplificado:</w:t>
      </w:r>
      <w:bookmarkStart w:id="2" w:name="30j0zll" w:colFirst="0" w:colLast="0"/>
      <w:bookmarkEnd w:id="2"/>
    </w:p>
    <w:p w:rsidR="00080D6C" w:rsidRDefault="00080D6C" w:rsidP="00080D6C">
      <w:pPr>
        <w:pStyle w:val="Normal1"/>
        <w:tabs>
          <w:tab w:val="left" w:pos="567"/>
        </w:tabs>
        <w:spacing w:line="360" w:lineRule="auto"/>
        <w:jc w:val="both"/>
        <w:rPr>
          <w:rFonts w:ascii="Times New Roman" w:eastAsia="Times New Roman" w:hAnsi="Times New Roman" w:cs="Times New Roman"/>
          <w:sz w:val="24"/>
          <w:szCs w:val="24"/>
        </w:rPr>
      </w:pPr>
    </w:p>
    <w:p w:rsidR="00080D6C" w:rsidRDefault="00080D6C" w:rsidP="00080D6C">
      <w:pPr>
        <w:pStyle w:val="Normal1"/>
        <w:tabs>
          <w:tab w:val="left" w:pos="567"/>
        </w:tabs>
        <w:spacing w:line="360" w:lineRule="auto"/>
        <w:jc w:val="both"/>
        <w:rPr>
          <w:rFonts w:ascii="Times New Roman" w:eastAsia="Times New Roman" w:hAnsi="Times New Roman" w:cs="Times New Roman"/>
          <w:sz w:val="24"/>
          <w:szCs w:val="24"/>
        </w:rPr>
      </w:pPr>
    </w:p>
    <w:p w:rsidR="00080D6C" w:rsidRPr="00833B18" w:rsidRDefault="00080D6C" w:rsidP="00080D6C">
      <w:pPr>
        <w:pStyle w:val="Normal1"/>
        <w:tabs>
          <w:tab w:val="left" w:pos="567"/>
        </w:tabs>
        <w:spacing w:line="360" w:lineRule="auto"/>
        <w:jc w:val="both"/>
        <w:rPr>
          <w:rFonts w:ascii="Times New Roman" w:eastAsia="Times New Roman" w:hAnsi="Times New Roman" w:cs="Times New Roman"/>
          <w:sz w:val="24"/>
          <w:szCs w:val="24"/>
        </w:rPr>
      </w:pPr>
    </w:p>
    <w:tbl>
      <w:tblPr>
        <w:tblW w:w="86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
        <w:gridCol w:w="7750"/>
      </w:tblGrid>
      <w:tr w:rsidR="00080D6C" w:rsidTr="009515B2">
        <w:trPr>
          <w:trHeight w:val="26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ITEM</w:t>
            </w:r>
          </w:p>
        </w:tc>
        <w:tc>
          <w:tcPr>
            <w:tcW w:w="7750" w:type="dxa"/>
            <w:shd w:val="clear" w:color="auto" w:fill="auto"/>
            <w:vAlign w:val="bottom"/>
          </w:tcPr>
          <w:p w:rsidR="00080D6C" w:rsidRDefault="00080D6C" w:rsidP="00BD68E4">
            <w:pPr>
              <w:pStyle w:val="Normal1"/>
              <w:ind w:left="3300"/>
              <w:rPr>
                <w:rFonts w:ascii="Times New Roman" w:eastAsia="Times New Roman" w:hAnsi="Times New Roman" w:cs="Times New Roman"/>
                <w:sz w:val="24"/>
                <w:szCs w:val="24"/>
              </w:rPr>
            </w:pPr>
            <w:r>
              <w:rPr>
                <w:rFonts w:ascii="Times New Roman" w:eastAsia="Times New Roman" w:hAnsi="Times New Roman" w:cs="Times New Roman"/>
                <w:sz w:val="24"/>
                <w:szCs w:val="24"/>
              </w:rPr>
              <w:t>ETAPAS</w:t>
            </w:r>
          </w:p>
        </w:tc>
      </w:tr>
      <w:tr w:rsidR="00080D6C" w:rsidTr="009515B2">
        <w:trPr>
          <w:trHeight w:val="24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Elaboração do edital normativo, a contar da assinatura do contrato.</w:t>
            </w:r>
          </w:p>
        </w:tc>
      </w:tr>
      <w:tr w:rsidR="00080D6C" w:rsidTr="009515B2">
        <w:trPr>
          <w:trHeight w:val="24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edital normativo do concurso público.</w:t>
            </w:r>
          </w:p>
        </w:tc>
      </w:tr>
      <w:tr w:rsidR="00080D6C" w:rsidTr="009515B2">
        <w:trPr>
          <w:trHeight w:val="24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proofErr w:type="gramEnd"/>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de inscrições do concurso público.</w:t>
            </w:r>
          </w:p>
        </w:tc>
      </w:tr>
      <w:tr w:rsidR="00080D6C" w:rsidTr="009515B2">
        <w:trPr>
          <w:trHeight w:val="18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solicitação de isenção da taxa de inscrição.</w:t>
            </w:r>
          </w:p>
        </w:tc>
      </w:tr>
      <w:tr w:rsidR="00080D6C" w:rsidTr="009515B2">
        <w:trPr>
          <w:trHeight w:val="26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5</w:t>
            </w:r>
            <w:proofErr w:type="gramEnd"/>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 resultado de isenção da taxa de inscrição.</w:t>
            </w:r>
          </w:p>
        </w:tc>
      </w:tr>
      <w:tr w:rsidR="00080D6C" w:rsidTr="009515B2">
        <w:trPr>
          <w:trHeight w:val="24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w:t>
            </w:r>
            <w:proofErr w:type="gramEnd"/>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de interposição de recursos do resultado da isenção de taxa.</w:t>
            </w:r>
          </w:p>
        </w:tc>
      </w:tr>
      <w:tr w:rsidR="00080D6C" w:rsidTr="009515B2">
        <w:trPr>
          <w:trHeight w:val="24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da isenção de taxa após recurso.</w:t>
            </w:r>
          </w:p>
        </w:tc>
      </w:tr>
      <w:tr w:rsidR="00080D6C" w:rsidTr="009515B2">
        <w:trPr>
          <w:trHeight w:val="24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dos locais e horários da prova objetiva.</w:t>
            </w:r>
          </w:p>
        </w:tc>
      </w:tr>
      <w:tr w:rsidR="00080D6C" w:rsidTr="009515B2">
        <w:trPr>
          <w:trHeight w:val="24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Aplicação da prova objetiva (1ª fase do Exame Intelectual).</w:t>
            </w:r>
          </w:p>
        </w:tc>
      </w:tr>
      <w:tr w:rsidR="00080D6C" w:rsidTr="009515B2">
        <w:trPr>
          <w:trHeight w:val="24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 gabarito preliminar da prova objetiva e caderno de questões.</w:t>
            </w:r>
          </w:p>
        </w:tc>
      </w:tr>
      <w:tr w:rsidR="00080D6C" w:rsidTr="009515B2">
        <w:trPr>
          <w:trHeight w:val="240"/>
        </w:trPr>
        <w:tc>
          <w:tcPr>
            <w:tcW w:w="926" w:type="dxa"/>
            <w:shd w:val="clear" w:color="auto" w:fill="auto"/>
            <w:vAlign w:val="bottom"/>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interposição de recursos contra gabarito preliminar.</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 resultado da análise de recursos contra a prova objetiva e divulgação do gabarito definitivo.</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final da prova objetiva.</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Avaliação de títulos.</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750" w:type="dxa"/>
            <w:shd w:val="clear" w:color="auto" w:fill="BFBFBF" w:themeFill="background1" w:themeFillShade="BF"/>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final do exame intelectual.</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Convocação pela comissão de análise de cotas.</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 resultado da comissão de análise de cotas.</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de interposição de recursos da comissão de análise de cotas.</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da comissão de análise de cotas após recurso.</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Convocação dos candidatos classificados para o Teste de Aptidão Física e entrega da documentação e questionários exigidos para o Exame Social.</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preliminar do Teste de Aptidão Física.</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Período para interposição de recursos contra o Teste de Aptidão Física. </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Publicação do resultado definitivo do Teste de Aptidão Física. </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Convocação dos candidatos classificados para a Avaliação Psicológica.</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Resultado preliminar da Avaliação Psicológica. </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interposição de recursos contra a Avaliação Psicológica.</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definitivo da Avaliação Psicológica.</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Convocação dos candidatos classificados para o Exame Médico.</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preliminar do Exame Médico.</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interposição de recursos contra o Exame Médico.</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definitivo do Exame Médico.</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preliminar do Exame Social.</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interposição de recursos contra o Exame Social.</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definitivo do Exame Social.</w:t>
            </w:r>
          </w:p>
        </w:tc>
      </w:tr>
      <w:tr w:rsidR="00080D6C" w:rsidTr="009515B2">
        <w:trPr>
          <w:trHeight w:val="240"/>
        </w:trPr>
        <w:tc>
          <w:tcPr>
            <w:tcW w:w="926" w:type="dxa"/>
            <w:shd w:val="clear" w:color="auto" w:fill="auto"/>
            <w:vAlign w:val="center"/>
          </w:tcPr>
          <w:p w:rsidR="00080D6C" w:rsidRDefault="00080D6C" w:rsidP="00BD68E4">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750" w:type="dxa"/>
            <w:shd w:val="clear" w:color="auto" w:fill="auto"/>
            <w:vAlign w:val="bottom"/>
          </w:tcPr>
          <w:p w:rsidR="00080D6C" w:rsidRDefault="00080D6C" w:rsidP="00BD68E4">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da classificação final e homologação do resultado final do concurso.</w:t>
            </w:r>
          </w:p>
        </w:tc>
      </w:tr>
    </w:tbl>
    <w:p w:rsidR="00080D6C" w:rsidRDefault="00080D6C" w:rsidP="00795AF9">
      <w:pPr>
        <w:pStyle w:val="Normal1"/>
        <w:tabs>
          <w:tab w:val="left" w:pos="567"/>
          <w:tab w:val="left" w:pos="709"/>
        </w:tabs>
        <w:spacing w:line="360" w:lineRule="auto"/>
        <w:contextualSpacing/>
        <w:jc w:val="both"/>
        <w:rPr>
          <w:rFonts w:ascii="Times New Roman" w:eastAsia="Times New Roman" w:hAnsi="Times New Roman" w:cs="Times New Roman"/>
          <w:sz w:val="24"/>
          <w:szCs w:val="24"/>
        </w:rPr>
      </w:pPr>
    </w:p>
    <w:p w:rsidR="00FC5D06" w:rsidRDefault="00FC5D06" w:rsidP="00080D6C">
      <w:pPr>
        <w:pStyle w:val="Normal1"/>
        <w:tabs>
          <w:tab w:val="left" w:pos="0"/>
        </w:tabs>
        <w:spacing w:line="360" w:lineRule="auto"/>
        <w:jc w:val="both"/>
        <w:rPr>
          <w:rFonts w:ascii="Times New Roman" w:eastAsia="Times New Roman" w:hAnsi="Times New Roman" w:cs="Times New Roman"/>
          <w:b/>
          <w:sz w:val="24"/>
          <w:szCs w:val="24"/>
        </w:rPr>
      </w:pPr>
    </w:p>
    <w:p w:rsidR="00FC5D06" w:rsidRDefault="00FC5D06" w:rsidP="00080D6C">
      <w:pPr>
        <w:pStyle w:val="Normal1"/>
        <w:tabs>
          <w:tab w:val="left" w:pos="0"/>
        </w:tabs>
        <w:spacing w:line="360" w:lineRule="auto"/>
        <w:jc w:val="both"/>
        <w:rPr>
          <w:rFonts w:ascii="Times New Roman" w:eastAsia="Times New Roman" w:hAnsi="Times New Roman" w:cs="Times New Roman"/>
          <w:b/>
          <w:sz w:val="24"/>
          <w:szCs w:val="24"/>
        </w:rPr>
      </w:pPr>
    </w:p>
    <w:p w:rsidR="00F14D65" w:rsidRDefault="00F14D65" w:rsidP="00080D6C">
      <w:pPr>
        <w:pStyle w:val="Normal1"/>
        <w:tabs>
          <w:tab w:val="left" w:pos="0"/>
        </w:tabs>
        <w:spacing w:line="360" w:lineRule="auto"/>
        <w:jc w:val="both"/>
        <w:rPr>
          <w:rFonts w:ascii="Times New Roman" w:eastAsia="Times New Roman" w:hAnsi="Times New Roman" w:cs="Times New Roman"/>
          <w:b/>
          <w:sz w:val="24"/>
          <w:szCs w:val="24"/>
        </w:rPr>
      </w:pPr>
    </w:p>
    <w:p w:rsidR="00F14D65" w:rsidRPr="00B362EF" w:rsidRDefault="00F14D65" w:rsidP="00F14D65">
      <w:pPr>
        <w:pStyle w:val="Normal1"/>
        <w:numPr>
          <w:ilvl w:val="1"/>
          <w:numId w:val="31"/>
        </w:num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47907">
        <w:rPr>
          <w:rFonts w:ascii="Times New Roman" w:eastAsia="Times New Roman" w:hAnsi="Times New Roman" w:cs="Times New Roman"/>
          <w:b/>
          <w:sz w:val="24"/>
          <w:szCs w:val="24"/>
        </w:rPr>
        <w:t>Da</w:t>
      </w:r>
      <w:r w:rsidRPr="00B362EF">
        <w:rPr>
          <w:rFonts w:ascii="Times New Roman" w:eastAsia="Times New Roman" w:hAnsi="Times New Roman" w:cs="Times New Roman"/>
          <w:b/>
          <w:sz w:val="24"/>
          <w:szCs w:val="24"/>
        </w:rPr>
        <w:t>s etapas de planeja</w:t>
      </w:r>
      <w:r>
        <w:rPr>
          <w:rFonts w:ascii="Times New Roman" w:eastAsia="Times New Roman" w:hAnsi="Times New Roman" w:cs="Times New Roman"/>
          <w:b/>
          <w:sz w:val="24"/>
          <w:szCs w:val="24"/>
        </w:rPr>
        <w:t>mento do concurso público.</w:t>
      </w:r>
    </w:p>
    <w:p w:rsidR="00F14D65" w:rsidRPr="00AB2141" w:rsidRDefault="00F14D65" w:rsidP="00F14D65">
      <w:pPr>
        <w:pStyle w:val="Normal1"/>
        <w:tabs>
          <w:tab w:val="left" w:pos="440"/>
        </w:tabs>
        <w:spacing w:line="360" w:lineRule="auto"/>
        <w:ind w:left="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14D65" w:rsidRPr="00FC74A3" w:rsidRDefault="00F14D65" w:rsidP="00F14D65">
      <w:pPr>
        <w:pStyle w:val="Normal1"/>
        <w:numPr>
          <w:ilvl w:val="2"/>
          <w:numId w:val="31"/>
        </w:numPr>
        <w:tabs>
          <w:tab w:val="left" w:pos="0"/>
        </w:tabs>
        <w:spacing w:line="360" w:lineRule="auto"/>
        <w:jc w:val="both"/>
        <w:rPr>
          <w:rFonts w:ascii="Times New Roman" w:eastAsia="Times New Roman" w:hAnsi="Times New Roman" w:cs="Times New Roman"/>
          <w:b/>
          <w:sz w:val="24"/>
          <w:szCs w:val="24"/>
        </w:rPr>
      </w:pPr>
      <w:r w:rsidRPr="00F5794B">
        <w:rPr>
          <w:rFonts w:ascii="Times New Roman" w:hAnsi="Times New Roman" w:cs="Times New Roman"/>
          <w:b/>
          <w:sz w:val="24"/>
          <w:szCs w:val="24"/>
        </w:rPr>
        <w:t xml:space="preserve">Do planejamento, </w:t>
      </w:r>
      <w:r>
        <w:rPr>
          <w:rFonts w:ascii="Times New Roman" w:hAnsi="Times New Roman" w:cs="Times New Roman"/>
          <w:b/>
          <w:sz w:val="24"/>
          <w:szCs w:val="24"/>
        </w:rPr>
        <w:t xml:space="preserve">da </w:t>
      </w:r>
      <w:r w:rsidRPr="00F5794B">
        <w:rPr>
          <w:rFonts w:ascii="Times New Roman" w:hAnsi="Times New Roman" w:cs="Times New Roman"/>
          <w:b/>
          <w:sz w:val="24"/>
          <w:szCs w:val="24"/>
        </w:rPr>
        <w:t xml:space="preserve">organização e </w:t>
      </w:r>
      <w:r>
        <w:rPr>
          <w:rFonts w:ascii="Times New Roman" w:hAnsi="Times New Roman" w:cs="Times New Roman"/>
          <w:b/>
          <w:sz w:val="24"/>
          <w:szCs w:val="24"/>
        </w:rPr>
        <w:t>da e</w:t>
      </w:r>
      <w:r w:rsidRPr="006B6589">
        <w:rPr>
          <w:rFonts w:ascii="Times New Roman" w:eastAsia="Times New Roman" w:hAnsi="Times New Roman" w:cs="Times New Roman"/>
          <w:b/>
          <w:sz w:val="24"/>
          <w:szCs w:val="24"/>
        </w:rPr>
        <w:t>laboração do Edital</w:t>
      </w:r>
      <w:r>
        <w:rPr>
          <w:rFonts w:ascii="Times New Roman" w:eastAsia="Times New Roman" w:hAnsi="Times New Roman" w:cs="Times New Roman"/>
          <w:b/>
          <w:sz w:val="24"/>
          <w:szCs w:val="24"/>
        </w:rPr>
        <w:t>:</w:t>
      </w:r>
    </w:p>
    <w:p w:rsidR="00F14D65" w:rsidRDefault="00F14D65" w:rsidP="00080D6C">
      <w:pPr>
        <w:pStyle w:val="Normal1"/>
        <w:tabs>
          <w:tab w:val="left" w:pos="0"/>
        </w:tabs>
        <w:spacing w:line="360" w:lineRule="auto"/>
        <w:jc w:val="both"/>
        <w:rPr>
          <w:rFonts w:ascii="Times New Roman" w:eastAsia="Times New Roman" w:hAnsi="Times New Roman" w:cs="Times New Roman"/>
          <w:b/>
          <w:sz w:val="24"/>
          <w:szCs w:val="24"/>
        </w:rPr>
      </w:pPr>
    </w:p>
    <w:p w:rsidR="003858B5" w:rsidRDefault="006046C2" w:rsidP="003858B5">
      <w:pPr>
        <w:pStyle w:val="Normal1"/>
        <w:tabs>
          <w:tab w:val="left" w:pos="709"/>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3.6.1.1. </w:t>
      </w:r>
      <w:r w:rsidR="003858B5" w:rsidRPr="00FC74A3">
        <w:rPr>
          <w:rFonts w:ascii="Times New Roman" w:eastAsia="Times New Roman" w:hAnsi="Times New Roman" w:cs="Times New Roman"/>
          <w:sz w:val="24"/>
          <w:szCs w:val="24"/>
        </w:rPr>
        <w:t xml:space="preserve">A Contratada deverá solicitar as informações necessárias para elaboração do Edital no prazo máximo de </w:t>
      </w:r>
      <w:r w:rsidR="00F14D65">
        <w:rPr>
          <w:rFonts w:ascii="Times New Roman" w:eastAsia="Times New Roman" w:hAnsi="Times New Roman" w:cs="Times New Roman"/>
          <w:sz w:val="24"/>
          <w:szCs w:val="24"/>
        </w:rPr>
        <w:t>03</w:t>
      </w:r>
      <w:r w:rsidR="003858B5" w:rsidRPr="00FC74A3">
        <w:rPr>
          <w:rFonts w:ascii="Times New Roman" w:eastAsia="Times New Roman" w:hAnsi="Times New Roman" w:cs="Times New Roman"/>
          <w:sz w:val="24"/>
          <w:szCs w:val="24"/>
        </w:rPr>
        <w:t xml:space="preserve"> (</w:t>
      </w:r>
      <w:r w:rsidR="00F14D65">
        <w:rPr>
          <w:rFonts w:ascii="Times New Roman" w:eastAsia="Times New Roman" w:hAnsi="Times New Roman" w:cs="Times New Roman"/>
          <w:sz w:val="24"/>
          <w:szCs w:val="24"/>
        </w:rPr>
        <w:t>três</w:t>
      </w:r>
      <w:r w:rsidR="003858B5" w:rsidRPr="00FC74A3">
        <w:rPr>
          <w:rFonts w:ascii="Times New Roman" w:eastAsia="Times New Roman" w:hAnsi="Times New Roman" w:cs="Times New Roman"/>
          <w:sz w:val="24"/>
          <w:szCs w:val="24"/>
        </w:rPr>
        <w:t xml:space="preserve">) </w:t>
      </w:r>
      <w:r w:rsidR="00F14D65">
        <w:rPr>
          <w:rFonts w:ascii="Times New Roman" w:eastAsia="Times New Roman" w:hAnsi="Times New Roman" w:cs="Times New Roman"/>
          <w:sz w:val="24"/>
          <w:szCs w:val="24"/>
        </w:rPr>
        <w:t>dia</w:t>
      </w:r>
      <w:r w:rsidR="003858B5" w:rsidRPr="00FC74A3">
        <w:rPr>
          <w:rFonts w:ascii="Times New Roman" w:eastAsia="Times New Roman" w:hAnsi="Times New Roman" w:cs="Times New Roman"/>
          <w:sz w:val="24"/>
          <w:szCs w:val="24"/>
        </w:rPr>
        <w:t>s</w:t>
      </w:r>
      <w:r w:rsidR="00F14D65">
        <w:rPr>
          <w:rFonts w:ascii="Times New Roman" w:eastAsia="Times New Roman" w:hAnsi="Times New Roman" w:cs="Times New Roman"/>
          <w:sz w:val="24"/>
          <w:szCs w:val="24"/>
        </w:rPr>
        <w:t xml:space="preserve"> úteis</w:t>
      </w:r>
      <w:r>
        <w:rPr>
          <w:rFonts w:ascii="Times New Roman" w:eastAsia="Times New Roman" w:hAnsi="Times New Roman" w:cs="Times New Roman"/>
          <w:sz w:val="24"/>
          <w:szCs w:val="24"/>
        </w:rPr>
        <w:t>, após a assinatura do contrato.</w:t>
      </w:r>
    </w:p>
    <w:p w:rsidR="003858B5" w:rsidRDefault="006046C2" w:rsidP="007B69B0">
      <w:pPr>
        <w:pStyle w:val="Normal1"/>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3.6.1.2. </w:t>
      </w:r>
      <w:r w:rsidR="003858B5" w:rsidRPr="00FC74A3">
        <w:rPr>
          <w:rFonts w:ascii="Times New Roman" w:eastAsia="Times New Roman" w:hAnsi="Times New Roman" w:cs="Times New Roman"/>
          <w:sz w:val="24"/>
          <w:szCs w:val="24"/>
        </w:rPr>
        <w:t>A Contratante deverá fornecer as informações em até 0</w:t>
      </w:r>
      <w:r>
        <w:rPr>
          <w:rFonts w:ascii="Times New Roman" w:eastAsia="Times New Roman" w:hAnsi="Times New Roman" w:cs="Times New Roman"/>
          <w:sz w:val="24"/>
          <w:szCs w:val="24"/>
        </w:rPr>
        <w:t>3</w:t>
      </w:r>
      <w:r w:rsidR="003858B5" w:rsidRPr="00FC74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trê</w:t>
      </w:r>
      <w:r w:rsidR="003858B5" w:rsidRPr="00FC74A3">
        <w:rPr>
          <w:rFonts w:ascii="Times New Roman" w:eastAsia="Times New Roman" w:hAnsi="Times New Roman" w:cs="Times New Roman"/>
          <w:sz w:val="24"/>
          <w:szCs w:val="24"/>
        </w:rPr>
        <w:t>s) dias</w:t>
      </w:r>
      <w:r>
        <w:rPr>
          <w:rFonts w:ascii="Times New Roman" w:eastAsia="Times New Roman" w:hAnsi="Times New Roman" w:cs="Times New Roman"/>
          <w:sz w:val="24"/>
          <w:szCs w:val="24"/>
        </w:rPr>
        <w:t xml:space="preserve"> úteis</w:t>
      </w:r>
      <w:r w:rsidR="003858B5" w:rsidRPr="00FC74A3">
        <w:rPr>
          <w:rFonts w:ascii="Times New Roman" w:eastAsia="Times New Roman" w:hAnsi="Times New Roman" w:cs="Times New Roman"/>
          <w:sz w:val="24"/>
          <w:szCs w:val="24"/>
        </w:rPr>
        <w:t>, con</w:t>
      </w:r>
      <w:r>
        <w:rPr>
          <w:rFonts w:ascii="Times New Roman" w:eastAsia="Times New Roman" w:hAnsi="Times New Roman" w:cs="Times New Roman"/>
          <w:sz w:val="24"/>
          <w:szCs w:val="24"/>
        </w:rPr>
        <w:t>forme solicitação da Contratada.</w:t>
      </w:r>
    </w:p>
    <w:p w:rsidR="006046C2" w:rsidRDefault="006046C2" w:rsidP="00795AF9">
      <w:pPr>
        <w:pStyle w:val="Normal1"/>
        <w:tabs>
          <w:tab w:val="left" w:pos="567"/>
          <w:tab w:val="left" w:pos="709"/>
        </w:tabs>
        <w:spacing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3.6.1.3. </w:t>
      </w:r>
      <w:r w:rsidRPr="00F656E1">
        <w:rPr>
          <w:rFonts w:ascii="Times New Roman" w:hAnsi="Times New Roman" w:cs="Times New Roman"/>
          <w:sz w:val="24"/>
          <w:szCs w:val="24"/>
        </w:rPr>
        <w:t>A Contratada deverá realizar reunião inicial com a Comissão Gestora do Concurso no prazo máximo de 05 (dias) dias corridos, contados do primeiro dia útil após a data de publicação do extrato do contrato no Diário Oficial do Estado.</w:t>
      </w:r>
    </w:p>
    <w:p w:rsidR="006046C2" w:rsidRDefault="006046C2" w:rsidP="00795AF9">
      <w:pPr>
        <w:pStyle w:val="Normal1"/>
        <w:tabs>
          <w:tab w:val="left" w:pos="567"/>
          <w:tab w:val="left" w:pos="709"/>
        </w:tabs>
        <w:spacing w:line="360" w:lineRule="auto"/>
        <w:contextualSpacing/>
        <w:jc w:val="both"/>
        <w:rPr>
          <w:rFonts w:ascii="Times New Roman" w:eastAsia="Times New Roman" w:hAnsi="Times New Roman" w:cs="Times New Roman"/>
          <w:sz w:val="24"/>
          <w:szCs w:val="24"/>
        </w:rPr>
      </w:pPr>
      <w:r w:rsidRPr="00F656E1">
        <w:rPr>
          <w:rFonts w:ascii="Times New Roman" w:hAnsi="Times New Roman" w:cs="Times New Roman"/>
          <w:sz w:val="24"/>
          <w:szCs w:val="24"/>
        </w:rPr>
        <w:t>3.</w:t>
      </w:r>
      <w:r>
        <w:rPr>
          <w:rFonts w:ascii="Times New Roman" w:hAnsi="Times New Roman" w:cs="Times New Roman"/>
          <w:sz w:val="24"/>
          <w:szCs w:val="24"/>
        </w:rPr>
        <w:t>6</w:t>
      </w:r>
      <w:r w:rsidRPr="00F656E1">
        <w:rPr>
          <w:rFonts w:ascii="Times New Roman" w:hAnsi="Times New Roman" w:cs="Times New Roman"/>
          <w:sz w:val="24"/>
          <w:szCs w:val="24"/>
        </w:rPr>
        <w:t>.1.4. A reunião prevista no subitem anterior terá como objetivo a apresentação das regras que disciplinarão o concurso, bem como todos os instrumentos normativos, conteúdos, regras de inscrição, isenção e demais informações que deverão ser usadas para compor o edital e o documento de planejamento, com aprovação de cronograma para execução do serviço contratado.</w:t>
      </w:r>
      <w:r w:rsidR="003858B5">
        <w:rPr>
          <w:rFonts w:ascii="Times New Roman" w:eastAsia="Times New Roman" w:hAnsi="Times New Roman" w:cs="Times New Roman"/>
          <w:sz w:val="24"/>
          <w:szCs w:val="24"/>
        </w:rPr>
        <w:t xml:space="preserve"> </w:t>
      </w:r>
    </w:p>
    <w:p w:rsidR="006046C2" w:rsidRDefault="006046C2" w:rsidP="006046C2">
      <w:pPr>
        <w:pStyle w:val="Normal1"/>
        <w:spacing w:line="360" w:lineRule="auto"/>
        <w:contextualSpacing/>
        <w:jc w:val="both"/>
        <w:rPr>
          <w:rFonts w:ascii="Times New Roman" w:hAnsi="Times New Roman" w:cs="Times New Roman"/>
          <w:sz w:val="24"/>
          <w:szCs w:val="24"/>
        </w:rPr>
      </w:pPr>
      <w:r w:rsidRPr="00F656E1">
        <w:rPr>
          <w:rFonts w:ascii="Times New Roman" w:hAnsi="Times New Roman" w:cs="Times New Roman"/>
          <w:sz w:val="24"/>
          <w:szCs w:val="24"/>
        </w:rPr>
        <w:t>3.</w:t>
      </w:r>
      <w:r>
        <w:rPr>
          <w:rFonts w:ascii="Times New Roman" w:hAnsi="Times New Roman" w:cs="Times New Roman"/>
          <w:sz w:val="24"/>
          <w:szCs w:val="24"/>
        </w:rPr>
        <w:t>6</w:t>
      </w:r>
      <w:r w:rsidRPr="00F656E1">
        <w:rPr>
          <w:rFonts w:ascii="Times New Roman" w:hAnsi="Times New Roman" w:cs="Times New Roman"/>
          <w:sz w:val="24"/>
          <w:szCs w:val="24"/>
        </w:rPr>
        <w:t xml:space="preserve">.1.5. A instituição contratada deverá apresentar no prazo máximo de 05 (cinco) dias úteis, contados da data de realização da reunião inicial, a minuta referente à 1ª etapa (fases </w:t>
      </w:r>
      <w:proofErr w:type="gramStart"/>
      <w:r w:rsidRPr="00F656E1">
        <w:rPr>
          <w:rFonts w:ascii="Times New Roman" w:hAnsi="Times New Roman" w:cs="Times New Roman"/>
          <w:sz w:val="24"/>
          <w:szCs w:val="24"/>
        </w:rPr>
        <w:t>1</w:t>
      </w:r>
      <w:proofErr w:type="gramEnd"/>
      <w:r w:rsidRPr="00F656E1">
        <w:rPr>
          <w:rFonts w:ascii="Times New Roman" w:hAnsi="Times New Roman" w:cs="Times New Roman"/>
          <w:sz w:val="24"/>
          <w:szCs w:val="24"/>
        </w:rPr>
        <w:t xml:space="preserve"> e 2) do edital do concurso, a qual será submetida à apreciação da Comissão Gestora do Concurso, assim como o descritivo do planejamento de sua realização, a ser definido conforme normas regulamentadoras pertinentes à espécie, discriminando todos os prazos em que as etapas do concurso deverão ser executadas e demais aspectos necessários, devendo o planejamento integrar o cronograma do certame </w:t>
      </w:r>
      <w:r>
        <w:rPr>
          <w:rFonts w:ascii="Times New Roman" w:hAnsi="Times New Roman" w:cs="Times New Roman"/>
          <w:sz w:val="24"/>
          <w:szCs w:val="24"/>
        </w:rPr>
        <w:t xml:space="preserve">contemplado na minuta de edital de concurso público da SEPM, </w:t>
      </w:r>
      <w:r w:rsidRPr="00F656E1">
        <w:rPr>
          <w:rFonts w:ascii="Times New Roman" w:hAnsi="Times New Roman" w:cs="Times New Roman"/>
          <w:sz w:val="24"/>
          <w:szCs w:val="24"/>
        </w:rPr>
        <w:t>que não deverá ultrapassar o limite de 180 (cento e oitenta</w:t>
      </w:r>
      <w:r>
        <w:rPr>
          <w:rFonts w:ascii="Times New Roman" w:hAnsi="Times New Roman" w:cs="Times New Roman"/>
          <w:sz w:val="24"/>
          <w:szCs w:val="24"/>
        </w:rPr>
        <w:t>)</w:t>
      </w:r>
      <w:r w:rsidRPr="00F656E1">
        <w:rPr>
          <w:rFonts w:ascii="Times New Roman" w:hAnsi="Times New Roman" w:cs="Times New Roman"/>
          <w:sz w:val="24"/>
          <w:szCs w:val="24"/>
        </w:rPr>
        <w:t xml:space="preserve"> dias.</w:t>
      </w:r>
    </w:p>
    <w:p w:rsidR="006046C2" w:rsidRDefault="006046C2" w:rsidP="006046C2">
      <w:pPr>
        <w:pStyle w:val="Normal1"/>
        <w:spacing w:line="360" w:lineRule="auto"/>
        <w:contextualSpacing/>
        <w:jc w:val="both"/>
        <w:rPr>
          <w:rFonts w:ascii="Times New Roman" w:eastAsia="Times New Roman" w:hAnsi="Times New Roman" w:cs="Times New Roman"/>
          <w:sz w:val="24"/>
          <w:szCs w:val="24"/>
        </w:rPr>
      </w:pPr>
      <w:r w:rsidRPr="00F656E1">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F656E1">
        <w:rPr>
          <w:rFonts w:ascii="Times New Roman" w:eastAsia="Times New Roman" w:hAnsi="Times New Roman" w:cs="Times New Roman"/>
          <w:sz w:val="24"/>
          <w:szCs w:val="24"/>
        </w:rPr>
        <w:t>.1.6. A Contratada</w:t>
      </w:r>
      <w:r w:rsidR="005D1319">
        <w:rPr>
          <w:rFonts w:ascii="Times New Roman" w:eastAsia="Times New Roman" w:hAnsi="Times New Roman" w:cs="Times New Roman"/>
          <w:sz w:val="24"/>
          <w:szCs w:val="24"/>
        </w:rPr>
        <w:t>,</w:t>
      </w:r>
      <w:r w:rsidR="005D1319" w:rsidRPr="005D1319">
        <w:rPr>
          <w:rFonts w:ascii="Times New Roman" w:eastAsia="Times New Roman" w:hAnsi="Times New Roman" w:cs="Times New Roman"/>
          <w:sz w:val="24"/>
          <w:szCs w:val="24"/>
        </w:rPr>
        <w:t xml:space="preserve"> </w:t>
      </w:r>
      <w:r w:rsidR="005D1319" w:rsidRPr="00F656E1">
        <w:rPr>
          <w:rFonts w:ascii="Times New Roman" w:eastAsia="Times New Roman" w:hAnsi="Times New Roman" w:cs="Times New Roman"/>
          <w:sz w:val="24"/>
          <w:szCs w:val="24"/>
        </w:rPr>
        <w:t>após o fornecimento das informações</w:t>
      </w:r>
      <w:r w:rsidR="005D1319">
        <w:rPr>
          <w:rFonts w:ascii="Times New Roman" w:eastAsia="Times New Roman" w:hAnsi="Times New Roman" w:cs="Times New Roman"/>
          <w:sz w:val="24"/>
          <w:szCs w:val="24"/>
        </w:rPr>
        <w:t xml:space="preserve"> por parte da Contratante,</w:t>
      </w:r>
      <w:r w:rsidRPr="00F656E1">
        <w:rPr>
          <w:rFonts w:ascii="Times New Roman" w:eastAsia="Times New Roman" w:hAnsi="Times New Roman" w:cs="Times New Roman"/>
          <w:sz w:val="24"/>
          <w:szCs w:val="24"/>
        </w:rPr>
        <w:t xml:space="preserve"> deverá elaborar e apresentar o planejamento que lhe </w:t>
      </w:r>
      <w:r>
        <w:rPr>
          <w:rFonts w:ascii="Times New Roman" w:eastAsia="Times New Roman" w:hAnsi="Times New Roman" w:cs="Times New Roman"/>
          <w:sz w:val="24"/>
          <w:szCs w:val="24"/>
        </w:rPr>
        <w:t>competir quanto ao</w:t>
      </w:r>
      <w:r w:rsidRPr="00F656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F656E1">
        <w:rPr>
          <w:rFonts w:ascii="Times New Roman" w:eastAsia="Times New Roman" w:hAnsi="Times New Roman" w:cs="Times New Roman"/>
          <w:sz w:val="24"/>
          <w:szCs w:val="24"/>
        </w:rPr>
        <w:t xml:space="preserve">dital do </w:t>
      </w:r>
      <w:r>
        <w:rPr>
          <w:rFonts w:ascii="Times New Roman" w:eastAsia="Times New Roman" w:hAnsi="Times New Roman" w:cs="Times New Roman"/>
          <w:sz w:val="24"/>
          <w:szCs w:val="24"/>
        </w:rPr>
        <w:t>c</w:t>
      </w:r>
      <w:r w:rsidRPr="00F656E1">
        <w:rPr>
          <w:rFonts w:ascii="Times New Roman" w:eastAsia="Times New Roman" w:hAnsi="Times New Roman" w:cs="Times New Roman"/>
          <w:sz w:val="24"/>
          <w:szCs w:val="24"/>
        </w:rPr>
        <w:t xml:space="preserve">oncurso </w:t>
      </w:r>
      <w:r>
        <w:rPr>
          <w:rFonts w:ascii="Times New Roman" w:eastAsia="Times New Roman" w:hAnsi="Times New Roman" w:cs="Times New Roman"/>
          <w:sz w:val="24"/>
          <w:szCs w:val="24"/>
        </w:rPr>
        <w:t>p</w:t>
      </w:r>
      <w:r w:rsidRPr="00F656E1">
        <w:rPr>
          <w:rFonts w:ascii="Times New Roman" w:eastAsia="Times New Roman" w:hAnsi="Times New Roman" w:cs="Times New Roman"/>
          <w:sz w:val="24"/>
          <w:szCs w:val="24"/>
        </w:rPr>
        <w:t>úblico</w:t>
      </w:r>
      <w:r w:rsidR="00640185">
        <w:rPr>
          <w:rFonts w:ascii="Times New Roman" w:eastAsia="Times New Roman" w:hAnsi="Times New Roman" w:cs="Times New Roman"/>
          <w:sz w:val="24"/>
          <w:szCs w:val="24"/>
        </w:rPr>
        <w:t>,</w:t>
      </w:r>
      <w:r w:rsidRPr="00F656E1">
        <w:rPr>
          <w:rFonts w:ascii="Times New Roman" w:eastAsia="Times New Roman" w:hAnsi="Times New Roman" w:cs="Times New Roman"/>
          <w:sz w:val="24"/>
          <w:szCs w:val="24"/>
        </w:rPr>
        <w:t xml:space="preserve"> no prazo estabelecido</w:t>
      </w:r>
      <w:r w:rsidR="006401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40185">
        <w:rPr>
          <w:rFonts w:ascii="Times New Roman" w:eastAsia="Times New Roman" w:hAnsi="Times New Roman" w:cs="Times New Roman"/>
          <w:sz w:val="24"/>
          <w:szCs w:val="24"/>
        </w:rPr>
        <w:t xml:space="preserve">sendo </w:t>
      </w:r>
      <w:r w:rsidRPr="00F656E1">
        <w:rPr>
          <w:rFonts w:ascii="Times New Roman" w:eastAsia="Times New Roman" w:hAnsi="Times New Roman" w:cs="Times New Roman"/>
          <w:sz w:val="24"/>
          <w:szCs w:val="24"/>
        </w:rPr>
        <w:t>responsabilidade</w:t>
      </w:r>
      <w:r w:rsidR="00640185">
        <w:rPr>
          <w:rFonts w:ascii="Times New Roman" w:eastAsia="Times New Roman" w:hAnsi="Times New Roman" w:cs="Times New Roman"/>
          <w:sz w:val="24"/>
          <w:szCs w:val="24"/>
        </w:rPr>
        <w:t xml:space="preserve"> exclusiva</w:t>
      </w:r>
      <w:r>
        <w:rPr>
          <w:rFonts w:ascii="Times New Roman" w:eastAsia="Times New Roman" w:hAnsi="Times New Roman" w:cs="Times New Roman"/>
          <w:sz w:val="24"/>
          <w:szCs w:val="24"/>
        </w:rPr>
        <w:t xml:space="preserve"> da Contratada</w:t>
      </w:r>
      <w:r w:rsidRPr="00F656E1">
        <w:rPr>
          <w:rFonts w:ascii="Times New Roman" w:eastAsia="Times New Roman" w:hAnsi="Times New Roman" w:cs="Times New Roman"/>
          <w:sz w:val="24"/>
          <w:szCs w:val="24"/>
        </w:rPr>
        <w:t xml:space="preserve"> a revisão ortográfica do documento, bem como a padronização quanto à enumeração de tópicos e conteúdo programático.</w:t>
      </w:r>
    </w:p>
    <w:p w:rsidR="005D1319" w:rsidRPr="00F656E1" w:rsidRDefault="005D1319" w:rsidP="005D1319">
      <w:pPr>
        <w:pStyle w:val="Normal1"/>
        <w:spacing w:line="360" w:lineRule="auto"/>
        <w:contextualSpacing/>
        <w:jc w:val="both"/>
        <w:rPr>
          <w:rFonts w:ascii="Times New Roman" w:hAnsi="Times New Roman" w:cs="Times New Roman"/>
          <w:sz w:val="24"/>
          <w:szCs w:val="24"/>
        </w:rPr>
      </w:pPr>
      <w:r w:rsidRPr="00F656E1">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F656E1">
        <w:rPr>
          <w:rFonts w:ascii="Times New Roman" w:eastAsia="Times New Roman" w:hAnsi="Times New Roman" w:cs="Times New Roman"/>
          <w:sz w:val="24"/>
          <w:szCs w:val="24"/>
        </w:rPr>
        <w:t xml:space="preserve">.1.7. </w:t>
      </w:r>
      <w:r w:rsidRPr="00F656E1">
        <w:rPr>
          <w:rFonts w:ascii="Times New Roman" w:hAnsi="Times New Roman" w:cs="Times New Roman"/>
          <w:sz w:val="24"/>
          <w:szCs w:val="24"/>
        </w:rPr>
        <w:t xml:space="preserve">Após a realização de eventuais ajustes, a Comissão avaliará a nova </w:t>
      </w:r>
      <w:r>
        <w:rPr>
          <w:rFonts w:ascii="Times New Roman" w:hAnsi="Times New Roman" w:cs="Times New Roman"/>
          <w:sz w:val="24"/>
          <w:szCs w:val="24"/>
        </w:rPr>
        <w:t>versão para que seja viabilizada</w:t>
      </w:r>
      <w:r w:rsidRPr="00F656E1">
        <w:rPr>
          <w:rFonts w:ascii="Times New Roman" w:hAnsi="Times New Roman" w:cs="Times New Roman"/>
          <w:sz w:val="24"/>
          <w:szCs w:val="24"/>
        </w:rPr>
        <w:t xml:space="preserve"> </w:t>
      </w:r>
      <w:r>
        <w:rPr>
          <w:rFonts w:ascii="Times New Roman" w:hAnsi="Times New Roman" w:cs="Times New Roman"/>
          <w:sz w:val="24"/>
          <w:szCs w:val="24"/>
        </w:rPr>
        <w:t>a inauguração</w:t>
      </w:r>
      <w:r w:rsidRPr="00F656E1">
        <w:rPr>
          <w:rFonts w:ascii="Times New Roman" w:hAnsi="Times New Roman" w:cs="Times New Roman"/>
          <w:sz w:val="24"/>
          <w:szCs w:val="24"/>
        </w:rPr>
        <w:t xml:space="preserve"> do período de inscrição, </w:t>
      </w:r>
      <w:r>
        <w:rPr>
          <w:rFonts w:ascii="Times New Roman" w:hAnsi="Times New Roman" w:cs="Times New Roman"/>
          <w:sz w:val="24"/>
          <w:szCs w:val="24"/>
        </w:rPr>
        <w:t>com o</w:t>
      </w:r>
      <w:r w:rsidRPr="00F656E1">
        <w:rPr>
          <w:rFonts w:ascii="Times New Roman" w:hAnsi="Times New Roman" w:cs="Times New Roman"/>
          <w:sz w:val="24"/>
          <w:szCs w:val="24"/>
        </w:rPr>
        <w:t xml:space="preserve"> início </w:t>
      </w:r>
      <w:r>
        <w:rPr>
          <w:rFonts w:ascii="Times New Roman" w:hAnsi="Times New Roman" w:cs="Times New Roman"/>
          <w:sz w:val="24"/>
          <w:szCs w:val="24"/>
        </w:rPr>
        <w:t>d</w:t>
      </w:r>
      <w:r w:rsidRPr="00F656E1">
        <w:rPr>
          <w:rFonts w:ascii="Times New Roman" w:hAnsi="Times New Roman" w:cs="Times New Roman"/>
          <w:sz w:val="24"/>
          <w:szCs w:val="24"/>
        </w:rPr>
        <w:t>o processo seletivo.</w:t>
      </w:r>
    </w:p>
    <w:p w:rsidR="005D1319" w:rsidRPr="00F656E1" w:rsidRDefault="005D1319" w:rsidP="005D1319">
      <w:pPr>
        <w:pStyle w:val="Normal1"/>
        <w:spacing w:line="360" w:lineRule="auto"/>
        <w:contextualSpacing/>
        <w:jc w:val="both"/>
        <w:rPr>
          <w:rFonts w:ascii="Times New Roman" w:hAnsi="Times New Roman" w:cs="Times New Roman"/>
          <w:sz w:val="24"/>
          <w:szCs w:val="24"/>
        </w:rPr>
      </w:pPr>
      <w:r w:rsidRPr="00F656E1">
        <w:rPr>
          <w:rFonts w:ascii="Times New Roman" w:hAnsi="Times New Roman" w:cs="Times New Roman"/>
          <w:sz w:val="24"/>
          <w:szCs w:val="24"/>
        </w:rPr>
        <w:t>3.</w:t>
      </w:r>
      <w:r>
        <w:rPr>
          <w:rFonts w:ascii="Times New Roman" w:hAnsi="Times New Roman" w:cs="Times New Roman"/>
          <w:sz w:val="24"/>
          <w:szCs w:val="24"/>
        </w:rPr>
        <w:t>6</w:t>
      </w:r>
      <w:r w:rsidRPr="00F656E1">
        <w:rPr>
          <w:rFonts w:ascii="Times New Roman" w:hAnsi="Times New Roman" w:cs="Times New Roman"/>
          <w:sz w:val="24"/>
          <w:szCs w:val="24"/>
        </w:rPr>
        <w:t>.1.8. O</w:t>
      </w:r>
      <w:r>
        <w:rPr>
          <w:rFonts w:ascii="Times New Roman" w:hAnsi="Times New Roman" w:cs="Times New Roman"/>
          <w:sz w:val="24"/>
          <w:szCs w:val="24"/>
        </w:rPr>
        <w:t>s</w:t>
      </w:r>
      <w:r w:rsidRPr="00F656E1">
        <w:rPr>
          <w:rFonts w:ascii="Times New Roman" w:hAnsi="Times New Roman" w:cs="Times New Roman"/>
          <w:sz w:val="24"/>
          <w:szCs w:val="24"/>
        </w:rPr>
        <w:t xml:space="preserve"> conteúdo</w:t>
      </w:r>
      <w:r>
        <w:rPr>
          <w:rFonts w:ascii="Times New Roman" w:hAnsi="Times New Roman" w:cs="Times New Roman"/>
          <w:sz w:val="24"/>
          <w:szCs w:val="24"/>
        </w:rPr>
        <w:t>s</w:t>
      </w:r>
      <w:r w:rsidRPr="00F656E1">
        <w:rPr>
          <w:rFonts w:ascii="Times New Roman" w:hAnsi="Times New Roman" w:cs="Times New Roman"/>
          <w:sz w:val="24"/>
          <w:szCs w:val="24"/>
        </w:rPr>
        <w:t xml:space="preserve"> programático</w:t>
      </w:r>
      <w:r>
        <w:rPr>
          <w:rFonts w:ascii="Times New Roman" w:hAnsi="Times New Roman" w:cs="Times New Roman"/>
          <w:sz w:val="24"/>
          <w:szCs w:val="24"/>
        </w:rPr>
        <w:t>s serão</w:t>
      </w:r>
      <w:r w:rsidRPr="00F656E1">
        <w:rPr>
          <w:rFonts w:ascii="Times New Roman" w:hAnsi="Times New Roman" w:cs="Times New Roman"/>
          <w:sz w:val="24"/>
          <w:szCs w:val="24"/>
        </w:rPr>
        <w:t xml:space="preserve"> oportunamente elaborado</w:t>
      </w:r>
      <w:r>
        <w:rPr>
          <w:rFonts w:ascii="Times New Roman" w:hAnsi="Times New Roman" w:cs="Times New Roman"/>
          <w:sz w:val="24"/>
          <w:szCs w:val="24"/>
        </w:rPr>
        <w:t>s</w:t>
      </w:r>
      <w:r w:rsidRPr="00F656E1">
        <w:rPr>
          <w:rFonts w:ascii="Times New Roman" w:hAnsi="Times New Roman" w:cs="Times New Roman"/>
          <w:sz w:val="24"/>
          <w:szCs w:val="24"/>
        </w:rPr>
        <w:t xml:space="preserve"> pela </w:t>
      </w:r>
      <w:r>
        <w:rPr>
          <w:rFonts w:ascii="Times New Roman" w:hAnsi="Times New Roman" w:cs="Times New Roman"/>
          <w:sz w:val="24"/>
          <w:szCs w:val="24"/>
        </w:rPr>
        <w:t>C</w:t>
      </w:r>
      <w:r w:rsidRPr="00F656E1">
        <w:rPr>
          <w:rFonts w:ascii="Times New Roman" w:hAnsi="Times New Roman" w:cs="Times New Roman"/>
          <w:sz w:val="24"/>
          <w:szCs w:val="24"/>
        </w:rPr>
        <w:t>ontratada, o</w:t>
      </w:r>
      <w:r>
        <w:rPr>
          <w:rFonts w:ascii="Times New Roman" w:hAnsi="Times New Roman" w:cs="Times New Roman"/>
          <w:sz w:val="24"/>
          <w:szCs w:val="24"/>
        </w:rPr>
        <w:t>s</w:t>
      </w:r>
      <w:r w:rsidRPr="00F656E1">
        <w:rPr>
          <w:rFonts w:ascii="Times New Roman" w:hAnsi="Times New Roman" w:cs="Times New Roman"/>
          <w:sz w:val="24"/>
          <w:szCs w:val="24"/>
        </w:rPr>
        <w:t xml:space="preserve"> qua</w:t>
      </w:r>
      <w:r>
        <w:rPr>
          <w:rFonts w:ascii="Times New Roman" w:hAnsi="Times New Roman" w:cs="Times New Roman"/>
          <w:sz w:val="24"/>
          <w:szCs w:val="24"/>
        </w:rPr>
        <w:t>is</w:t>
      </w:r>
      <w:r w:rsidRPr="00F656E1">
        <w:rPr>
          <w:rFonts w:ascii="Times New Roman" w:hAnsi="Times New Roman" w:cs="Times New Roman"/>
          <w:sz w:val="24"/>
          <w:szCs w:val="24"/>
        </w:rPr>
        <w:t xml:space="preserve"> dever</w:t>
      </w:r>
      <w:r>
        <w:rPr>
          <w:rFonts w:ascii="Times New Roman" w:hAnsi="Times New Roman" w:cs="Times New Roman"/>
          <w:sz w:val="24"/>
          <w:szCs w:val="24"/>
        </w:rPr>
        <w:t>ão</w:t>
      </w:r>
      <w:r w:rsidRPr="00F656E1">
        <w:rPr>
          <w:rFonts w:ascii="Times New Roman" w:hAnsi="Times New Roman" w:cs="Times New Roman"/>
          <w:sz w:val="24"/>
          <w:szCs w:val="24"/>
        </w:rPr>
        <w:t xml:space="preserve"> ser aprovado</w:t>
      </w:r>
      <w:r>
        <w:rPr>
          <w:rFonts w:ascii="Times New Roman" w:hAnsi="Times New Roman" w:cs="Times New Roman"/>
          <w:sz w:val="24"/>
          <w:szCs w:val="24"/>
        </w:rPr>
        <w:t>s</w:t>
      </w:r>
      <w:r w:rsidRPr="00F656E1">
        <w:rPr>
          <w:rFonts w:ascii="Times New Roman" w:hAnsi="Times New Roman" w:cs="Times New Roman"/>
          <w:sz w:val="24"/>
          <w:szCs w:val="24"/>
        </w:rPr>
        <w:t xml:space="preserve"> previamente pela Comissão Gestora </w:t>
      </w:r>
      <w:r>
        <w:rPr>
          <w:rFonts w:ascii="Times New Roman" w:hAnsi="Times New Roman" w:cs="Times New Roman"/>
          <w:sz w:val="24"/>
          <w:szCs w:val="24"/>
        </w:rPr>
        <w:t>para composição do</w:t>
      </w:r>
      <w:r w:rsidRPr="00F656E1">
        <w:rPr>
          <w:rFonts w:ascii="Times New Roman" w:hAnsi="Times New Roman" w:cs="Times New Roman"/>
          <w:sz w:val="24"/>
          <w:szCs w:val="24"/>
        </w:rPr>
        <w:t xml:space="preserve"> edital de abertura.</w:t>
      </w:r>
    </w:p>
    <w:p w:rsidR="005D1319" w:rsidRPr="00E41A5B" w:rsidRDefault="005D1319" w:rsidP="005D1319">
      <w:pPr>
        <w:pStyle w:val="Normal1"/>
        <w:spacing w:line="360" w:lineRule="auto"/>
        <w:contextualSpacing/>
        <w:jc w:val="both"/>
        <w:rPr>
          <w:rFonts w:ascii="Times New Roman" w:eastAsia="Times New Roman" w:hAnsi="Times New Roman" w:cs="Times New Roman"/>
          <w:sz w:val="24"/>
          <w:szCs w:val="24"/>
        </w:rPr>
      </w:pPr>
      <w:r w:rsidRPr="00F656E1">
        <w:rPr>
          <w:rFonts w:ascii="Times New Roman" w:hAnsi="Times New Roman" w:cs="Times New Roman"/>
          <w:sz w:val="24"/>
          <w:szCs w:val="24"/>
        </w:rPr>
        <w:lastRenderedPageBreak/>
        <w:t>3.</w:t>
      </w:r>
      <w:r>
        <w:rPr>
          <w:rFonts w:ascii="Times New Roman" w:hAnsi="Times New Roman" w:cs="Times New Roman"/>
          <w:sz w:val="24"/>
          <w:szCs w:val="24"/>
        </w:rPr>
        <w:t>6</w:t>
      </w:r>
      <w:r w:rsidRPr="00F656E1">
        <w:rPr>
          <w:rFonts w:ascii="Times New Roman" w:hAnsi="Times New Roman" w:cs="Times New Roman"/>
          <w:sz w:val="24"/>
          <w:szCs w:val="24"/>
        </w:rPr>
        <w:t xml:space="preserve">.1.9. A segurança do evento, </w:t>
      </w:r>
      <w:r>
        <w:rPr>
          <w:rFonts w:ascii="Times New Roman" w:hAnsi="Times New Roman" w:cs="Times New Roman"/>
          <w:sz w:val="24"/>
          <w:szCs w:val="24"/>
        </w:rPr>
        <w:t>nela compreendido</w:t>
      </w:r>
      <w:r w:rsidRPr="00F656E1">
        <w:rPr>
          <w:rFonts w:ascii="Times New Roman" w:hAnsi="Times New Roman" w:cs="Times New Roman"/>
          <w:sz w:val="24"/>
          <w:szCs w:val="24"/>
        </w:rPr>
        <w:t xml:space="preserve"> o sigilo necessário </w:t>
      </w:r>
      <w:r>
        <w:rPr>
          <w:rFonts w:ascii="Times New Roman" w:hAnsi="Times New Roman" w:cs="Times New Roman"/>
          <w:sz w:val="24"/>
          <w:szCs w:val="24"/>
        </w:rPr>
        <w:t>à</w:t>
      </w:r>
      <w:r w:rsidRPr="00F656E1">
        <w:rPr>
          <w:rFonts w:ascii="Times New Roman" w:hAnsi="Times New Roman" w:cs="Times New Roman"/>
          <w:sz w:val="24"/>
          <w:szCs w:val="24"/>
        </w:rPr>
        <w:t>s fases de preparação e de aplicação do exame intelectual, ser</w:t>
      </w:r>
      <w:r>
        <w:rPr>
          <w:rFonts w:ascii="Times New Roman" w:hAnsi="Times New Roman" w:cs="Times New Roman"/>
          <w:sz w:val="24"/>
          <w:szCs w:val="24"/>
        </w:rPr>
        <w:t>á</w:t>
      </w:r>
      <w:r w:rsidRPr="00F656E1">
        <w:rPr>
          <w:rFonts w:ascii="Times New Roman" w:hAnsi="Times New Roman" w:cs="Times New Roman"/>
          <w:sz w:val="24"/>
          <w:szCs w:val="24"/>
        </w:rPr>
        <w:t xml:space="preserve"> de </w:t>
      </w:r>
      <w:r>
        <w:rPr>
          <w:rFonts w:ascii="Times New Roman" w:hAnsi="Times New Roman" w:cs="Times New Roman"/>
          <w:sz w:val="24"/>
          <w:szCs w:val="24"/>
        </w:rPr>
        <w:t xml:space="preserve">inteira </w:t>
      </w:r>
      <w:r w:rsidRPr="00F656E1">
        <w:rPr>
          <w:rFonts w:ascii="Times New Roman" w:hAnsi="Times New Roman" w:cs="Times New Roman"/>
          <w:sz w:val="24"/>
          <w:szCs w:val="24"/>
        </w:rPr>
        <w:t>responsabilidade da contratada, sem prejuízo de que a contratante diligencie com órgãos da segurança pública em reforço.</w:t>
      </w:r>
    </w:p>
    <w:p w:rsidR="005D1319" w:rsidRPr="00FC74A3" w:rsidRDefault="005D1319" w:rsidP="005D1319">
      <w:pPr>
        <w:pStyle w:val="Normal1"/>
        <w:spacing w:line="360" w:lineRule="auto"/>
        <w:contextualSpacing/>
        <w:jc w:val="both"/>
        <w:rPr>
          <w:rFonts w:ascii="Times New Roman" w:eastAsia="Times New Roman" w:hAnsi="Times New Roman" w:cs="Times New Roman"/>
          <w:sz w:val="24"/>
          <w:szCs w:val="24"/>
        </w:rPr>
      </w:pPr>
      <w:r w:rsidRPr="00FC74A3">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FC74A3">
        <w:rPr>
          <w:rFonts w:ascii="Times New Roman" w:eastAsia="Times New Roman" w:hAnsi="Times New Roman" w:cs="Times New Roman"/>
          <w:sz w:val="24"/>
          <w:szCs w:val="24"/>
        </w:rPr>
        <w:t>.</w:t>
      </w:r>
      <w:r>
        <w:rPr>
          <w:rFonts w:ascii="Times New Roman" w:eastAsia="Times New Roman" w:hAnsi="Times New Roman" w:cs="Times New Roman"/>
          <w:sz w:val="24"/>
          <w:szCs w:val="24"/>
        </w:rPr>
        <w:t>1.10</w:t>
      </w:r>
      <w:r w:rsidRPr="00FC74A3">
        <w:rPr>
          <w:rFonts w:ascii="Times New Roman" w:eastAsia="Times New Roman" w:hAnsi="Times New Roman" w:cs="Times New Roman"/>
          <w:sz w:val="24"/>
          <w:szCs w:val="24"/>
        </w:rPr>
        <w:t>. A Contratada deverá disponibilizar banca</w:t>
      </w:r>
      <w:r>
        <w:rPr>
          <w:rFonts w:ascii="Times New Roman" w:eastAsia="Times New Roman" w:hAnsi="Times New Roman" w:cs="Times New Roman"/>
          <w:sz w:val="24"/>
          <w:szCs w:val="24"/>
        </w:rPr>
        <w:t>s</w:t>
      </w:r>
      <w:r w:rsidRPr="00FC74A3">
        <w:rPr>
          <w:rFonts w:ascii="Times New Roman" w:eastAsia="Times New Roman" w:hAnsi="Times New Roman" w:cs="Times New Roman"/>
          <w:sz w:val="24"/>
          <w:szCs w:val="24"/>
        </w:rPr>
        <w:t xml:space="preserve"> específica</w:t>
      </w:r>
      <w:r>
        <w:rPr>
          <w:rFonts w:ascii="Times New Roman" w:eastAsia="Times New Roman" w:hAnsi="Times New Roman" w:cs="Times New Roman"/>
          <w:sz w:val="24"/>
          <w:szCs w:val="24"/>
        </w:rPr>
        <w:t>s</w:t>
      </w:r>
      <w:r w:rsidRPr="00FC74A3">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 xml:space="preserve">a </w:t>
      </w:r>
      <w:r w:rsidRPr="00FC74A3">
        <w:rPr>
          <w:rFonts w:ascii="Times New Roman" w:eastAsia="Times New Roman" w:hAnsi="Times New Roman" w:cs="Times New Roman"/>
          <w:sz w:val="24"/>
          <w:szCs w:val="24"/>
        </w:rPr>
        <w:t>elaboração de conteúdos programáticos, de acordo com a relação de disciplinas prevista</w:t>
      </w:r>
      <w:r>
        <w:rPr>
          <w:rFonts w:ascii="Times New Roman" w:eastAsia="Times New Roman" w:hAnsi="Times New Roman" w:cs="Times New Roman"/>
          <w:sz w:val="24"/>
          <w:szCs w:val="24"/>
        </w:rPr>
        <w:t>s</w:t>
      </w:r>
      <w:r w:rsidRPr="00FC74A3">
        <w:rPr>
          <w:rFonts w:ascii="Times New Roman" w:eastAsia="Times New Roman" w:hAnsi="Times New Roman" w:cs="Times New Roman"/>
          <w:sz w:val="24"/>
          <w:szCs w:val="24"/>
        </w:rPr>
        <w:t>.</w:t>
      </w:r>
      <w:bookmarkStart w:id="3" w:name="1fob9te" w:colFirst="0" w:colLast="0"/>
      <w:bookmarkEnd w:id="3"/>
    </w:p>
    <w:p w:rsidR="005D1319" w:rsidRPr="00F656E1" w:rsidRDefault="005D1319" w:rsidP="005D1319">
      <w:pPr>
        <w:pStyle w:val="Normal1"/>
        <w:spacing w:line="360" w:lineRule="auto"/>
        <w:contextualSpacing/>
        <w:jc w:val="both"/>
        <w:rPr>
          <w:rFonts w:ascii="Times New Roman" w:eastAsia="Times New Roman" w:hAnsi="Times New Roman" w:cs="Times New Roman"/>
          <w:sz w:val="24"/>
          <w:szCs w:val="24"/>
        </w:rPr>
      </w:pPr>
      <w:r w:rsidRPr="00FC74A3">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FC74A3">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FC74A3">
        <w:rPr>
          <w:rFonts w:ascii="Times New Roman" w:eastAsia="Times New Roman" w:hAnsi="Times New Roman" w:cs="Times New Roman"/>
          <w:sz w:val="24"/>
          <w:szCs w:val="24"/>
        </w:rPr>
        <w:t xml:space="preserve">. </w:t>
      </w:r>
      <w:r w:rsidRPr="00F656E1">
        <w:rPr>
          <w:rFonts w:ascii="Times New Roman" w:eastAsia="Times New Roman" w:hAnsi="Times New Roman" w:cs="Times New Roman"/>
          <w:sz w:val="24"/>
          <w:szCs w:val="24"/>
        </w:rPr>
        <w:t xml:space="preserve">A SEPM, por meio do CRSP, validará as fases do Edital do Concurso, inclusive </w:t>
      </w:r>
      <w:r>
        <w:rPr>
          <w:rFonts w:ascii="Times New Roman" w:eastAsia="Times New Roman" w:hAnsi="Times New Roman" w:cs="Times New Roman"/>
          <w:sz w:val="24"/>
          <w:szCs w:val="24"/>
        </w:rPr>
        <w:t>o</w:t>
      </w:r>
      <w:r w:rsidRPr="00F656E1">
        <w:rPr>
          <w:rFonts w:ascii="Times New Roman" w:eastAsia="Times New Roman" w:hAnsi="Times New Roman" w:cs="Times New Roman"/>
          <w:sz w:val="24"/>
          <w:szCs w:val="24"/>
        </w:rPr>
        <w:t xml:space="preserve"> planejamento </w:t>
      </w:r>
      <w:r>
        <w:rPr>
          <w:rFonts w:ascii="Times New Roman" w:eastAsia="Times New Roman" w:hAnsi="Times New Roman" w:cs="Times New Roman"/>
          <w:sz w:val="24"/>
          <w:szCs w:val="24"/>
        </w:rPr>
        <w:t>do</w:t>
      </w:r>
      <w:r w:rsidRPr="00F656E1">
        <w:rPr>
          <w:rFonts w:ascii="Times New Roman" w:eastAsia="Times New Roman" w:hAnsi="Times New Roman" w:cs="Times New Roman"/>
          <w:sz w:val="24"/>
          <w:szCs w:val="24"/>
        </w:rPr>
        <w:t xml:space="preserve"> programa de exame intelectual, podendo sugerir ajustes, que deverão ser realizados no prazo máximo de 02 (dois) dias úteis.</w:t>
      </w:r>
    </w:p>
    <w:p w:rsidR="005D1319" w:rsidRDefault="00D966F2" w:rsidP="006046C2">
      <w:pPr>
        <w:pStyle w:val="Normal1"/>
        <w:spacing w:line="360" w:lineRule="auto"/>
        <w:contextualSpacing/>
        <w:jc w:val="both"/>
      </w:pPr>
      <w:r w:rsidRPr="00F656E1">
        <w:rPr>
          <w:rFonts w:ascii="Times New Roman" w:eastAsia="Times New Roman" w:hAnsi="Times New Roman" w:cs="Times New Roman"/>
          <w:color w:val="auto"/>
          <w:sz w:val="24"/>
          <w:szCs w:val="24"/>
        </w:rPr>
        <w:t>3.</w:t>
      </w:r>
      <w:r>
        <w:rPr>
          <w:rFonts w:ascii="Times New Roman" w:eastAsia="Times New Roman" w:hAnsi="Times New Roman" w:cs="Times New Roman"/>
          <w:color w:val="auto"/>
          <w:sz w:val="24"/>
          <w:szCs w:val="24"/>
        </w:rPr>
        <w:t>6</w:t>
      </w:r>
      <w:r w:rsidRPr="00F656E1">
        <w:rPr>
          <w:rFonts w:ascii="Times New Roman" w:eastAsia="Times New Roman" w:hAnsi="Times New Roman" w:cs="Times New Roman"/>
          <w:color w:val="auto"/>
          <w:sz w:val="24"/>
          <w:szCs w:val="24"/>
        </w:rPr>
        <w:t>.1.12</w:t>
      </w:r>
      <w:r w:rsidRPr="00F656E1">
        <w:rPr>
          <w:rFonts w:ascii="Times New Roman" w:eastAsia="Times New Roman" w:hAnsi="Times New Roman" w:cs="Times New Roman"/>
          <w:sz w:val="24"/>
          <w:szCs w:val="24"/>
        </w:rPr>
        <w:t>. C</w:t>
      </w:r>
      <w:r w:rsidRPr="00F656E1">
        <w:rPr>
          <w:rFonts w:ascii="Times New Roman" w:eastAsia="Times New Roman" w:hAnsi="Times New Roman" w:cs="Times New Roman"/>
          <w:color w:val="auto"/>
          <w:sz w:val="24"/>
          <w:szCs w:val="24"/>
        </w:rPr>
        <w:t xml:space="preserve">aberá à SEPM instituir Comissão Organizadora do </w:t>
      </w:r>
      <w:r>
        <w:rPr>
          <w:rFonts w:ascii="Times New Roman" w:eastAsia="Times New Roman" w:hAnsi="Times New Roman" w:cs="Times New Roman"/>
          <w:color w:val="auto"/>
          <w:sz w:val="24"/>
          <w:szCs w:val="24"/>
        </w:rPr>
        <w:t>Co</w:t>
      </w:r>
      <w:r w:rsidRPr="00F656E1">
        <w:rPr>
          <w:rFonts w:ascii="Times New Roman" w:eastAsia="Times New Roman" w:hAnsi="Times New Roman" w:cs="Times New Roman"/>
          <w:color w:val="auto"/>
          <w:sz w:val="24"/>
          <w:szCs w:val="24"/>
        </w:rPr>
        <w:t xml:space="preserve">ncurso </w:t>
      </w:r>
      <w:r>
        <w:rPr>
          <w:rFonts w:ascii="Times New Roman" w:eastAsia="Times New Roman" w:hAnsi="Times New Roman" w:cs="Times New Roman"/>
          <w:color w:val="auto"/>
          <w:sz w:val="24"/>
          <w:szCs w:val="24"/>
        </w:rPr>
        <w:t>P</w:t>
      </w:r>
      <w:r w:rsidRPr="00F656E1">
        <w:rPr>
          <w:rFonts w:ascii="Times New Roman" w:eastAsia="Times New Roman" w:hAnsi="Times New Roman" w:cs="Times New Roman"/>
          <w:color w:val="auto"/>
          <w:sz w:val="24"/>
          <w:szCs w:val="24"/>
        </w:rPr>
        <w:t>úblico para ingresso no</w:t>
      </w:r>
      <w:r w:rsidR="00C47907">
        <w:rPr>
          <w:rFonts w:ascii="Times New Roman" w:eastAsia="Times New Roman" w:hAnsi="Times New Roman" w:cs="Times New Roman"/>
          <w:color w:val="auto"/>
          <w:sz w:val="24"/>
          <w:szCs w:val="24"/>
        </w:rPr>
        <w:t>s</w:t>
      </w:r>
      <w:r w:rsidRPr="00F656E1">
        <w:rPr>
          <w:rFonts w:ascii="Times New Roman" w:eastAsia="Times New Roman" w:hAnsi="Times New Roman" w:cs="Times New Roman"/>
          <w:color w:val="auto"/>
          <w:sz w:val="24"/>
          <w:szCs w:val="24"/>
        </w:rPr>
        <w:t xml:space="preserve"> </w:t>
      </w:r>
      <w:r w:rsidR="00C47907">
        <w:rPr>
          <w:rFonts w:ascii="Times New Roman" w:eastAsia="Times New Roman" w:hAnsi="Times New Roman" w:cs="Times New Roman"/>
          <w:sz w:val="24"/>
          <w:szCs w:val="24"/>
        </w:rPr>
        <w:t>Quadros de Auxiliar de Saúde (QAS) e de Oficiais da Saúde (QOS) da Polícia Militar do Estado do Rio de Janeiro</w:t>
      </w:r>
      <w:r w:rsidR="00C47907">
        <w:t>.</w:t>
      </w:r>
    </w:p>
    <w:p w:rsidR="00C47907" w:rsidRDefault="00C47907" w:rsidP="006046C2">
      <w:pPr>
        <w:pStyle w:val="Normal1"/>
        <w:spacing w:line="360" w:lineRule="auto"/>
        <w:contextualSpacing/>
        <w:jc w:val="both"/>
      </w:pPr>
    </w:p>
    <w:p w:rsidR="00C47907" w:rsidRPr="006B6589" w:rsidRDefault="005221EE" w:rsidP="005221EE">
      <w:pPr>
        <w:pStyle w:val="Normal1"/>
        <w:tabs>
          <w:tab w:val="left" w:pos="567"/>
          <w:tab w:val="left" w:pos="1276"/>
        </w:tabs>
        <w:spacing w:line="360" w:lineRule="auto"/>
        <w:contextualSpacing/>
        <w:jc w:val="both"/>
        <w:rPr>
          <w:rFonts w:ascii="Times New Roman" w:eastAsia="Times New Roman" w:hAnsi="Times New Roman" w:cs="Times New Roman"/>
          <w:b/>
          <w:sz w:val="24"/>
          <w:szCs w:val="24"/>
        </w:rPr>
      </w:pPr>
      <w:r w:rsidRPr="005221EE">
        <w:rPr>
          <w:rFonts w:ascii="Times New Roman" w:hAnsi="Times New Roman" w:cs="Times New Roman"/>
          <w:b/>
          <w:sz w:val="24"/>
          <w:szCs w:val="24"/>
        </w:rPr>
        <w:t>3.6.2.</w:t>
      </w:r>
      <w:r w:rsidR="00C47907">
        <w:rPr>
          <w:b/>
          <w:sz w:val="24"/>
          <w:szCs w:val="24"/>
        </w:rPr>
        <w:t xml:space="preserve"> </w:t>
      </w:r>
      <w:r w:rsidR="00C47907" w:rsidRPr="006B6589">
        <w:rPr>
          <w:rFonts w:ascii="Times New Roman" w:eastAsia="Times New Roman" w:hAnsi="Times New Roman" w:cs="Times New Roman"/>
          <w:b/>
          <w:sz w:val="24"/>
          <w:szCs w:val="24"/>
        </w:rPr>
        <w:t>Divulgação do Concurso Público:</w:t>
      </w:r>
    </w:p>
    <w:p w:rsidR="005221EE" w:rsidRDefault="005221EE" w:rsidP="00C47907">
      <w:pPr>
        <w:pStyle w:val="Normal1"/>
        <w:spacing w:line="360" w:lineRule="auto"/>
        <w:contextualSpacing/>
        <w:jc w:val="both"/>
        <w:rPr>
          <w:rFonts w:ascii="Times New Roman" w:eastAsia="Times New Roman" w:hAnsi="Times New Roman" w:cs="Times New Roman"/>
          <w:color w:val="auto"/>
          <w:sz w:val="24"/>
          <w:szCs w:val="24"/>
        </w:rPr>
      </w:pPr>
    </w:p>
    <w:p w:rsidR="00C47907" w:rsidRDefault="00C47907" w:rsidP="00C47907">
      <w:pPr>
        <w:pStyle w:val="Normal1"/>
        <w:spacing w:line="360" w:lineRule="auto"/>
        <w:contextualSpacing/>
        <w:jc w:val="both"/>
      </w:pPr>
      <w:r>
        <w:rPr>
          <w:rFonts w:ascii="Times New Roman" w:eastAsia="Times New Roman" w:hAnsi="Times New Roman" w:cs="Times New Roman"/>
          <w:color w:val="auto"/>
          <w:sz w:val="24"/>
          <w:szCs w:val="24"/>
        </w:rPr>
        <w:t>3.</w:t>
      </w:r>
      <w:r w:rsidR="005221EE">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w:t>
      </w:r>
      <w:r w:rsidR="005221EE">
        <w:rPr>
          <w:rFonts w:ascii="Times New Roman" w:eastAsia="Times New Roman" w:hAnsi="Times New Roman" w:cs="Times New Roman"/>
          <w:color w:val="auto"/>
          <w:sz w:val="24"/>
          <w:szCs w:val="24"/>
        </w:rPr>
        <w:t>2</w:t>
      </w:r>
      <w:r>
        <w:rPr>
          <w:rFonts w:ascii="Times New Roman" w:eastAsia="Times New Roman" w:hAnsi="Times New Roman" w:cs="Times New Roman"/>
          <w:color w:val="auto"/>
          <w:sz w:val="24"/>
          <w:szCs w:val="24"/>
        </w:rPr>
        <w:t>.1</w:t>
      </w:r>
      <w:r w:rsidRPr="00544BE0">
        <w:rPr>
          <w:rFonts w:ascii="Times New Roman" w:eastAsia="Times New Roman" w:hAnsi="Times New Roman" w:cs="Times New Roman"/>
          <w:sz w:val="24"/>
          <w:szCs w:val="24"/>
        </w:rPr>
        <w:t xml:space="preserve">. </w:t>
      </w:r>
      <w:r w:rsidRPr="00544BE0">
        <w:rPr>
          <w:rFonts w:ascii="Times New Roman" w:eastAsia="Times New Roman" w:hAnsi="Times New Roman" w:cs="Times New Roman"/>
          <w:color w:val="auto"/>
          <w:sz w:val="24"/>
          <w:szCs w:val="24"/>
        </w:rPr>
        <w:t>A divulgação</w:t>
      </w:r>
      <w:r>
        <w:rPr>
          <w:rFonts w:ascii="Times New Roman" w:eastAsia="Times New Roman" w:hAnsi="Times New Roman" w:cs="Times New Roman"/>
          <w:color w:val="auto"/>
          <w:sz w:val="24"/>
          <w:szCs w:val="24"/>
        </w:rPr>
        <w:t xml:space="preserve"> referente à 1ª etapa </w:t>
      </w:r>
      <w:r w:rsidRPr="00544BE0">
        <w:rPr>
          <w:rFonts w:ascii="Times New Roman" w:eastAsia="Times New Roman" w:hAnsi="Times New Roman" w:cs="Times New Roman"/>
          <w:color w:val="auto"/>
          <w:sz w:val="24"/>
          <w:szCs w:val="24"/>
        </w:rPr>
        <w:t>do</w:t>
      </w:r>
      <w:r w:rsidR="005221EE">
        <w:rPr>
          <w:rFonts w:ascii="Times New Roman" w:eastAsia="Times New Roman" w:hAnsi="Times New Roman" w:cs="Times New Roman"/>
          <w:color w:val="auto"/>
          <w:sz w:val="24"/>
          <w:szCs w:val="24"/>
        </w:rPr>
        <w:t>s</w:t>
      </w:r>
      <w:r w:rsidRPr="00544BE0">
        <w:rPr>
          <w:rFonts w:ascii="Times New Roman" w:eastAsia="Times New Roman" w:hAnsi="Times New Roman" w:cs="Times New Roman"/>
          <w:color w:val="auto"/>
          <w:sz w:val="24"/>
          <w:szCs w:val="24"/>
        </w:rPr>
        <w:t xml:space="preserve"> concurso</w:t>
      </w:r>
      <w:r w:rsidR="005221EE">
        <w:rPr>
          <w:rFonts w:ascii="Times New Roman" w:eastAsia="Times New Roman" w:hAnsi="Times New Roman" w:cs="Times New Roman"/>
          <w:color w:val="auto"/>
          <w:sz w:val="24"/>
          <w:szCs w:val="24"/>
        </w:rPr>
        <w:t>s</w:t>
      </w:r>
      <w:r w:rsidRPr="00544BE0">
        <w:rPr>
          <w:rFonts w:ascii="Times New Roman" w:eastAsia="Times New Roman" w:hAnsi="Times New Roman" w:cs="Times New Roman"/>
          <w:color w:val="auto"/>
          <w:sz w:val="24"/>
          <w:szCs w:val="24"/>
        </w:rPr>
        <w:t xml:space="preserve"> público</w:t>
      </w:r>
      <w:r w:rsidR="005221EE">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(exame intelectual</w:t>
      </w:r>
      <w:r w:rsidR="005221EE">
        <w:rPr>
          <w:rFonts w:ascii="Times New Roman" w:eastAsia="Times New Roman" w:hAnsi="Times New Roman" w:cs="Times New Roman"/>
          <w:color w:val="auto"/>
          <w:sz w:val="24"/>
          <w:szCs w:val="24"/>
        </w:rPr>
        <w:t xml:space="preserve"> e títulos</w:t>
      </w:r>
      <w:r>
        <w:rPr>
          <w:rFonts w:ascii="Times New Roman" w:eastAsia="Times New Roman" w:hAnsi="Times New Roman" w:cs="Times New Roman"/>
          <w:color w:val="auto"/>
          <w:sz w:val="24"/>
          <w:szCs w:val="24"/>
        </w:rPr>
        <w:t>)</w:t>
      </w:r>
      <w:r w:rsidRPr="00544BE0">
        <w:rPr>
          <w:rFonts w:ascii="Times New Roman" w:eastAsia="Times New Roman" w:hAnsi="Times New Roman" w:cs="Times New Roman"/>
          <w:color w:val="auto"/>
          <w:sz w:val="24"/>
          <w:szCs w:val="24"/>
        </w:rPr>
        <w:t xml:space="preserve"> será de responsabilidade da Instituição Contratada que deverá divulgar amplamente na imprensa especializada (jornais e sítios sobre concursos públicos e oportunidades de emprego), jornais de grande circulação no Estado, </w:t>
      </w:r>
      <w:r w:rsidR="005221EE">
        <w:rPr>
          <w:rFonts w:ascii="Times New Roman" w:eastAsia="Times New Roman" w:hAnsi="Times New Roman" w:cs="Times New Roman"/>
          <w:color w:val="auto"/>
          <w:sz w:val="24"/>
          <w:szCs w:val="24"/>
        </w:rPr>
        <w:t>mediante</w:t>
      </w:r>
      <w:r w:rsidRPr="00544BE0">
        <w:rPr>
          <w:rFonts w:ascii="Times New Roman" w:eastAsia="Times New Roman" w:hAnsi="Times New Roman" w:cs="Times New Roman"/>
          <w:color w:val="auto"/>
          <w:sz w:val="24"/>
          <w:szCs w:val="24"/>
        </w:rPr>
        <w:t xml:space="preserve"> anúncios publicitários e cartazes expostos em locais de grande concentração de público, de acordo com a formatação, dimensões e programação definida pela Coordenadori</w:t>
      </w:r>
      <w:r>
        <w:rPr>
          <w:rFonts w:ascii="Times New Roman" w:eastAsia="Times New Roman" w:hAnsi="Times New Roman" w:cs="Times New Roman"/>
          <w:color w:val="auto"/>
          <w:sz w:val="24"/>
          <w:szCs w:val="24"/>
        </w:rPr>
        <w:t>a de Comunicação Social da SEPM.</w:t>
      </w:r>
      <w:r w:rsidRPr="00B67C72">
        <w:t xml:space="preserve"> </w:t>
      </w:r>
    </w:p>
    <w:p w:rsidR="00C47907" w:rsidRPr="00B67C72" w:rsidRDefault="00C47907" w:rsidP="00C47907">
      <w:pPr>
        <w:pStyle w:val="Normal1"/>
        <w:spacing w:line="360" w:lineRule="auto"/>
        <w:contextualSpacing/>
        <w:jc w:val="both"/>
        <w:rPr>
          <w:rFonts w:ascii="Times New Roman" w:eastAsia="Times New Roman" w:hAnsi="Times New Roman" w:cs="Times New Roman"/>
          <w:color w:val="auto"/>
          <w:sz w:val="24"/>
          <w:szCs w:val="24"/>
        </w:rPr>
      </w:pPr>
      <w:r w:rsidRPr="00F656E1">
        <w:rPr>
          <w:rFonts w:ascii="Times New Roman" w:hAnsi="Times New Roman" w:cs="Times New Roman"/>
          <w:sz w:val="24"/>
          <w:szCs w:val="24"/>
        </w:rPr>
        <w:t>3.</w:t>
      </w:r>
      <w:r w:rsidR="005221EE">
        <w:rPr>
          <w:rFonts w:ascii="Times New Roman" w:hAnsi="Times New Roman" w:cs="Times New Roman"/>
          <w:sz w:val="24"/>
          <w:szCs w:val="24"/>
        </w:rPr>
        <w:t>6</w:t>
      </w:r>
      <w:r w:rsidRPr="00F656E1">
        <w:rPr>
          <w:rFonts w:ascii="Times New Roman" w:hAnsi="Times New Roman" w:cs="Times New Roman"/>
          <w:sz w:val="24"/>
          <w:szCs w:val="24"/>
        </w:rPr>
        <w:t>.</w:t>
      </w:r>
      <w:r w:rsidR="005221EE">
        <w:rPr>
          <w:rFonts w:ascii="Times New Roman" w:hAnsi="Times New Roman" w:cs="Times New Roman"/>
          <w:sz w:val="24"/>
          <w:szCs w:val="24"/>
        </w:rPr>
        <w:t>2</w:t>
      </w:r>
      <w:r w:rsidRPr="00F656E1">
        <w:rPr>
          <w:rFonts w:ascii="Times New Roman" w:hAnsi="Times New Roman" w:cs="Times New Roman"/>
          <w:sz w:val="24"/>
          <w:szCs w:val="24"/>
        </w:rPr>
        <w:t xml:space="preserve">.2. Deverá ser </w:t>
      </w:r>
      <w:r w:rsidR="005221EE">
        <w:rPr>
          <w:rFonts w:ascii="Times New Roman" w:hAnsi="Times New Roman" w:cs="Times New Roman"/>
          <w:sz w:val="24"/>
          <w:szCs w:val="24"/>
        </w:rPr>
        <w:t>elabora</w:t>
      </w:r>
      <w:r w:rsidRPr="00F656E1">
        <w:rPr>
          <w:rFonts w:ascii="Times New Roman" w:hAnsi="Times New Roman" w:cs="Times New Roman"/>
          <w:sz w:val="24"/>
          <w:szCs w:val="24"/>
        </w:rPr>
        <w:t>do um “Projeto de Divulgação do</w:t>
      </w:r>
      <w:r w:rsidR="005221EE">
        <w:rPr>
          <w:rFonts w:ascii="Times New Roman" w:hAnsi="Times New Roman" w:cs="Times New Roman"/>
          <w:sz w:val="24"/>
          <w:szCs w:val="24"/>
        </w:rPr>
        <w:t>s</w:t>
      </w:r>
      <w:r w:rsidRPr="00F656E1">
        <w:rPr>
          <w:rFonts w:ascii="Times New Roman" w:hAnsi="Times New Roman" w:cs="Times New Roman"/>
          <w:sz w:val="24"/>
          <w:szCs w:val="24"/>
        </w:rPr>
        <w:t xml:space="preserve"> Concurso</w:t>
      </w:r>
      <w:r w:rsidR="005221EE">
        <w:rPr>
          <w:rFonts w:ascii="Times New Roman" w:hAnsi="Times New Roman" w:cs="Times New Roman"/>
          <w:sz w:val="24"/>
          <w:szCs w:val="24"/>
        </w:rPr>
        <w:t>s</w:t>
      </w:r>
      <w:r w:rsidRPr="00F656E1">
        <w:rPr>
          <w:rFonts w:ascii="Times New Roman" w:hAnsi="Times New Roman" w:cs="Times New Roman"/>
          <w:sz w:val="24"/>
          <w:szCs w:val="24"/>
        </w:rPr>
        <w:t xml:space="preserve">”, com a impressão e a distribuição de 500 (quinhentos) cartazes (50x70cm) </w:t>
      </w:r>
      <w:r>
        <w:rPr>
          <w:rFonts w:ascii="Times New Roman" w:hAnsi="Times New Roman" w:cs="Times New Roman"/>
          <w:sz w:val="24"/>
          <w:szCs w:val="24"/>
        </w:rPr>
        <w:t>para</w:t>
      </w:r>
      <w:r w:rsidRPr="00F656E1">
        <w:rPr>
          <w:rFonts w:ascii="Times New Roman" w:hAnsi="Times New Roman" w:cs="Times New Roman"/>
          <w:sz w:val="24"/>
          <w:szCs w:val="24"/>
        </w:rPr>
        <w:t xml:space="preserve"> </w:t>
      </w:r>
      <w:r w:rsidR="005221EE">
        <w:rPr>
          <w:rFonts w:ascii="Times New Roman" w:hAnsi="Times New Roman" w:cs="Times New Roman"/>
          <w:sz w:val="24"/>
          <w:szCs w:val="24"/>
        </w:rPr>
        <w:t xml:space="preserve">ampla </w:t>
      </w:r>
      <w:r w:rsidRPr="00F656E1">
        <w:rPr>
          <w:rFonts w:ascii="Times New Roman" w:hAnsi="Times New Roman" w:cs="Times New Roman"/>
          <w:sz w:val="24"/>
          <w:szCs w:val="24"/>
        </w:rPr>
        <w:t>divulgação.</w:t>
      </w:r>
    </w:p>
    <w:p w:rsidR="00C47907" w:rsidRPr="00F656E1" w:rsidRDefault="00C47907" w:rsidP="00C47907">
      <w:pPr>
        <w:pStyle w:val="Normal1"/>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5221EE">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.2.3</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 cartazes de divulgação devem ser elaborados previamente para aprovação da Contratante</w:t>
      </w:r>
      <w:r w:rsidR="005221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devendo ser publicados</w:t>
      </w:r>
      <w:r w:rsidR="005221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656E1">
        <w:rPr>
          <w:rFonts w:ascii="Times New Roman" w:eastAsia="Times New Roman" w:hAnsi="Times New Roman" w:cs="Times New Roman"/>
          <w:sz w:val="24"/>
          <w:szCs w:val="24"/>
        </w:rPr>
        <w:t>concomitantemente</w:t>
      </w:r>
      <w:r w:rsidR="005221EE">
        <w:rPr>
          <w:rFonts w:ascii="Times New Roman" w:eastAsia="Times New Roman" w:hAnsi="Times New Roman" w:cs="Times New Roman"/>
          <w:sz w:val="24"/>
          <w:szCs w:val="24"/>
        </w:rPr>
        <w:t>,</w:t>
      </w:r>
      <w:r w:rsidRPr="00F656E1">
        <w:rPr>
          <w:rFonts w:ascii="Times New Roman" w:eastAsia="Times New Roman" w:hAnsi="Times New Roman" w:cs="Times New Roman"/>
          <w:sz w:val="24"/>
          <w:szCs w:val="24"/>
        </w:rPr>
        <w:t xml:space="preserve"> com o</w:t>
      </w:r>
      <w:r w:rsidR="005221EE">
        <w:rPr>
          <w:rFonts w:ascii="Times New Roman" w:eastAsia="Times New Roman" w:hAnsi="Times New Roman" w:cs="Times New Roman"/>
          <w:sz w:val="24"/>
          <w:szCs w:val="24"/>
        </w:rPr>
        <w:t>s</w:t>
      </w:r>
      <w:r w:rsidRPr="00F656E1">
        <w:rPr>
          <w:rFonts w:ascii="Times New Roman" w:eastAsia="Times New Roman" w:hAnsi="Times New Roman" w:cs="Times New Roman"/>
          <w:sz w:val="24"/>
          <w:szCs w:val="24"/>
        </w:rPr>
        <w:t xml:space="preserve"> </w:t>
      </w:r>
      <w:r w:rsidR="005221EE">
        <w:rPr>
          <w:rFonts w:ascii="Times New Roman" w:eastAsia="Times New Roman" w:hAnsi="Times New Roman" w:cs="Times New Roman"/>
          <w:sz w:val="24"/>
          <w:szCs w:val="24"/>
        </w:rPr>
        <w:t>e</w:t>
      </w:r>
      <w:r w:rsidRPr="00F656E1">
        <w:rPr>
          <w:rFonts w:ascii="Times New Roman" w:eastAsia="Times New Roman" w:hAnsi="Times New Roman" w:cs="Times New Roman"/>
          <w:sz w:val="24"/>
          <w:szCs w:val="24"/>
        </w:rPr>
        <w:t>dita</w:t>
      </w:r>
      <w:r w:rsidR="005221EE">
        <w:rPr>
          <w:rFonts w:ascii="Times New Roman" w:eastAsia="Times New Roman" w:hAnsi="Times New Roman" w:cs="Times New Roman"/>
          <w:sz w:val="24"/>
          <w:szCs w:val="24"/>
        </w:rPr>
        <w:t>is</w:t>
      </w:r>
      <w:r w:rsidRPr="00F656E1">
        <w:rPr>
          <w:rFonts w:ascii="Times New Roman" w:eastAsia="Times New Roman" w:hAnsi="Times New Roman" w:cs="Times New Roman"/>
          <w:sz w:val="24"/>
          <w:szCs w:val="24"/>
        </w:rPr>
        <w:t xml:space="preserve"> </w:t>
      </w:r>
      <w:r w:rsidR="005221EE">
        <w:rPr>
          <w:rFonts w:ascii="Times New Roman" w:eastAsia="Times New Roman" w:hAnsi="Times New Roman" w:cs="Times New Roman"/>
          <w:sz w:val="24"/>
          <w:szCs w:val="24"/>
        </w:rPr>
        <w:t xml:space="preserve">normativos </w:t>
      </w:r>
      <w:r w:rsidRPr="00F656E1">
        <w:rPr>
          <w:rFonts w:ascii="Times New Roman" w:eastAsia="Times New Roman" w:hAnsi="Times New Roman" w:cs="Times New Roman"/>
          <w:sz w:val="24"/>
          <w:szCs w:val="24"/>
        </w:rPr>
        <w:t>do</w:t>
      </w:r>
      <w:r w:rsidR="005221EE">
        <w:rPr>
          <w:rFonts w:ascii="Times New Roman" w:eastAsia="Times New Roman" w:hAnsi="Times New Roman" w:cs="Times New Roman"/>
          <w:sz w:val="24"/>
          <w:szCs w:val="24"/>
        </w:rPr>
        <w:t>s</w:t>
      </w:r>
      <w:r w:rsidRPr="00F656E1">
        <w:rPr>
          <w:rFonts w:ascii="Times New Roman" w:eastAsia="Times New Roman" w:hAnsi="Times New Roman" w:cs="Times New Roman"/>
          <w:sz w:val="24"/>
          <w:szCs w:val="24"/>
        </w:rPr>
        <w:t xml:space="preserve"> </w:t>
      </w:r>
      <w:r w:rsidR="00B8371B">
        <w:rPr>
          <w:rFonts w:ascii="Times New Roman" w:eastAsia="Times New Roman" w:hAnsi="Times New Roman" w:cs="Times New Roman"/>
          <w:sz w:val="24"/>
          <w:szCs w:val="24"/>
        </w:rPr>
        <w:t xml:space="preserve">respectivos </w:t>
      </w:r>
      <w:r w:rsidR="005221EE">
        <w:rPr>
          <w:rFonts w:ascii="Times New Roman" w:eastAsia="Times New Roman" w:hAnsi="Times New Roman" w:cs="Times New Roman"/>
          <w:sz w:val="24"/>
          <w:szCs w:val="24"/>
        </w:rPr>
        <w:t>c</w:t>
      </w:r>
      <w:r w:rsidRPr="00F656E1">
        <w:rPr>
          <w:rFonts w:ascii="Times New Roman" w:eastAsia="Times New Roman" w:hAnsi="Times New Roman" w:cs="Times New Roman"/>
          <w:sz w:val="24"/>
          <w:szCs w:val="24"/>
        </w:rPr>
        <w:t>oncurso</w:t>
      </w:r>
      <w:r w:rsidR="005221EE">
        <w:rPr>
          <w:rFonts w:ascii="Times New Roman" w:eastAsia="Times New Roman" w:hAnsi="Times New Roman" w:cs="Times New Roman"/>
          <w:sz w:val="24"/>
          <w:szCs w:val="24"/>
        </w:rPr>
        <w:t>s</w:t>
      </w:r>
      <w:r w:rsidRPr="00F656E1">
        <w:rPr>
          <w:rFonts w:ascii="Times New Roman" w:eastAsia="Times New Roman" w:hAnsi="Times New Roman" w:cs="Times New Roman"/>
          <w:sz w:val="24"/>
          <w:szCs w:val="24"/>
        </w:rPr>
        <w:t>.</w:t>
      </w:r>
    </w:p>
    <w:p w:rsidR="00C47907" w:rsidRDefault="00C47907" w:rsidP="00C47907">
      <w:pPr>
        <w:pStyle w:val="Normal1"/>
        <w:spacing w:line="360" w:lineRule="auto"/>
        <w:contextualSpacing/>
        <w:jc w:val="both"/>
        <w:rPr>
          <w:rFonts w:ascii="Times New Roman" w:eastAsia="Times New Roman" w:hAnsi="Times New Roman" w:cs="Times New Roman"/>
          <w:sz w:val="24"/>
          <w:szCs w:val="24"/>
        </w:rPr>
      </w:pPr>
      <w:r w:rsidRPr="00F656E1">
        <w:rPr>
          <w:rFonts w:ascii="Times New Roman" w:eastAsia="Times New Roman" w:hAnsi="Times New Roman" w:cs="Times New Roman"/>
          <w:sz w:val="24"/>
          <w:szCs w:val="24"/>
        </w:rPr>
        <w:t>3.</w:t>
      </w:r>
      <w:r w:rsidR="005221EE">
        <w:rPr>
          <w:rFonts w:ascii="Times New Roman" w:eastAsia="Times New Roman" w:hAnsi="Times New Roman" w:cs="Times New Roman"/>
          <w:sz w:val="24"/>
          <w:szCs w:val="24"/>
        </w:rPr>
        <w:t>6</w:t>
      </w:r>
      <w:r w:rsidRPr="00F656E1">
        <w:rPr>
          <w:rFonts w:ascii="Times New Roman" w:eastAsia="Times New Roman" w:hAnsi="Times New Roman" w:cs="Times New Roman"/>
          <w:sz w:val="24"/>
          <w:szCs w:val="24"/>
        </w:rPr>
        <w:t xml:space="preserve">.2.4. </w:t>
      </w:r>
      <w:r w:rsidRPr="00F656E1">
        <w:rPr>
          <w:rFonts w:ascii="Times New Roman" w:hAnsi="Times New Roman" w:cs="Times New Roman"/>
          <w:sz w:val="24"/>
          <w:szCs w:val="24"/>
        </w:rPr>
        <w:t>Os cartazes deverão estar à disposição do público</w:t>
      </w:r>
      <w:r w:rsidR="00B8371B">
        <w:rPr>
          <w:rFonts w:ascii="Times New Roman" w:hAnsi="Times New Roman" w:cs="Times New Roman"/>
          <w:sz w:val="24"/>
          <w:szCs w:val="24"/>
        </w:rPr>
        <w:t>,</w:t>
      </w:r>
      <w:r w:rsidRPr="00F656E1">
        <w:rPr>
          <w:rFonts w:ascii="Times New Roman" w:hAnsi="Times New Roman" w:cs="Times New Roman"/>
          <w:sz w:val="24"/>
          <w:szCs w:val="24"/>
        </w:rPr>
        <w:t xml:space="preserve"> no mínimo</w:t>
      </w:r>
      <w:r w:rsidR="00B8371B">
        <w:rPr>
          <w:rFonts w:ascii="Times New Roman" w:hAnsi="Times New Roman" w:cs="Times New Roman"/>
          <w:sz w:val="24"/>
          <w:szCs w:val="24"/>
        </w:rPr>
        <w:t>,</w:t>
      </w:r>
      <w:r w:rsidRPr="00F656E1">
        <w:rPr>
          <w:rFonts w:ascii="Times New Roman" w:hAnsi="Times New Roman" w:cs="Times New Roman"/>
          <w:sz w:val="24"/>
          <w:szCs w:val="24"/>
        </w:rPr>
        <w:t xml:space="preserve"> 10 (dez) dias antes do início das inscrições. Deverá</w:t>
      </w:r>
      <w:r>
        <w:rPr>
          <w:rFonts w:ascii="Times New Roman" w:hAnsi="Times New Roman" w:cs="Times New Roman"/>
          <w:sz w:val="24"/>
          <w:szCs w:val="24"/>
        </w:rPr>
        <w:t xml:space="preserve">, </w:t>
      </w:r>
      <w:r w:rsidRPr="00F656E1">
        <w:rPr>
          <w:rFonts w:ascii="Times New Roman" w:hAnsi="Times New Roman" w:cs="Times New Roman"/>
          <w:sz w:val="24"/>
          <w:szCs w:val="24"/>
        </w:rPr>
        <w:t>também</w:t>
      </w:r>
      <w:r>
        <w:rPr>
          <w:rFonts w:ascii="Times New Roman" w:hAnsi="Times New Roman" w:cs="Times New Roman"/>
          <w:sz w:val="24"/>
          <w:szCs w:val="24"/>
        </w:rPr>
        <w:t>, haver a</w:t>
      </w:r>
      <w:r w:rsidRPr="00F656E1">
        <w:rPr>
          <w:rFonts w:ascii="Times New Roman" w:hAnsi="Times New Roman" w:cs="Times New Roman"/>
          <w:sz w:val="24"/>
          <w:szCs w:val="24"/>
        </w:rPr>
        <w:t xml:space="preserve"> divulgação </w:t>
      </w:r>
      <w:r>
        <w:rPr>
          <w:rFonts w:ascii="Times New Roman" w:hAnsi="Times New Roman" w:cs="Times New Roman"/>
          <w:sz w:val="24"/>
          <w:szCs w:val="24"/>
        </w:rPr>
        <w:t xml:space="preserve">da 1ª etapa </w:t>
      </w:r>
      <w:r w:rsidRPr="00F656E1">
        <w:rPr>
          <w:rFonts w:ascii="Times New Roman" w:hAnsi="Times New Roman" w:cs="Times New Roman"/>
          <w:sz w:val="24"/>
          <w:szCs w:val="24"/>
        </w:rPr>
        <w:t>do concurso na págin</w:t>
      </w:r>
      <w:r>
        <w:rPr>
          <w:rFonts w:ascii="Times New Roman" w:hAnsi="Times New Roman" w:cs="Times New Roman"/>
          <w:sz w:val="24"/>
          <w:szCs w:val="24"/>
        </w:rPr>
        <w:t xml:space="preserve">a de internet da organizadora Contratada, </w:t>
      </w:r>
      <w:r w:rsidR="00B8371B">
        <w:rPr>
          <w:rFonts w:ascii="Times New Roman" w:hAnsi="Times New Roman" w:cs="Times New Roman"/>
          <w:sz w:val="24"/>
          <w:szCs w:val="24"/>
        </w:rPr>
        <w:t xml:space="preserve">para </w:t>
      </w:r>
      <w:r w:rsidR="00B8371B">
        <w:rPr>
          <w:rFonts w:ascii="Times New Roman" w:hAnsi="Times New Roman" w:cs="Times New Roman"/>
          <w:sz w:val="24"/>
          <w:szCs w:val="24"/>
        </w:rPr>
        <w:lastRenderedPageBreak/>
        <w:t>orientação dos</w:t>
      </w:r>
      <w:r>
        <w:rPr>
          <w:rFonts w:ascii="Times New Roman" w:hAnsi="Times New Roman" w:cs="Times New Roman"/>
          <w:sz w:val="24"/>
          <w:szCs w:val="24"/>
        </w:rPr>
        <w:t xml:space="preserve"> candidatos</w:t>
      </w:r>
      <w:r w:rsidR="00B8371B">
        <w:rPr>
          <w:rFonts w:ascii="Times New Roman" w:hAnsi="Times New Roman" w:cs="Times New Roman"/>
          <w:sz w:val="24"/>
          <w:szCs w:val="24"/>
        </w:rPr>
        <w:t xml:space="preserve"> e direcionamento</w:t>
      </w:r>
      <w:r>
        <w:rPr>
          <w:rFonts w:ascii="Times New Roman" w:hAnsi="Times New Roman" w:cs="Times New Roman"/>
          <w:sz w:val="24"/>
          <w:szCs w:val="24"/>
        </w:rPr>
        <w:t xml:space="preserve"> </w:t>
      </w:r>
      <w:r w:rsidR="00B8371B">
        <w:rPr>
          <w:rFonts w:ascii="Times New Roman" w:hAnsi="Times New Roman" w:cs="Times New Roman"/>
          <w:sz w:val="24"/>
          <w:szCs w:val="24"/>
        </w:rPr>
        <w:t>a</w:t>
      </w:r>
      <w:r>
        <w:rPr>
          <w:rFonts w:ascii="Times New Roman" w:hAnsi="Times New Roman" w:cs="Times New Roman"/>
          <w:sz w:val="24"/>
          <w:szCs w:val="24"/>
        </w:rPr>
        <w:t>o sítio eletrônico da SEPM, a fim de acompanhamento das demais fases do certame</w:t>
      </w:r>
      <w:r w:rsidRPr="00F656E1">
        <w:rPr>
          <w:rFonts w:ascii="Times New Roman" w:hAnsi="Times New Roman" w:cs="Times New Roman"/>
          <w:sz w:val="24"/>
          <w:szCs w:val="24"/>
        </w:rPr>
        <w:t>.</w:t>
      </w:r>
    </w:p>
    <w:p w:rsidR="00C47907" w:rsidRDefault="00C47907" w:rsidP="00C47907">
      <w:pPr>
        <w:pStyle w:val="Normal1"/>
        <w:tabs>
          <w:tab w:val="left" w:pos="851"/>
          <w:tab w:val="left" w:pos="1417"/>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5221EE">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.2.5</w:t>
      </w:r>
      <w:r>
        <w:rPr>
          <w:rFonts w:ascii="Times New Roman" w:eastAsia="Times New Roman" w:hAnsi="Times New Roman" w:cs="Times New Roman"/>
          <w:sz w:val="24"/>
          <w:szCs w:val="24"/>
        </w:rPr>
        <w:t>. A Contratante poderá solicitar, a qualquer tempo, ampliação e melhor direcionamento da divulgação visando atingir o público alvo.</w:t>
      </w:r>
    </w:p>
    <w:p w:rsidR="00C47907" w:rsidRPr="00F656E1" w:rsidRDefault="00C47907" w:rsidP="00C47907">
      <w:pPr>
        <w:pStyle w:val="Normal1"/>
        <w:spacing w:line="360" w:lineRule="auto"/>
        <w:contextualSpacing/>
        <w:jc w:val="both"/>
        <w:rPr>
          <w:rFonts w:ascii="Times New Roman" w:eastAsia="Times New Roman" w:hAnsi="Times New Roman" w:cs="Times New Roman"/>
          <w:sz w:val="24"/>
          <w:szCs w:val="24"/>
        </w:rPr>
      </w:pPr>
      <w:r w:rsidRPr="00F656E1">
        <w:rPr>
          <w:rFonts w:ascii="Times New Roman" w:eastAsia="Times New Roman" w:hAnsi="Times New Roman" w:cs="Times New Roman"/>
          <w:color w:val="auto"/>
          <w:sz w:val="24"/>
          <w:szCs w:val="24"/>
        </w:rPr>
        <w:t>3.</w:t>
      </w:r>
      <w:r w:rsidR="005221EE">
        <w:rPr>
          <w:rFonts w:ascii="Times New Roman" w:eastAsia="Times New Roman" w:hAnsi="Times New Roman" w:cs="Times New Roman"/>
          <w:color w:val="auto"/>
          <w:sz w:val="24"/>
          <w:szCs w:val="24"/>
        </w:rPr>
        <w:t>6</w:t>
      </w:r>
      <w:r w:rsidRPr="00F656E1">
        <w:rPr>
          <w:rFonts w:ascii="Times New Roman" w:eastAsia="Times New Roman" w:hAnsi="Times New Roman" w:cs="Times New Roman"/>
          <w:color w:val="auto"/>
          <w:sz w:val="24"/>
          <w:szCs w:val="24"/>
        </w:rPr>
        <w:t>.2.6</w:t>
      </w:r>
      <w:r w:rsidR="0034331A">
        <w:rPr>
          <w:rFonts w:ascii="Times New Roman" w:eastAsia="Times New Roman" w:hAnsi="Times New Roman" w:cs="Times New Roman"/>
          <w:sz w:val="24"/>
          <w:szCs w:val="24"/>
        </w:rPr>
        <w:t xml:space="preserve">. </w:t>
      </w:r>
      <w:proofErr w:type="gramStart"/>
      <w:r w:rsidR="0034331A">
        <w:rPr>
          <w:rFonts w:ascii="Times New Roman" w:eastAsia="Times New Roman" w:hAnsi="Times New Roman" w:cs="Times New Roman"/>
          <w:sz w:val="24"/>
          <w:szCs w:val="24"/>
        </w:rPr>
        <w:t>Cabe à Contratada</w:t>
      </w:r>
      <w:r w:rsidRPr="00F656E1">
        <w:rPr>
          <w:rFonts w:ascii="Times New Roman" w:eastAsia="Times New Roman" w:hAnsi="Times New Roman" w:cs="Times New Roman"/>
          <w:sz w:val="24"/>
          <w:szCs w:val="24"/>
        </w:rPr>
        <w:t xml:space="preserve"> disponibilizar em banco de dados</w:t>
      </w:r>
      <w:r w:rsidR="0034331A">
        <w:rPr>
          <w:rFonts w:ascii="Times New Roman" w:eastAsia="Times New Roman" w:hAnsi="Times New Roman" w:cs="Times New Roman"/>
          <w:sz w:val="24"/>
          <w:szCs w:val="24"/>
        </w:rPr>
        <w:t>,</w:t>
      </w:r>
      <w:r w:rsidRPr="00F656E1">
        <w:rPr>
          <w:rFonts w:ascii="Times New Roman" w:eastAsia="Times New Roman" w:hAnsi="Times New Roman" w:cs="Times New Roman"/>
          <w:sz w:val="24"/>
          <w:szCs w:val="24"/>
        </w:rPr>
        <w:t xml:space="preserve"> no servidor da instituição, todas as informações relativas </w:t>
      </w:r>
      <w:r>
        <w:rPr>
          <w:rFonts w:ascii="Times New Roman" w:eastAsia="Times New Roman" w:hAnsi="Times New Roman" w:cs="Times New Roman"/>
          <w:sz w:val="24"/>
          <w:szCs w:val="24"/>
        </w:rPr>
        <w:t>à 1ª etapa do</w:t>
      </w:r>
      <w:r w:rsidR="00B8371B">
        <w:rPr>
          <w:rFonts w:ascii="Times New Roman" w:eastAsia="Times New Roman" w:hAnsi="Times New Roman" w:cs="Times New Roman"/>
          <w:sz w:val="24"/>
          <w:szCs w:val="24"/>
        </w:rPr>
        <w:t>s</w:t>
      </w:r>
      <w:r w:rsidRPr="00F656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F656E1">
        <w:rPr>
          <w:rFonts w:ascii="Times New Roman" w:eastAsia="Times New Roman" w:hAnsi="Times New Roman" w:cs="Times New Roman"/>
          <w:sz w:val="24"/>
          <w:szCs w:val="24"/>
        </w:rPr>
        <w:t>oncurso</w:t>
      </w:r>
      <w:r w:rsidR="00B8371B">
        <w:rPr>
          <w:rFonts w:ascii="Times New Roman" w:eastAsia="Times New Roman" w:hAnsi="Times New Roman" w:cs="Times New Roman"/>
          <w:sz w:val="24"/>
          <w:szCs w:val="24"/>
        </w:rPr>
        <w:t>s</w:t>
      </w:r>
      <w:r w:rsidRPr="00F656E1">
        <w:rPr>
          <w:rFonts w:ascii="Times New Roman" w:eastAsia="Times New Roman" w:hAnsi="Times New Roman" w:cs="Times New Roman"/>
          <w:sz w:val="24"/>
          <w:szCs w:val="24"/>
        </w:rPr>
        <w:t xml:space="preserve">, bem como em sítio da empresa, encaminhando-as, antes da divulgação, para apreciação da SEPM, mormente as que se referem a: a) </w:t>
      </w:r>
      <w:r w:rsidRPr="00F656E1">
        <w:rPr>
          <w:rFonts w:ascii="Times New Roman" w:hAnsi="Times New Roman" w:cs="Times New Roman"/>
          <w:sz w:val="24"/>
          <w:szCs w:val="24"/>
        </w:rPr>
        <w:t xml:space="preserve">Abertura das inscrições; b) Convocação para </w:t>
      </w:r>
      <w:r>
        <w:rPr>
          <w:rFonts w:ascii="Times New Roman" w:hAnsi="Times New Roman" w:cs="Times New Roman"/>
          <w:sz w:val="24"/>
          <w:szCs w:val="24"/>
        </w:rPr>
        <w:t>a 1ª etapa</w:t>
      </w:r>
      <w:r w:rsidRPr="00F656E1">
        <w:rPr>
          <w:rFonts w:ascii="Times New Roman" w:hAnsi="Times New Roman" w:cs="Times New Roman"/>
          <w:sz w:val="24"/>
          <w:szCs w:val="24"/>
        </w:rPr>
        <w:t xml:space="preserve"> do concurso; c)</w:t>
      </w:r>
      <w:proofErr w:type="gramEnd"/>
      <w:r w:rsidRPr="00F656E1">
        <w:rPr>
          <w:rFonts w:ascii="Times New Roman" w:hAnsi="Times New Roman" w:cs="Times New Roman"/>
          <w:sz w:val="24"/>
          <w:szCs w:val="24"/>
        </w:rPr>
        <w:t xml:space="preserve"> </w:t>
      </w:r>
      <w:r>
        <w:rPr>
          <w:rFonts w:ascii="Times New Roman" w:hAnsi="Times New Roman" w:cs="Times New Roman"/>
          <w:sz w:val="24"/>
          <w:szCs w:val="24"/>
        </w:rPr>
        <w:t>Redirecionamento dos candidatos para a página de internet indicada pela Contratante</w:t>
      </w:r>
      <w:r w:rsidRPr="00F656E1">
        <w:rPr>
          <w:rFonts w:ascii="Times New Roman" w:hAnsi="Times New Roman" w:cs="Times New Roman"/>
          <w:sz w:val="24"/>
          <w:szCs w:val="24"/>
        </w:rPr>
        <w:t>; d) Resultado da análise dos pedidos de isenção das inscrições; e) Divulgação dos resultados da avaliação dos recursos</w:t>
      </w:r>
      <w:r>
        <w:rPr>
          <w:rFonts w:ascii="Times New Roman" w:hAnsi="Times New Roman" w:cs="Times New Roman"/>
          <w:sz w:val="24"/>
          <w:szCs w:val="24"/>
        </w:rPr>
        <w:t xml:space="preserve"> do exame intelectual</w:t>
      </w:r>
      <w:r w:rsidRPr="00F656E1">
        <w:rPr>
          <w:rFonts w:ascii="Times New Roman" w:hAnsi="Times New Roman" w:cs="Times New Roman"/>
          <w:sz w:val="24"/>
          <w:szCs w:val="24"/>
        </w:rPr>
        <w:t>; e f) Resultado final</w:t>
      </w:r>
      <w:r>
        <w:rPr>
          <w:rFonts w:ascii="Times New Roman" w:hAnsi="Times New Roman" w:cs="Times New Roman"/>
          <w:sz w:val="24"/>
          <w:szCs w:val="24"/>
        </w:rPr>
        <w:t xml:space="preserve"> do exame intelectual</w:t>
      </w:r>
      <w:r w:rsidRPr="00F656E1">
        <w:rPr>
          <w:rFonts w:ascii="Times New Roman" w:eastAsia="Times New Roman" w:hAnsi="Times New Roman" w:cs="Times New Roman"/>
          <w:sz w:val="24"/>
          <w:szCs w:val="24"/>
        </w:rPr>
        <w:t>.</w:t>
      </w:r>
    </w:p>
    <w:p w:rsidR="005221EE" w:rsidRDefault="00C47907" w:rsidP="00C47907">
      <w:pPr>
        <w:pStyle w:val="Normal1"/>
        <w:tabs>
          <w:tab w:val="left" w:pos="567"/>
          <w:tab w:val="left" w:pos="709"/>
        </w:tabs>
        <w:spacing w:line="360" w:lineRule="auto"/>
        <w:contextualSpacing/>
        <w:jc w:val="both"/>
        <w:rPr>
          <w:rFonts w:ascii="Times New Roman" w:eastAsia="Times New Roman" w:hAnsi="Times New Roman" w:cs="Times New Roman"/>
          <w:sz w:val="24"/>
          <w:szCs w:val="24"/>
        </w:rPr>
      </w:pPr>
      <w:r w:rsidRPr="00F656E1">
        <w:rPr>
          <w:rFonts w:ascii="Times New Roman" w:eastAsia="Times New Roman" w:hAnsi="Times New Roman" w:cs="Times New Roman"/>
          <w:sz w:val="24"/>
          <w:szCs w:val="24"/>
        </w:rPr>
        <w:t>3.</w:t>
      </w:r>
      <w:r w:rsidR="005221EE">
        <w:rPr>
          <w:rFonts w:ascii="Times New Roman" w:eastAsia="Times New Roman" w:hAnsi="Times New Roman" w:cs="Times New Roman"/>
          <w:sz w:val="24"/>
          <w:szCs w:val="24"/>
        </w:rPr>
        <w:t>6</w:t>
      </w:r>
      <w:r w:rsidRPr="00F656E1">
        <w:rPr>
          <w:rFonts w:ascii="Times New Roman" w:eastAsia="Times New Roman" w:hAnsi="Times New Roman" w:cs="Times New Roman"/>
          <w:sz w:val="24"/>
          <w:szCs w:val="24"/>
        </w:rPr>
        <w:t>.2.7. A Contratada deverá d</w:t>
      </w:r>
      <w:r w:rsidRPr="00F656E1">
        <w:rPr>
          <w:rFonts w:ascii="Times New Roman" w:hAnsi="Times New Roman" w:cs="Times New Roman"/>
          <w:sz w:val="24"/>
          <w:szCs w:val="24"/>
        </w:rPr>
        <w:t xml:space="preserve">isponibilizar e divulgar em página própria na internet, os editais completos contendo o período de inscrições, prorrogações, reabertura, data de realização das provas, divulgação de gabaritos, sistema eletrônico de interposição de recursos, resultados finais e demais informações necessárias e pertinentes até o término da </w:t>
      </w:r>
      <w:r>
        <w:rPr>
          <w:rFonts w:ascii="Times New Roman" w:hAnsi="Times New Roman" w:cs="Times New Roman"/>
          <w:sz w:val="24"/>
          <w:szCs w:val="24"/>
        </w:rPr>
        <w:t>1</w:t>
      </w:r>
      <w:r w:rsidRPr="00F656E1">
        <w:rPr>
          <w:rFonts w:ascii="Times New Roman" w:hAnsi="Times New Roman" w:cs="Times New Roman"/>
          <w:sz w:val="24"/>
          <w:szCs w:val="24"/>
        </w:rPr>
        <w:t>ª etapa</w:t>
      </w:r>
      <w:r>
        <w:rPr>
          <w:rFonts w:ascii="Times New Roman" w:hAnsi="Times New Roman" w:cs="Times New Roman"/>
          <w:sz w:val="24"/>
          <w:szCs w:val="24"/>
        </w:rPr>
        <w:t xml:space="preserve"> do concurso</w:t>
      </w:r>
      <w:r w:rsidRPr="00F656E1">
        <w:t>.</w:t>
      </w:r>
      <w:r w:rsidR="003858B5">
        <w:rPr>
          <w:rFonts w:ascii="Times New Roman" w:eastAsia="Times New Roman" w:hAnsi="Times New Roman" w:cs="Times New Roman"/>
          <w:sz w:val="24"/>
          <w:szCs w:val="24"/>
        </w:rPr>
        <w:t xml:space="preserve">  </w:t>
      </w:r>
    </w:p>
    <w:p w:rsidR="006046C2" w:rsidRDefault="003858B5" w:rsidP="00C47907">
      <w:pPr>
        <w:pStyle w:val="Normal1"/>
        <w:tabs>
          <w:tab w:val="left" w:pos="567"/>
          <w:tab w:val="left" w:pos="709"/>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13AC" w:rsidRDefault="00B8371B" w:rsidP="00B8371B">
      <w:pPr>
        <w:pStyle w:val="Normal1"/>
        <w:numPr>
          <w:ilvl w:val="2"/>
          <w:numId w:val="33"/>
        </w:numPr>
        <w:tabs>
          <w:tab w:val="left" w:pos="567"/>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B6589">
        <w:rPr>
          <w:rFonts w:ascii="Times New Roman" w:eastAsia="Times New Roman" w:hAnsi="Times New Roman" w:cs="Times New Roman"/>
          <w:b/>
          <w:sz w:val="24"/>
          <w:szCs w:val="24"/>
        </w:rPr>
        <w:t xml:space="preserve">Divulgação do </w:t>
      </w:r>
      <w:r>
        <w:rPr>
          <w:rFonts w:ascii="Times New Roman" w:eastAsia="Times New Roman" w:hAnsi="Times New Roman" w:cs="Times New Roman"/>
          <w:b/>
          <w:sz w:val="24"/>
          <w:szCs w:val="24"/>
        </w:rPr>
        <w:t>Edital:</w:t>
      </w:r>
    </w:p>
    <w:p w:rsidR="00B8371B" w:rsidRPr="00B8371B" w:rsidRDefault="00B8371B" w:rsidP="00B8371B">
      <w:pPr>
        <w:pStyle w:val="Normal1"/>
        <w:tabs>
          <w:tab w:val="left" w:pos="567"/>
        </w:tabs>
        <w:spacing w:line="360" w:lineRule="auto"/>
        <w:ind w:left="720"/>
        <w:contextualSpacing/>
        <w:jc w:val="both"/>
        <w:rPr>
          <w:rFonts w:ascii="Times New Roman" w:eastAsia="Times New Roman" w:hAnsi="Times New Roman" w:cs="Times New Roman"/>
          <w:b/>
          <w:sz w:val="24"/>
          <w:szCs w:val="24"/>
        </w:rPr>
      </w:pPr>
    </w:p>
    <w:p w:rsidR="00B8371B" w:rsidRDefault="00B8371B" w:rsidP="00B8371B">
      <w:pPr>
        <w:pStyle w:val="Normal1"/>
        <w:tabs>
          <w:tab w:val="left" w:pos="567"/>
          <w:tab w:val="left" w:pos="709"/>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3.6.3.1</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divulgação do</w:t>
      </w:r>
      <w:r w:rsidR="00846239">
        <w:rPr>
          <w:rFonts w:ascii="Times New Roman" w:eastAsia="Times New Roman" w:hAnsi="Times New Roman" w:cs="Times New Roman"/>
          <w:sz w:val="24"/>
          <w:szCs w:val="24"/>
        </w:rPr>
        <w:t>s Editais</w:t>
      </w:r>
      <w:r>
        <w:rPr>
          <w:rFonts w:ascii="Times New Roman" w:eastAsia="Times New Roman" w:hAnsi="Times New Roman" w:cs="Times New Roman"/>
          <w:sz w:val="24"/>
          <w:szCs w:val="24"/>
        </w:rPr>
        <w:t xml:space="preserve"> para abertura do</w:t>
      </w:r>
      <w:r w:rsidR="0084623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certame</w:t>
      </w:r>
      <w:r w:rsidR="0084623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será realizada pela Contratada, por meio eletrônico, estabelecendo as condições para inscrições dos candidatos, quanto à forma, local e período para participação.</w:t>
      </w:r>
    </w:p>
    <w:p w:rsidR="00B8371B" w:rsidRDefault="00B8371B" w:rsidP="00B8371B">
      <w:pPr>
        <w:pStyle w:val="Normal1"/>
        <w:tabs>
          <w:tab w:val="left" w:pos="567"/>
          <w:tab w:val="left" w:pos="851"/>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846239">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.3.2</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SEPM poderá sugerir, a qualquer tempo, alteração no sítio da Instituição Contratada visando complementar e atualizar as informações e/ou facilitar a navegação dos usuários, cabendo à</w:t>
      </w:r>
      <w:r w:rsidR="00846239">
        <w:rPr>
          <w:rFonts w:ascii="Times New Roman" w:eastAsia="Times New Roman" w:hAnsi="Times New Roman" w:cs="Times New Roman"/>
          <w:sz w:val="24"/>
          <w:szCs w:val="24"/>
        </w:rPr>
        <w:t xml:space="preserve"> Contratada providenciar as modificações</w:t>
      </w:r>
      <w:r>
        <w:rPr>
          <w:rFonts w:ascii="Times New Roman" w:eastAsia="Times New Roman" w:hAnsi="Times New Roman" w:cs="Times New Roman"/>
          <w:sz w:val="24"/>
          <w:szCs w:val="24"/>
        </w:rPr>
        <w:t xml:space="preserve"> em tempo hábil</w:t>
      </w:r>
      <w:r w:rsidR="008462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46239">
        <w:rPr>
          <w:rFonts w:ascii="Times New Roman" w:eastAsia="Times New Roman" w:hAnsi="Times New Roman" w:cs="Times New Roman"/>
          <w:sz w:val="24"/>
          <w:szCs w:val="24"/>
        </w:rPr>
        <w:t>viabilizando os</w:t>
      </w:r>
      <w:r>
        <w:rPr>
          <w:rFonts w:ascii="Times New Roman" w:eastAsia="Times New Roman" w:hAnsi="Times New Roman" w:cs="Times New Roman"/>
          <w:sz w:val="24"/>
          <w:szCs w:val="24"/>
        </w:rPr>
        <w:t xml:space="preserve"> efeitos planejados.</w:t>
      </w:r>
    </w:p>
    <w:p w:rsidR="00B8371B" w:rsidRDefault="00B8371B" w:rsidP="00846239">
      <w:pPr>
        <w:pStyle w:val="Normal1"/>
        <w:tabs>
          <w:tab w:val="left" w:pos="709"/>
          <w:tab w:val="left" w:pos="1985"/>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846239">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.3.3</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Contratada deverá disponibilizar </w:t>
      </w:r>
      <w:proofErr w:type="gramStart"/>
      <w:r>
        <w:rPr>
          <w:rFonts w:ascii="Times New Roman" w:eastAsia="Times New Roman" w:hAnsi="Times New Roman" w:cs="Times New Roman"/>
          <w:sz w:val="24"/>
          <w:szCs w:val="24"/>
        </w:rPr>
        <w:t xml:space="preserve">equipe habilitada e meios de comunicação (central telefônica de atendimento, </w:t>
      </w:r>
      <w:r>
        <w:rPr>
          <w:rFonts w:ascii="Times New Roman" w:eastAsia="Times New Roman" w:hAnsi="Times New Roman" w:cs="Times New Roman"/>
          <w:i/>
          <w:sz w:val="24"/>
          <w:szCs w:val="24"/>
        </w:rPr>
        <w:t>e-mail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para prestar informações sobre a 1ª etapa do concurso e orientar onde buscar as informações relativas às demais fases, em dias úteis, no horário comercial; e, para atender </w:t>
      </w:r>
      <w:r>
        <w:rPr>
          <w:rFonts w:ascii="Times New Roman" w:eastAsia="Times New Roman" w:hAnsi="Times New Roman" w:cs="Times New Roman"/>
          <w:sz w:val="24"/>
          <w:szCs w:val="24"/>
        </w:rPr>
        <w:lastRenderedPageBreak/>
        <w:t>solicitações / demandas dos candidatos via ouvidoria da SEPM</w:t>
      </w:r>
      <w:r w:rsidR="008462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quando pertinentes.</w:t>
      </w:r>
    </w:p>
    <w:p w:rsidR="00B8371B" w:rsidRPr="002F427E" w:rsidRDefault="00B8371B" w:rsidP="00846239">
      <w:pPr>
        <w:pStyle w:val="Normal1"/>
        <w:tabs>
          <w:tab w:val="left" w:pos="709"/>
          <w:tab w:val="left" w:pos="1985"/>
        </w:tabs>
        <w:spacing w:line="360" w:lineRule="auto"/>
        <w:contextualSpacing/>
        <w:jc w:val="both"/>
        <w:rPr>
          <w:rFonts w:ascii="Times New Roman" w:hAnsi="Times New Roman" w:cs="Times New Roman"/>
          <w:sz w:val="24"/>
          <w:szCs w:val="24"/>
        </w:rPr>
      </w:pPr>
      <w:r w:rsidRPr="002F427E">
        <w:rPr>
          <w:rFonts w:ascii="Times New Roman" w:hAnsi="Times New Roman" w:cs="Times New Roman"/>
          <w:sz w:val="24"/>
          <w:szCs w:val="24"/>
        </w:rPr>
        <w:t>3.</w:t>
      </w:r>
      <w:r w:rsidR="00846239">
        <w:rPr>
          <w:rFonts w:ascii="Times New Roman" w:hAnsi="Times New Roman" w:cs="Times New Roman"/>
          <w:sz w:val="24"/>
          <w:szCs w:val="24"/>
        </w:rPr>
        <w:t>6</w:t>
      </w:r>
      <w:r w:rsidRPr="002F427E">
        <w:rPr>
          <w:rFonts w:ascii="Times New Roman" w:hAnsi="Times New Roman" w:cs="Times New Roman"/>
          <w:sz w:val="24"/>
          <w:szCs w:val="24"/>
        </w:rPr>
        <w:t xml:space="preserve">.3.4. A </w:t>
      </w:r>
      <w:r>
        <w:rPr>
          <w:rFonts w:ascii="Times New Roman" w:hAnsi="Times New Roman" w:cs="Times New Roman"/>
          <w:sz w:val="24"/>
          <w:szCs w:val="24"/>
        </w:rPr>
        <w:t>Contratante será</w:t>
      </w:r>
      <w:r w:rsidRPr="002F427E">
        <w:rPr>
          <w:rFonts w:ascii="Times New Roman" w:hAnsi="Times New Roman" w:cs="Times New Roman"/>
          <w:sz w:val="24"/>
          <w:szCs w:val="24"/>
        </w:rPr>
        <w:t xml:space="preserve"> responsável pela publicação em diário oficial de todos os atos do</w:t>
      </w:r>
      <w:r w:rsidR="00846239">
        <w:rPr>
          <w:rFonts w:ascii="Times New Roman" w:hAnsi="Times New Roman" w:cs="Times New Roman"/>
          <w:sz w:val="24"/>
          <w:szCs w:val="24"/>
        </w:rPr>
        <w:t>s</w:t>
      </w:r>
      <w:r w:rsidRPr="002F427E">
        <w:rPr>
          <w:rFonts w:ascii="Times New Roman" w:hAnsi="Times New Roman" w:cs="Times New Roman"/>
          <w:sz w:val="24"/>
          <w:szCs w:val="24"/>
        </w:rPr>
        <w:t xml:space="preserve"> concurso</w:t>
      </w:r>
      <w:r w:rsidR="00846239">
        <w:rPr>
          <w:rFonts w:ascii="Times New Roman" w:hAnsi="Times New Roman" w:cs="Times New Roman"/>
          <w:sz w:val="24"/>
          <w:szCs w:val="24"/>
        </w:rPr>
        <w:t>s</w:t>
      </w:r>
      <w:r w:rsidRPr="002F427E">
        <w:rPr>
          <w:rFonts w:ascii="Times New Roman" w:hAnsi="Times New Roman" w:cs="Times New Roman"/>
          <w:sz w:val="24"/>
          <w:szCs w:val="24"/>
        </w:rPr>
        <w:t xml:space="preserve"> público</w:t>
      </w:r>
      <w:r w:rsidR="00846239">
        <w:rPr>
          <w:rFonts w:ascii="Times New Roman" w:hAnsi="Times New Roman" w:cs="Times New Roman"/>
          <w:sz w:val="24"/>
          <w:szCs w:val="24"/>
        </w:rPr>
        <w:t>s</w:t>
      </w:r>
      <w:r>
        <w:rPr>
          <w:rFonts w:ascii="Times New Roman" w:hAnsi="Times New Roman" w:cs="Times New Roman"/>
          <w:sz w:val="24"/>
          <w:szCs w:val="24"/>
        </w:rPr>
        <w:t>, inclusive as</w:t>
      </w:r>
      <w:r w:rsidRPr="002F427E">
        <w:rPr>
          <w:rFonts w:ascii="Times New Roman" w:hAnsi="Times New Roman" w:cs="Times New Roman"/>
          <w:sz w:val="24"/>
          <w:szCs w:val="24"/>
        </w:rPr>
        <w:t xml:space="preserve"> pertinentes à 1ª etapa.</w:t>
      </w:r>
    </w:p>
    <w:p w:rsidR="00B8371B" w:rsidRPr="002F427E" w:rsidRDefault="00B8371B" w:rsidP="00846239">
      <w:pPr>
        <w:pStyle w:val="Normal1"/>
        <w:tabs>
          <w:tab w:val="left" w:pos="709"/>
          <w:tab w:val="left" w:pos="1985"/>
        </w:tabs>
        <w:spacing w:line="360" w:lineRule="auto"/>
        <w:contextualSpacing/>
        <w:jc w:val="both"/>
        <w:rPr>
          <w:rFonts w:ascii="Times New Roman" w:hAnsi="Times New Roman" w:cs="Times New Roman"/>
          <w:sz w:val="24"/>
          <w:szCs w:val="24"/>
        </w:rPr>
      </w:pPr>
      <w:r w:rsidRPr="002F427E">
        <w:rPr>
          <w:rFonts w:ascii="Times New Roman" w:hAnsi="Times New Roman" w:cs="Times New Roman"/>
          <w:sz w:val="24"/>
          <w:szCs w:val="24"/>
        </w:rPr>
        <w:t>3.</w:t>
      </w:r>
      <w:r w:rsidR="00846239">
        <w:rPr>
          <w:rFonts w:ascii="Times New Roman" w:hAnsi="Times New Roman" w:cs="Times New Roman"/>
          <w:sz w:val="24"/>
          <w:szCs w:val="24"/>
        </w:rPr>
        <w:t>6</w:t>
      </w:r>
      <w:r w:rsidRPr="002F427E">
        <w:rPr>
          <w:rFonts w:ascii="Times New Roman" w:hAnsi="Times New Roman" w:cs="Times New Roman"/>
          <w:sz w:val="24"/>
          <w:szCs w:val="24"/>
        </w:rPr>
        <w:t xml:space="preserve">.3.5. A partir da publicação do contrato, a </w:t>
      </w:r>
      <w:r>
        <w:rPr>
          <w:rFonts w:ascii="Times New Roman" w:hAnsi="Times New Roman" w:cs="Times New Roman"/>
          <w:sz w:val="24"/>
          <w:szCs w:val="24"/>
        </w:rPr>
        <w:t>C</w:t>
      </w:r>
      <w:r w:rsidRPr="002F427E">
        <w:rPr>
          <w:rFonts w:ascii="Times New Roman" w:hAnsi="Times New Roman" w:cs="Times New Roman"/>
          <w:sz w:val="24"/>
          <w:szCs w:val="24"/>
        </w:rPr>
        <w:t>ontratada deverá publicar em sua página de internet, no prazo máximo de 24 (vinte e quatro) horas, todas as publicações inserida</w:t>
      </w:r>
      <w:r w:rsidR="00846239">
        <w:rPr>
          <w:rFonts w:ascii="Times New Roman" w:hAnsi="Times New Roman" w:cs="Times New Roman"/>
          <w:sz w:val="24"/>
          <w:szCs w:val="24"/>
        </w:rPr>
        <w:t>s na página de internet da SEPM</w:t>
      </w:r>
      <w:r w:rsidRPr="002F427E">
        <w:rPr>
          <w:rFonts w:ascii="Times New Roman" w:hAnsi="Times New Roman" w:cs="Times New Roman"/>
          <w:sz w:val="24"/>
          <w:szCs w:val="24"/>
        </w:rPr>
        <w:t xml:space="preserve"> referentes ao</w:t>
      </w:r>
      <w:r w:rsidR="00846239">
        <w:rPr>
          <w:rFonts w:ascii="Times New Roman" w:hAnsi="Times New Roman" w:cs="Times New Roman"/>
          <w:sz w:val="24"/>
          <w:szCs w:val="24"/>
        </w:rPr>
        <w:t>s</w:t>
      </w:r>
      <w:r w:rsidRPr="002F427E">
        <w:rPr>
          <w:rFonts w:ascii="Times New Roman" w:hAnsi="Times New Roman" w:cs="Times New Roman"/>
          <w:sz w:val="24"/>
          <w:szCs w:val="24"/>
        </w:rPr>
        <w:t xml:space="preserve"> concurso</w:t>
      </w:r>
      <w:r w:rsidR="00846239">
        <w:rPr>
          <w:rFonts w:ascii="Times New Roman" w:hAnsi="Times New Roman" w:cs="Times New Roman"/>
          <w:sz w:val="24"/>
          <w:szCs w:val="24"/>
        </w:rPr>
        <w:t>s</w:t>
      </w:r>
      <w:r w:rsidRPr="002F427E">
        <w:rPr>
          <w:rFonts w:ascii="Times New Roman" w:hAnsi="Times New Roman" w:cs="Times New Roman"/>
          <w:sz w:val="24"/>
          <w:szCs w:val="24"/>
        </w:rPr>
        <w:t xml:space="preserve"> público</w:t>
      </w:r>
      <w:r w:rsidR="00846239">
        <w:rPr>
          <w:rFonts w:ascii="Times New Roman" w:hAnsi="Times New Roman" w:cs="Times New Roman"/>
          <w:sz w:val="24"/>
          <w:szCs w:val="24"/>
        </w:rPr>
        <w:t>s</w:t>
      </w:r>
      <w:r>
        <w:rPr>
          <w:rFonts w:ascii="Times New Roman" w:hAnsi="Times New Roman" w:cs="Times New Roman"/>
          <w:sz w:val="24"/>
          <w:szCs w:val="24"/>
        </w:rPr>
        <w:t xml:space="preserve"> até o desfecho do</w:t>
      </w:r>
      <w:r w:rsidR="00846239">
        <w:rPr>
          <w:rFonts w:ascii="Times New Roman" w:hAnsi="Times New Roman" w:cs="Times New Roman"/>
          <w:sz w:val="24"/>
          <w:szCs w:val="24"/>
        </w:rPr>
        <w:t>s</w:t>
      </w:r>
      <w:r>
        <w:rPr>
          <w:rFonts w:ascii="Times New Roman" w:hAnsi="Times New Roman" w:cs="Times New Roman"/>
          <w:sz w:val="24"/>
          <w:szCs w:val="24"/>
        </w:rPr>
        <w:t xml:space="preserve"> exame</w:t>
      </w:r>
      <w:r w:rsidR="00846239">
        <w:rPr>
          <w:rFonts w:ascii="Times New Roman" w:hAnsi="Times New Roman" w:cs="Times New Roman"/>
          <w:sz w:val="24"/>
          <w:szCs w:val="24"/>
        </w:rPr>
        <w:t>s</w:t>
      </w:r>
      <w:r>
        <w:rPr>
          <w:rFonts w:ascii="Times New Roman" w:hAnsi="Times New Roman" w:cs="Times New Roman"/>
          <w:sz w:val="24"/>
          <w:szCs w:val="24"/>
        </w:rPr>
        <w:t xml:space="preserve"> intelectua</w:t>
      </w:r>
      <w:r w:rsidR="00846239">
        <w:rPr>
          <w:rFonts w:ascii="Times New Roman" w:hAnsi="Times New Roman" w:cs="Times New Roman"/>
          <w:sz w:val="24"/>
          <w:szCs w:val="24"/>
        </w:rPr>
        <w:t>is e de títulos</w:t>
      </w:r>
      <w:r>
        <w:rPr>
          <w:rFonts w:ascii="Times New Roman" w:hAnsi="Times New Roman" w:cs="Times New Roman"/>
          <w:sz w:val="24"/>
          <w:szCs w:val="24"/>
        </w:rPr>
        <w:t xml:space="preserve">, </w:t>
      </w:r>
      <w:r w:rsidR="00846239">
        <w:rPr>
          <w:rFonts w:ascii="Times New Roman" w:hAnsi="Times New Roman" w:cs="Times New Roman"/>
          <w:sz w:val="24"/>
          <w:szCs w:val="24"/>
        </w:rPr>
        <w:t xml:space="preserve">primando </w:t>
      </w:r>
      <w:r>
        <w:rPr>
          <w:rFonts w:ascii="Times New Roman" w:hAnsi="Times New Roman" w:cs="Times New Roman"/>
          <w:sz w:val="24"/>
          <w:szCs w:val="24"/>
        </w:rPr>
        <w:t xml:space="preserve">sempre </w:t>
      </w:r>
      <w:r w:rsidR="00764163">
        <w:rPr>
          <w:rFonts w:ascii="Times New Roman" w:hAnsi="Times New Roman" w:cs="Times New Roman"/>
          <w:sz w:val="24"/>
          <w:szCs w:val="24"/>
        </w:rPr>
        <w:t xml:space="preserve">por </w:t>
      </w:r>
      <w:r>
        <w:rPr>
          <w:rFonts w:ascii="Times New Roman" w:hAnsi="Times New Roman" w:cs="Times New Roman"/>
          <w:sz w:val="24"/>
          <w:szCs w:val="24"/>
        </w:rPr>
        <w:t>orienta</w:t>
      </w:r>
      <w:r w:rsidR="00846239">
        <w:rPr>
          <w:rFonts w:ascii="Times New Roman" w:hAnsi="Times New Roman" w:cs="Times New Roman"/>
          <w:sz w:val="24"/>
          <w:szCs w:val="24"/>
        </w:rPr>
        <w:t>r</w:t>
      </w:r>
      <w:r>
        <w:rPr>
          <w:rFonts w:ascii="Times New Roman" w:hAnsi="Times New Roman" w:cs="Times New Roman"/>
          <w:sz w:val="24"/>
          <w:szCs w:val="24"/>
        </w:rPr>
        <w:t xml:space="preserve"> os candidatos acerca </w:t>
      </w:r>
      <w:r w:rsidR="00764163">
        <w:rPr>
          <w:rFonts w:ascii="Times New Roman" w:hAnsi="Times New Roman" w:cs="Times New Roman"/>
          <w:sz w:val="24"/>
          <w:szCs w:val="24"/>
        </w:rPr>
        <w:t xml:space="preserve">do redirecionamento para o sítio de acompanhamento das </w:t>
      </w:r>
      <w:r>
        <w:rPr>
          <w:rFonts w:ascii="Times New Roman" w:hAnsi="Times New Roman" w:cs="Times New Roman"/>
          <w:sz w:val="24"/>
          <w:szCs w:val="24"/>
        </w:rPr>
        <w:t>demais fases do</w:t>
      </w:r>
      <w:r w:rsidR="00764163">
        <w:rPr>
          <w:rFonts w:ascii="Times New Roman" w:hAnsi="Times New Roman" w:cs="Times New Roman"/>
          <w:sz w:val="24"/>
          <w:szCs w:val="24"/>
        </w:rPr>
        <w:t>s</w:t>
      </w:r>
      <w:r>
        <w:rPr>
          <w:rFonts w:ascii="Times New Roman" w:hAnsi="Times New Roman" w:cs="Times New Roman"/>
          <w:sz w:val="24"/>
          <w:szCs w:val="24"/>
        </w:rPr>
        <w:t xml:space="preserve"> concurso</w:t>
      </w:r>
      <w:r w:rsidR="00764163">
        <w:rPr>
          <w:rFonts w:ascii="Times New Roman" w:hAnsi="Times New Roman" w:cs="Times New Roman"/>
          <w:sz w:val="24"/>
          <w:szCs w:val="24"/>
        </w:rPr>
        <w:t>s</w:t>
      </w:r>
      <w:r w:rsidRPr="002F427E">
        <w:rPr>
          <w:rFonts w:ascii="Times New Roman" w:hAnsi="Times New Roman" w:cs="Times New Roman"/>
          <w:sz w:val="24"/>
          <w:szCs w:val="24"/>
        </w:rPr>
        <w:t>.</w:t>
      </w:r>
    </w:p>
    <w:p w:rsidR="00B8371B" w:rsidRDefault="00B8371B" w:rsidP="00846239">
      <w:pPr>
        <w:pStyle w:val="Normal1"/>
        <w:tabs>
          <w:tab w:val="left" w:pos="709"/>
          <w:tab w:val="left" w:pos="1985"/>
        </w:tabs>
        <w:spacing w:line="360" w:lineRule="auto"/>
        <w:contextualSpacing/>
        <w:jc w:val="both"/>
        <w:rPr>
          <w:rFonts w:ascii="Times New Roman" w:hAnsi="Times New Roman" w:cs="Times New Roman"/>
          <w:sz w:val="24"/>
          <w:szCs w:val="24"/>
        </w:rPr>
      </w:pPr>
      <w:r w:rsidRPr="008C44C1">
        <w:rPr>
          <w:rFonts w:ascii="Times New Roman" w:hAnsi="Times New Roman" w:cs="Times New Roman"/>
          <w:sz w:val="24"/>
          <w:szCs w:val="24"/>
        </w:rPr>
        <w:t>3.</w:t>
      </w:r>
      <w:r w:rsidR="00846239">
        <w:rPr>
          <w:rFonts w:ascii="Times New Roman" w:hAnsi="Times New Roman" w:cs="Times New Roman"/>
          <w:sz w:val="24"/>
          <w:szCs w:val="24"/>
        </w:rPr>
        <w:t>6</w:t>
      </w:r>
      <w:r w:rsidRPr="008C44C1">
        <w:rPr>
          <w:rFonts w:ascii="Times New Roman" w:hAnsi="Times New Roman" w:cs="Times New Roman"/>
          <w:sz w:val="24"/>
          <w:szCs w:val="24"/>
        </w:rPr>
        <w:t>.3.6. Todo o custo com publicações na imprensa oficial dos referidos editais, correrão por conta da Contratante.</w:t>
      </w:r>
    </w:p>
    <w:p w:rsidR="00030D60" w:rsidRDefault="00030D60" w:rsidP="00795AF9">
      <w:pPr>
        <w:pStyle w:val="Normal1"/>
        <w:tabs>
          <w:tab w:val="left" w:pos="709"/>
          <w:tab w:val="left" w:pos="1985"/>
        </w:tabs>
        <w:spacing w:line="360" w:lineRule="auto"/>
        <w:contextualSpacing/>
        <w:jc w:val="both"/>
        <w:rPr>
          <w:rFonts w:ascii="Times New Roman" w:hAnsi="Times New Roman" w:cs="Times New Roman"/>
          <w:sz w:val="24"/>
          <w:szCs w:val="24"/>
        </w:rPr>
      </w:pPr>
    </w:p>
    <w:p w:rsidR="00030D60" w:rsidRPr="007E473C" w:rsidRDefault="007E473C" w:rsidP="00B8371B">
      <w:pPr>
        <w:pStyle w:val="Normal1"/>
        <w:numPr>
          <w:ilvl w:val="2"/>
          <w:numId w:val="33"/>
        </w:numPr>
        <w:tabs>
          <w:tab w:val="left" w:pos="709"/>
          <w:tab w:val="left" w:pos="1985"/>
        </w:tabs>
        <w:spacing w:line="360" w:lineRule="auto"/>
        <w:contextualSpacing/>
        <w:jc w:val="both"/>
        <w:rPr>
          <w:rFonts w:ascii="Times New Roman" w:eastAsia="Times New Roman" w:hAnsi="Times New Roman" w:cs="Times New Roman"/>
          <w:b/>
          <w:sz w:val="24"/>
          <w:szCs w:val="24"/>
        </w:rPr>
      </w:pPr>
      <w:r w:rsidRPr="007E473C">
        <w:rPr>
          <w:rFonts w:ascii="Times New Roman" w:hAnsi="Times New Roman" w:cs="Times New Roman"/>
          <w:b/>
          <w:sz w:val="24"/>
          <w:szCs w:val="24"/>
        </w:rPr>
        <w:t>Atendimento aos candidatos por parte da Contratada</w:t>
      </w:r>
      <w:r>
        <w:rPr>
          <w:rFonts w:ascii="Times New Roman" w:hAnsi="Times New Roman" w:cs="Times New Roman"/>
          <w:b/>
          <w:sz w:val="24"/>
          <w:szCs w:val="24"/>
        </w:rPr>
        <w:t>:</w:t>
      </w:r>
    </w:p>
    <w:p w:rsidR="007E473C" w:rsidRPr="007E473C" w:rsidRDefault="007E473C" w:rsidP="007E473C">
      <w:pPr>
        <w:pStyle w:val="Normal1"/>
        <w:tabs>
          <w:tab w:val="left" w:pos="709"/>
          <w:tab w:val="left" w:pos="1985"/>
        </w:tabs>
        <w:spacing w:line="360" w:lineRule="auto"/>
        <w:ind w:left="720"/>
        <w:contextualSpacing/>
        <w:jc w:val="both"/>
        <w:rPr>
          <w:rFonts w:ascii="Times New Roman" w:eastAsia="Times New Roman" w:hAnsi="Times New Roman" w:cs="Times New Roman"/>
          <w:b/>
          <w:sz w:val="24"/>
          <w:szCs w:val="24"/>
        </w:rPr>
      </w:pPr>
    </w:p>
    <w:p w:rsidR="007E473C" w:rsidRPr="002F427E" w:rsidRDefault="00C81B12" w:rsidP="00C81B12">
      <w:pPr>
        <w:pStyle w:val="Normal1"/>
        <w:tabs>
          <w:tab w:val="left" w:pos="0"/>
        </w:tabs>
        <w:spacing w:line="360" w:lineRule="auto"/>
        <w:contextualSpacing/>
        <w:jc w:val="both"/>
        <w:rPr>
          <w:rFonts w:ascii="Times New Roman" w:hAnsi="Times New Roman" w:cs="Times New Roman"/>
          <w:sz w:val="24"/>
          <w:szCs w:val="24"/>
        </w:rPr>
      </w:pPr>
      <w:r w:rsidRPr="002F427E">
        <w:rPr>
          <w:rFonts w:ascii="Times New Roman" w:hAnsi="Times New Roman" w:cs="Times New Roman"/>
          <w:sz w:val="24"/>
          <w:szCs w:val="24"/>
        </w:rPr>
        <w:t>3.</w:t>
      </w:r>
      <w:r w:rsidR="00764163">
        <w:rPr>
          <w:rFonts w:ascii="Times New Roman" w:hAnsi="Times New Roman" w:cs="Times New Roman"/>
          <w:sz w:val="24"/>
          <w:szCs w:val="24"/>
        </w:rPr>
        <w:t>6</w:t>
      </w:r>
      <w:r w:rsidRPr="002F427E">
        <w:rPr>
          <w:rFonts w:ascii="Times New Roman" w:hAnsi="Times New Roman" w:cs="Times New Roman"/>
          <w:sz w:val="24"/>
          <w:szCs w:val="24"/>
        </w:rPr>
        <w:t xml:space="preserve">.4.1. </w:t>
      </w:r>
      <w:r w:rsidR="007E473C" w:rsidRPr="002F427E">
        <w:rPr>
          <w:rFonts w:ascii="Times New Roman" w:hAnsi="Times New Roman" w:cs="Times New Roman"/>
          <w:sz w:val="24"/>
          <w:szCs w:val="24"/>
        </w:rPr>
        <w:t>Disponibilizar página na internet, de fácil acesso, para atendimento, possibilitando</w:t>
      </w:r>
      <w:r w:rsidR="00764163">
        <w:rPr>
          <w:rFonts w:ascii="Times New Roman" w:hAnsi="Times New Roman" w:cs="Times New Roman"/>
          <w:sz w:val="24"/>
          <w:szCs w:val="24"/>
        </w:rPr>
        <w:t xml:space="preserve"> a</w:t>
      </w:r>
      <w:r w:rsidR="007E473C" w:rsidRPr="002F427E">
        <w:rPr>
          <w:rFonts w:ascii="Times New Roman" w:hAnsi="Times New Roman" w:cs="Times New Roman"/>
          <w:sz w:val="24"/>
          <w:szCs w:val="24"/>
        </w:rPr>
        <w:t xml:space="preserve"> inscrição, </w:t>
      </w:r>
      <w:r w:rsidR="00764163">
        <w:rPr>
          <w:rFonts w:ascii="Times New Roman" w:hAnsi="Times New Roman" w:cs="Times New Roman"/>
          <w:sz w:val="24"/>
          <w:szCs w:val="24"/>
        </w:rPr>
        <w:t xml:space="preserve">a </w:t>
      </w:r>
      <w:r w:rsidR="007E473C" w:rsidRPr="002F427E">
        <w:rPr>
          <w:rFonts w:ascii="Times New Roman" w:hAnsi="Times New Roman" w:cs="Times New Roman"/>
          <w:sz w:val="24"/>
          <w:szCs w:val="24"/>
        </w:rPr>
        <w:t xml:space="preserve">impressão de boleto bancário para pagamento das inscrições e </w:t>
      </w:r>
      <w:r w:rsidR="00764163">
        <w:rPr>
          <w:rFonts w:ascii="Times New Roman" w:hAnsi="Times New Roman" w:cs="Times New Roman"/>
          <w:sz w:val="24"/>
          <w:szCs w:val="24"/>
        </w:rPr>
        <w:t xml:space="preserve">a </w:t>
      </w:r>
      <w:r w:rsidR="007E473C" w:rsidRPr="002F427E">
        <w:rPr>
          <w:rFonts w:ascii="Times New Roman" w:hAnsi="Times New Roman" w:cs="Times New Roman"/>
          <w:sz w:val="24"/>
          <w:szCs w:val="24"/>
        </w:rPr>
        <w:t>impressão de comprovante de inscrição contendo local, data e horário das provas, bem como gabarito</w:t>
      </w:r>
      <w:r w:rsidR="00764163">
        <w:rPr>
          <w:rFonts w:ascii="Times New Roman" w:hAnsi="Times New Roman" w:cs="Times New Roman"/>
          <w:sz w:val="24"/>
          <w:szCs w:val="24"/>
        </w:rPr>
        <w:t>s</w:t>
      </w:r>
      <w:r w:rsidR="007E473C" w:rsidRPr="002F427E">
        <w:rPr>
          <w:rFonts w:ascii="Times New Roman" w:hAnsi="Times New Roman" w:cs="Times New Roman"/>
          <w:sz w:val="24"/>
          <w:szCs w:val="24"/>
        </w:rPr>
        <w:t>, sistema de interposição de recursos e divulgação do</w:t>
      </w:r>
      <w:r w:rsidR="00764163">
        <w:rPr>
          <w:rFonts w:ascii="Times New Roman" w:hAnsi="Times New Roman" w:cs="Times New Roman"/>
          <w:sz w:val="24"/>
          <w:szCs w:val="24"/>
        </w:rPr>
        <w:t>s</w:t>
      </w:r>
      <w:r w:rsidR="007E473C" w:rsidRPr="002F427E">
        <w:rPr>
          <w:rFonts w:ascii="Times New Roman" w:hAnsi="Times New Roman" w:cs="Times New Roman"/>
          <w:sz w:val="24"/>
          <w:szCs w:val="24"/>
        </w:rPr>
        <w:t xml:space="preserve"> resultado</w:t>
      </w:r>
      <w:r w:rsidR="00764163">
        <w:rPr>
          <w:rFonts w:ascii="Times New Roman" w:hAnsi="Times New Roman" w:cs="Times New Roman"/>
          <w:sz w:val="24"/>
          <w:szCs w:val="24"/>
        </w:rPr>
        <w:t>s</w:t>
      </w:r>
      <w:r w:rsidR="007E473C" w:rsidRPr="002F427E">
        <w:rPr>
          <w:rFonts w:ascii="Times New Roman" w:hAnsi="Times New Roman" w:cs="Times New Roman"/>
          <w:sz w:val="24"/>
          <w:szCs w:val="24"/>
        </w:rPr>
        <w:t xml:space="preserve"> </w:t>
      </w:r>
      <w:r w:rsidR="00834537">
        <w:rPr>
          <w:rFonts w:ascii="Times New Roman" w:hAnsi="Times New Roman" w:cs="Times New Roman"/>
          <w:sz w:val="24"/>
          <w:szCs w:val="24"/>
        </w:rPr>
        <w:t xml:space="preserve">da 1ª etapa </w:t>
      </w:r>
      <w:r w:rsidR="007E473C" w:rsidRPr="002F427E">
        <w:rPr>
          <w:rFonts w:ascii="Times New Roman" w:hAnsi="Times New Roman" w:cs="Times New Roman"/>
          <w:sz w:val="24"/>
          <w:szCs w:val="24"/>
        </w:rPr>
        <w:t>do</w:t>
      </w:r>
      <w:r w:rsidR="00764163">
        <w:rPr>
          <w:rFonts w:ascii="Times New Roman" w:hAnsi="Times New Roman" w:cs="Times New Roman"/>
          <w:sz w:val="24"/>
          <w:szCs w:val="24"/>
        </w:rPr>
        <w:t>s</w:t>
      </w:r>
      <w:r w:rsidR="007E473C" w:rsidRPr="002F427E">
        <w:rPr>
          <w:rFonts w:ascii="Times New Roman" w:hAnsi="Times New Roman" w:cs="Times New Roman"/>
          <w:sz w:val="24"/>
          <w:szCs w:val="24"/>
        </w:rPr>
        <w:t xml:space="preserve"> concurso</w:t>
      </w:r>
      <w:r w:rsidR="00764163">
        <w:rPr>
          <w:rFonts w:ascii="Times New Roman" w:hAnsi="Times New Roman" w:cs="Times New Roman"/>
          <w:sz w:val="24"/>
          <w:szCs w:val="24"/>
        </w:rPr>
        <w:t>s</w:t>
      </w:r>
      <w:r w:rsidR="007E473C" w:rsidRPr="002F427E">
        <w:rPr>
          <w:rFonts w:ascii="Times New Roman" w:hAnsi="Times New Roman" w:cs="Times New Roman"/>
          <w:sz w:val="24"/>
          <w:szCs w:val="24"/>
        </w:rPr>
        <w:t>, inclusive para os candidatos isentos do pagamento da taxa de inscrição</w:t>
      </w:r>
      <w:r w:rsidRPr="002F427E">
        <w:rPr>
          <w:rFonts w:ascii="Times New Roman" w:hAnsi="Times New Roman" w:cs="Times New Roman"/>
          <w:sz w:val="24"/>
          <w:szCs w:val="24"/>
        </w:rPr>
        <w:t>.</w:t>
      </w:r>
    </w:p>
    <w:p w:rsidR="00C26626" w:rsidRDefault="00C26626" w:rsidP="00C81B12">
      <w:pPr>
        <w:pStyle w:val="Normal1"/>
        <w:tabs>
          <w:tab w:val="left" w:pos="0"/>
        </w:tabs>
        <w:spacing w:line="360" w:lineRule="auto"/>
        <w:contextualSpacing/>
        <w:jc w:val="both"/>
        <w:rPr>
          <w:rFonts w:ascii="Times New Roman" w:hAnsi="Times New Roman" w:cs="Times New Roman"/>
          <w:sz w:val="24"/>
          <w:szCs w:val="24"/>
        </w:rPr>
      </w:pPr>
      <w:r w:rsidRPr="002F427E">
        <w:rPr>
          <w:rFonts w:ascii="Times New Roman" w:eastAsia="Times New Roman" w:hAnsi="Times New Roman" w:cs="Times New Roman"/>
          <w:sz w:val="24"/>
          <w:szCs w:val="24"/>
        </w:rPr>
        <w:t>3.</w:t>
      </w:r>
      <w:r w:rsidR="00764163">
        <w:rPr>
          <w:rFonts w:ascii="Times New Roman" w:eastAsia="Times New Roman" w:hAnsi="Times New Roman" w:cs="Times New Roman"/>
          <w:sz w:val="24"/>
          <w:szCs w:val="24"/>
        </w:rPr>
        <w:t>6</w:t>
      </w:r>
      <w:r w:rsidRPr="002F427E">
        <w:rPr>
          <w:rFonts w:ascii="Times New Roman" w:eastAsia="Times New Roman" w:hAnsi="Times New Roman" w:cs="Times New Roman"/>
          <w:sz w:val="24"/>
          <w:szCs w:val="24"/>
        </w:rPr>
        <w:t xml:space="preserve">.4.2. </w:t>
      </w:r>
      <w:r w:rsidRPr="002F427E">
        <w:rPr>
          <w:rFonts w:ascii="Times New Roman" w:hAnsi="Times New Roman" w:cs="Times New Roman"/>
          <w:sz w:val="24"/>
          <w:szCs w:val="24"/>
        </w:rPr>
        <w:t>Disponibilizar página na internet, de fácil acesso, para atendimento das solicitações de isenções de taxas de inscrições.</w:t>
      </w:r>
    </w:p>
    <w:p w:rsidR="0020258D" w:rsidRPr="00C26626" w:rsidRDefault="0020258D" w:rsidP="00C81B12">
      <w:pPr>
        <w:pStyle w:val="Normal1"/>
        <w:tabs>
          <w:tab w:val="left" w:pos="0"/>
        </w:tabs>
        <w:spacing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3.</w:t>
      </w:r>
      <w:r w:rsidR="00764163">
        <w:rPr>
          <w:rFonts w:ascii="Times New Roman" w:hAnsi="Times New Roman" w:cs="Times New Roman"/>
          <w:sz w:val="24"/>
          <w:szCs w:val="24"/>
        </w:rPr>
        <w:t>6</w:t>
      </w:r>
      <w:r>
        <w:rPr>
          <w:rFonts w:ascii="Times New Roman" w:hAnsi="Times New Roman" w:cs="Times New Roman"/>
          <w:sz w:val="24"/>
          <w:szCs w:val="24"/>
        </w:rPr>
        <w:t>.4.3. Disponibilizará na página da internet interface</w:t>
      </w:r>
      <w:r w:rsidR="00834537">
        <w:rPr>
          <w:rFonts w:ascii="Times New Roman" w:hAnsi="Times New Roman" w:cs="Times New Roman"/>
          <w:sz w:val="24"/>
          <w:szCs w:val="24"/>
        </w:rPr>
        <w:t xml:space="preserve"> com a página da SEPM, a fim de redirecionamento dos candidatos para as providências necessárias à inscrição e acompanhamento das demais fases do</w:t>
      </w:r>
      <w:r w:rsidR="00764163">
        <w:rPr>
          <w:rFonts w:ascii="Times New Roman" w:hAnsi="Times New Roman" w:cs="Times New Roman"/>
          <w:sz w:val="24"/>
          <w:szCs w:val="24"/>
        </w:rPr>
        <w:t>s</w:t>
      </w:r>
      <w:r w:rsidR="00834537">
        <w:rPr>
          <w:rFonts w:ascii="Times New Roman" w:hAnsi="Times New Roman" w:cs="Times New Roman"/>
          <w:sz w:val="24"/>
          <w:szCs w:val="24"/>
        </w:rPr>
        <w:t xml:space="preserve"> concurso</w:t>
      </w:r>
      <w:r w:rsidR="00764163">
        <w:rPr>
          <w:rFonts w:ascii="Times New Roman" w:hAnsi="Times New Roman" w:cs="Times New Roman"/>
          <w:sz w:val="24"/>
          <w:szCs w:val="24"/>
        </w:rPr>
        <w:t>s</w:t>
      </w:r>
      <w:r w:rsidR="00834537">
        <w:rPr>
          <w:rFonts w:ascii="Times New Roman" w:hAnsi="Times New Roman" w:cs="Times New Roman"/>
          <w:sz w:val="24"/>
          <w:szCs w:val="24"/>
        </w:rPr>
        <w:t xml:space="preserve">.  </w:t>
      </w:r>
    </w:p>
    <w:p w:rsidR="00795AF9" w:rsidRDefault="00795AF9" w:rsidP="00795AF9">
      <w:pPr>
        <w:pStyle w:val="Normal1"/>
        <w:spacing w:line="360" w:lineRule="auto"/>
        <w:rPr>
          <w:rFonts w:ascii="Times New Roman" w:eastAsia="Times New Roman" w:hAnsi="Times New Roman" w:cs="Times New Roman"/>
          <w:sz w:val="24"/>
          <w:szCs w:val="24"/>
        </w:rPr>
      </w:pPr>
    </w:p>
    <w:p w:rsidR="00795AF9" w:rsidRPr="006B6589" w:rsidRDefault="00795AF9" w:rsidP="00B8371B">
      <w:pPr>
        <w:pStyle w:val="Normal1"/>
        <w:numPr>
          <w:ilvl w:val="2"/>
          <w:numId w:val="33"/>
        </w:numPr>
        <w:tabs>
          <w:tab w:val="left" w:pos="600"/>
        </w:tabs>
        <w:spacing w:line="360" w:lineRule="auto"/>
        <w:contextualSpacing/>
        <w:jc w:val="both"/>
        <w:rPr>
          <w:rFonts w:ascii="Times New Roman" w:eastAsia="Times New Roman" w:hAnsi="Times New Roman" w:cs="Times New Roman"/>
          <w:b/>
          <w:sz w:val="24"/>
          <w:szCs w:val="24"/>
        </w:rPr>
      </w:pPr>
      <w:r w:rsidRPr="006B6589">
        <w:rPr>
          <w:rFonts w:ascii="Times New Roman" w:eastAsia="Times New Roman" w:hAnsi="Times New Roman" w:cs="Times New Roman"/>
          <w:b/>
          <w:sz w:val="24"/>
          <w:szCs w:val="24"/>
        </w:rPr>
        <w:t>Elaboração das Provas:</w:t>
      </w:r>
    </w:p>
    <w:p w:rsidR="00795AF9" w:rsidRDefault="00795AF9" w:rsidP="00795AF9">
      <w:pPr>
        <w:pStyle w:val="Normal1"/>
        <w:spacing w:line="360" w:lineRule="auto"/>
        <w:rPr>
          <w:rFonts w:ascii="Times New Roman" w:eastAsia="Times New Roman" w:hAnsi="Times New Roman" w:cs="Times New Roman"/>
        </w:rPr>
      </w:pPr>
    </w:p>
    <w:p w:rsidR="00881EBC" w:rsidRDefault="00795AF9" w:rsidP="0018499C">
      <w:pPr>
        <w:pStyle w:val="Normal1"/>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18499C">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w:t>
      </w:r>
      <w:r w:rsidR="00DE6D23">
        <w:rPr>
          <w:rFonts w:ascii="Times New Roman" w:eastAsia="Times New Roman" w:hAnsi="Times New Roman" w:cs="Times New Roman"/>
          <w:color w:val="auto"/>
          <w:sz w:val="24"/>
          <w:szCs w:val="24"/>
        </w:rPr>
        <w:t>5</w:t>
      </w:r>
      <w:r>
        <w:rPr>
          <w:rFonts w:ascii="Times New Roman" w:eastAsia="Times New Roman" w:hAnsi="Times New Roman" w:cs="Times New Roman"/>
          <w:color w:val="auto"/>
          <w:sz w:val="24"/>
          <w:szCs w:val="24"/>
        </w:rPr>
        <w:t>.1</w:t>
      </w:r>
      <w:r w:rsidRPr="00544BE0">
        <w:rPr>
          <w:rFonts w:ascii="Times New Roman" w:eastAsia="Times New Roman" w:hAnsi="Times New Roman" w:cs="Times New Roman"/>
          <w:sz w:val="24"/>
          <w:szCs w:val="24"/>
        </w:rPr>
        <w:t xml:space="preserve">. </w:t>
      </w:r>
      <w:r w:rsidR="00881EBC">
        <w:rPr>
          <w:rFonts w:ascii="Times New Roman" w:eastAsia="Times New Roman" w:hAnsi="Times New Roman" w:cs="Times New Roman"/>
          <w:sz w:val="24"/>
          <w:szCs w:val="24"/>
        </w:rPr>
        <w:t xml:space="preserve">A responsabilidade de elaboração das provas escritas para provimento </w:t>
      </w:r>
      <w:r w:rsidR="0018499C">
        <w:rPr>
          <w:rFonts w:ascii="Times New Roman" w:eastAsia="Times New Roman" w:hAnsi="Times New Roman" w:cs="Times New Roman"/>
          <w:sz w:val="24"/>
          <w:szCs w:val="24"/>
        </w:rPr>
        <w:t>d</w:t>
      </w:r>
      <w:r w:rsidR="00881EBC">
        <w:rPr>
          <w:rFonts w:ascii="Times New Roman" w:eastAsia="Times New Roman" w:hAnsi="Times New Roman" w:cs="Times New Roman"/>
          <w:sz w:val="24"/>
          <w:szCs w:val="24"/>
        </w:rPr>
        <w:t xml:space="preserve">os cargos </w:t>
      </w:r>
      <w:r w:rsidR="0018499C">
        <w:rPr>
          <w:rFonts w:ascii="Times New Roman" w:eastAsia="Times New Roman" w:hAnsi="Times New Roman" w:cs="Times New Roman"/>
          <w:sz w:val="24"/>
          <w:szCs w:val="24"/>
        </w:rPr>
        <w:t xml:space="preserve">constantes neste Termo de Referência </w:t>
      </w:r>
      <w:r w:rsidR="00881EBC">
        <w:rPr>
          <w:rFonts w:ascii="Times New Roman" w:eastAsia="Times New Roman" w:hAnsi="Times New Roman" w:cs="Times New Roman"/>
          <w:sz w:val="24"/>
          <w:szCs w:val="24"/>
        </w:rPr>
        <w:t xml:space="preserve">será das Bancas Examinadoras </w:t>
      </w:r>
      <w:r w:rsidR="0018499C">
        <w:rPr>
          <w:rFonts w:ascii="Times New Roman" w:eastAsia="Times New Roman" w:hAnsi="Times New Roman" w:cs="Times New Roman"/>
          <w:sz w:val="24"/>
          <w:szCs w:val="24"/>
        </w:rPr>
        <w:t>instituí</w:t>
      </w:r>
      <w:r w:rsidR="00881EBC">
        <w:rPr>
          <w:rFonts w:ascii="Times New Roman" w:eastAsia="Times New Roman" w:hAnsi="Times New Roman" w:cs="Times New Roman"/>
          <w:sz w:val="24"/>
          <w:szCs w:val="24"/>
        </w:rPr>
        <w:t>das pela Contratada, devendo acatar o rigoroso critério de confidencialidade, que consiste, na segurança e no sigilo da seleção quanto a:</w:t>
      </w:r>
    </w:p>
    <w:p w:rsidR="00881EBC" w:rsidRDefault="00881EBC" w:rsidP="00881EBC">
      <w:pPr>
        <w:pStyle w:val="Normal1"/>
        <w:tabs>
          <w:tab w:val="left" w:pos="1985"/>
        </w:tabs>
        <w:spacing w:line="360" w:lineRule="auto"/>
        <w:rPr>
          <w:rFonts w:ascii="Times New Roman" w:eastAsia="Times New Roman" w:hAnsi="Times New Roman" w:cs="Times New Roman"/>
        </w:rPr>
      </w:pPr>
    </w:p>
    <w:p w:rsidR="00881EBC" w:rsidRDefault="00881EBC" w:rsidP="00881EBC">
      <w:pPr>
        <w:pStyle w:val="Normal1"/>
        <w:numPr>
          <w:ilvl w:val="1"/>
          <w:numId w:val="5"/>
        </w:numPr>
        <w:tabs>
          <w:tab w:val="left" w:pos="1134"/>
        </w:tabs>
        <w:spacing w:line="360" w:lineRule="auto"/>
        <w:ind w:left="70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manter</w:t>
      </w:r>
      <w:proofErr w:type="gramEnd"/>
      <w:r>
        <w:rPr>
          <w:rFonts w:ascii="Times New Roman" w:eastAsia="Times New Roman" w:hAnsi="Times New Roman" w:cs="Times New Roman"/>
          <w:sz w:val="24"/>
          <w:szCs w:val="24"/>
        </w:rPr>
        <w:t>-se exclusivamente na alçada da instituição a indicação dos demais nomes dos participantes internos e externos que integram a referida banca;</w:t>
      </w:r>
      <w:r w:rsidR="0018499C">
        <w:rPr>
          <w:rFonts w:ascii="Times New Roman" w:eastAsia="Times New Roman" w:hAnsi="Times New Roman" w:cs="Times New Roman"/>
          <w:sz w:val="24"/>
          <w:szCs w:val="24"/>
        </w:rPr>
        <w:t xml:space="preserve"> e </w:t>
      </w:r>
    </w:p>
    <w:p w:rsidR="00881EBC" w:rsidRDefault="00881EBC" w:rsidP="00881EBC">
      <w:pPr>
        <w:pStyle w:val="Normal1"/>
        <w:numPr>
          <w:ilvl w:val="1"/>
          <w:numId w:val="5"/>
        </w:numPr>
        <w:tabs>
          <w:tab w:val="left" w:pos="1134"/>
        </w:tabs>
        <w:spacing w:line="360" w:lineRule="auto"/>
        <w:ind w:left="70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assegurar</w:t>
      </w:r>
      <w:proofErr w:type="gramEnd"/>
      <w:r>
        <w:rPr>
          <w:rFonts w:ascii="Times New Roman" w:eastAsia="Times New Roman" w:hAnsi="Times New Roman" w:cs="Times New Roman"/>
          <w:sz w:val="24"/>
          <w:szCs w:val="24"/>
        </w:rPr>
        <w:t xml:space="preserve"> absoluto sigilo quanto ao conteúdo das provas</w:t>
      </w:r>
      <w:r w:rsidR="0018499C">
        <w:rPr>
          <w:rFonts w:ascii="Times New Roman" w:eastAsia="Times New Roman" w:hAnsi="Times New Roman" w:cs="Times New Roman"/>
          <w:sz w:val="24"/>
          <w:szCs w:val="24"/>
        </w:rPr>
        <w:t xml:space="preserve"> até o momento de sua aplicação.</w:t>
      </w:r>
    </w:p>
    <w:p w:rsidR="00881EBC" w:rsidRPr="00833B18" w:rsidRDefault="00881EBC" w:rsidP="00881EBC">
      <w:pPr>
        <w:pStyle w:val="Normal1"/>
        <w:tabs>
          <w:tab w:val="left" w:pos="1985"/>
        </w:tabs>
        <w:spacing w:line="360" w:lineRule="auto"/>
        <w:ind w:left="1843" w:hanging="10"/>
        <w:jc w:val="both"/>
        <w:rPr>
          <w:rFonts w:ascii="Times New Roman" w:eastAsia="Times New Roman" w:hAnsi="Times New Roman" w:cs="Times New Roman"/>
          <w:sz w:val="24"/>
          <w:szCs w:val="24"/>
        </w:rPr>
      </w:pPr>
    </w:p>
    <w:p w:rsidR="0018499C" w:rsidRDefault="0018499C" w:rsidP="0018499C">
      <w:pPr>
        <w:pStyle w:val="Normal1"/>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3.6.5.2</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Contratada deve garantir que os profissionais que elaborarão as provas estejam devidamente registrados no conselho profissional competente ou no órgão fiscalizador equivalente, se for o caso. E estejam atualizados nas práticas de execução do serviço em consonância com as legislações vigentes dos respectivos empregos.</w:t>
      </w:r>
    </w:p>
    <w:p w:rsidR="0018499C" w:rsidRDefault="0018499C" w:rsidP="0018499C">
      <w:pPr>
        <w:pStyle w:val="Normal1"/>
        <w:spacing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3.6.5.3. </w:t>
      </w:r>
      <w:r>
        <w:rPr>
          <w:rFonts w:ascii="Times New Roman" w:hAnsi="Times New Roman" w:cs="Times New Roman"/>
          <w:sz w:val="24"/>
          <w:szCs w:val="24"/>
        </w:rPr>
        <w:t>As bancas examinadoras</w:t>
      </w:r>
      <w:r w:rsidRPr="00DE6D23">
        <w:rPr>
          <w:rFonts w:ascii="Times New Roman" w:hAnsi="Times New Roman" w:cs="Times New Roman"/>
          <w:sz w:val="24"/>
          <w:szCs w:val="24"/>
        </w:rPr>
        <w:t>, para a elaboração e correção das questões de provas, dever</w:t>
      </w:r>
      <w:r>
        <w:rPr>
          <w:rFonts w:ascii="Times New Roman" w:hAnsi="Times New Roman" w:cs="Times New Roman"/>
          <w:sz w:val="24"/>
          <w:szCs w:val="24"/>
        </w:rPr>
        <w:t>ão</w:t>
      </w:r>
      <w:r w:rsidRPr="00DE6D23">
        <w:rPr>
          <w:rFonts w:ascii="Times New Roman" w:hAnsi="Times New Roman" w:cs="Times New Roman"/>
          <w:sz w:val="24"/>
          <w:szCs w:val="24"/>
        </w:rPr>
        <w:t xml:space="preserve"> ser composta</w:t>
      </w:r>
      <w:r w:rsidR="00AA69DC">
        <w:rPr>
          <w:rFonts w:ascii="Times New Roman" w:hAnsi="Times New Roman" w:cs="Times New Roman"/>
          <w:sz w:val="24"/>
          <w:szCs w:val="24"/>
        </w:rPr>
        <w:t>s</w:t>
      </w:r>
      <w:r w:rsidRPr="00DE6D23">
        <w:rPr>
          <w:rFonts w:ascii="Times New Roman" w:hAnsi="Times New Roman" w:cs="Times New Roman"/>
          <w:sz w:val="24"/>
          <w:szCs w:val="24"/>
        </w:rPr>
        <w:t xml:space="preserve"> por profissionais especializados, de notório saber e ilibada reputação.</w:t>
      </w:r>
    </w:p>
    <w:p w:rsidR="0018499C" w:rsidRDefault="0018499C" w:rsidP="0018499C">
      <w:pPr>
        <w:pStyle w:val="Normal1"/>
        <w:spacing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3.6.5.4. </w:t>
      </w:r>
      <w:r w:rsidRPr="00DE6D23">
        <w:rPr>
          <w:rFonts w:ascii="Times New Roman" w:hAnsi="Times New Roman" w:cs="Times New Roman"/>
          <w:sz w:val="24"/>
          <w:szCs w:val="24"/>
        </w:rPr>
        <w:t xml:space="preserve">Cada membro componente das bancas examinadoras deverá assinar termo de compromisso, a fim de garantir o sigilo em cada etapa do concurso, e declarar que não tem conhecimento da participação de parentes consanguíneos ou afins, até o terceiro grau, no certame e não possuir qualquer vínculo profissional e pessoal com instituições que ofereçam cursos preparatórios para </w:t>
      </w:r>
      <w:r w:rsidR="00AA69DC">
        <w:rPr>
          <w:rFonts w:ascii="Times New Roman" w:hAnsi="Times New Roman" w:cs="Times New Roman"/>
          <w:sz w:val="24"/>
          <w:szCs w:val="24"/>
        </w:rPr>
        <w:t xml:space="preserve">os respectivos </w:t>
      </w:r>
      <w:r w:rsidRPr="00DE6D23">
        <w:rPr>
          <w:rFonts w:ascii="Times New Roman" w:hAnsi="Times New Roman" w:cs="Times New Roman"/>
          <w:sz w:val="24"/>
          <w:szCs w:val="24"/>
        </w:rPr>
        <w:t>concursos.</w:t>
      </w:r>
    </w:p>
    <w:p w:rsidR="00881EBC" w:rsidRDefault="00881EBC" w:rsidP="00881EBC">
      <w:pPr>
        <w:pStyle w:val="Normal1"/>
        <w:tabs>
          <w:tab w:val="left" w:pos="1985"/>
        </w:tabs>
        <w:spacing w:line="360" w:lineRule="auto"/>
        <w:ind w:left="709"/>
        <w:rPr>
          <w:rFonts w:ascii="Times New Roman" w:eastAsia="Times New Roman" w:hAnsi="Times New Roman" w:cs="Times New Roman"/>
        </w:rPr>
      </w:pPr>
    </w:p>
    <w:p w:rsidR="00881EBC" w:rsidRDefault="00881EBC" w:rsidP="00881EBC">
      <w:pPr>
        <w:pStyle w:val="Normal1"/>
        <w:tabs>
          <w:tab w:val="left" w:pos="851"/>
        </w:tabs>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Caberá à Contratada:</w:t>
      </w:r>
    </w:p>
    <w:p w:rsidR="00881EBC" w:rsidRDefault="00881EBC" w:rsidP="00881EBC">
      <w:pPr>
        <w:pStyle w:val="Normal1"/>
        <w:tabs>
          <w:tab w:val="left" w:pos="1985"/>
        </w:tabs>
        <w:spacing w:line="360" w:lineRule="auto"/>
        <w:rPr>
          <w:rFonts w:ascii="Times New Roman" w:eastAsia="Times New Roman" w:hAnsi="Times New Roman" w:cs="Times New Roman"/>
        </w:rPr>
      </w:pPr>
    </w:p>
    <w:p w:rsidR="00881EBC" w:rsidRDefault="00881EBC" w:rsidP="00881EBC">
      <w:pPr>
        <w:pStyle w:val="Normal1"/>
        <w:numPr>
          <w:ilvl w:val="0"/>
          <w:numId w:val="9"/>
        </w:numPr>
        <w:tabs>
          <w:tab w:val="left" w:pos="1134"/>
        </w:tabs>
        <w:spacing w:line="360" w:lineRule="auto"/>
        <w:contextualSpacing/>
        <w:jc w:val="both"/>
        <w:rPr>
          <w:rFonts w:ascii="Times New Roman" w:eastAsia="Times New Roman" w:hAnsi="Times New Roman" w:cs="Times New Roman"/>
          <w:sz w:val="24"/>
          <w:szCs w:val="24"/>
        </w:rPr>
      </w:pPr>
      <w:r w:rsidRPr="00651207">
        <w:rPr>
          <w:rFonts w:ascii="Times New Roman" w:eastAsia="Times New Roman" w:hAnsi="Times New Roman" w:cs="Times New Roman"/>
          <w:sz w:val="24"/>
          <w:szCs w:val="24"/>
        </w:rPr>
        <w:t>Formular as questões</w:t>
      </w:r>
      <w:r>
        <w:rPr>
          <w:rFonts w:ascii="Times New Roman" w:eastAsia="Times New Roman" w:hAnsi="Times New Roman" w:cs="Times New Roman"/>
          <w:sz w:val="24"/>
          <w:szCs w:val="24"/>
        </w:rPr>
        <w:t xml:space="preserve"> das provas objetivas</w:t>
      </w:r>
      <w:r w:rsidRPr="00651207">
        <w:rPr>
          <w:rFonts w:ascii="Times New Roman" w:eastAsia="Times New Roman" w:hAnsi="Times New Roman" w:cs="Times New Roman"/>
          <w:sz w:val="24"/>
          <w:szCs w:val="24"/>
        </w:rPr>
        <w:t xml:space="preserve"> que deverão ser inéditas, isto é, elaboradas especificamente para o presente concurso, que não constem de livros e/ou canais eletrônicos de ampla divulgação, com cópias idênticas ou com pequenas alterações na ordem das alternativas e/ou substituição de alguns elementos gramaticais do enunciado</w:t>
      </w:r>
      <w:r>
        <w:rPr>
          <w:rFonts w:ascii="Times New Roman" w:eastAsia="Times New Roman" w:hAnsi="Times New Roman" w:cs="Times New Roman"/>
          <w:sz w:val="24"/>
          <w:szCs w:val="24"/>
        </w:rPr>
        <w:t>;</w:t>
      </w:r>
    </w:p>
    <w:p w:rsidR="00881EBC" w:rsidRDefault="00881EBC" w:rsidP="00881EBC">
      <w:pPr>
        <w:pStyle w:val="Normal1"/>
        <w:numPr>
          <w:ilvl w:val="0"/>
          <w:numId w:val="9"/>
        </w:numPr>
        <w:tabs>
          <w:tab w:val="left" w:pos="1134"/>
        </w:tabs>
        <w:spacing w:line="360" w:lineRule="auto"/>
        <w:contextualSpacing/>
        <w:jc w:val="both"/>
        <w:rPr>
          <w:rFonts w:ascii="Times New Roman" w:eastAsia="Times New Roman" w:hAnsi="Times New Roman" w:cs="Times New Roman"/>
          <w:sz w:val="24"/>
          <w:szCs w:val="24"/>
        </w:rPr>
      </w:pPr>
      <w:r w:rsidRPr="00651207">
        <w:rPr>
          <w:rFonts w:ascii="Times New Roman" w:eastAsia="Times New Roman" w:hAnsi="Times New Roman" w:cs="Times New Roman"/>
          <w:sz w:val="24"/>
          <w:szCs w:val="24"/>
        </w:rPr>
        <w:t>Mesmo que ocorra a realização de mais de um concurso da SEPM pela mesma instituição, com provas aplicadas no mesmo dia e no mesmo horário, as questões deverão ser diferenciadas;</w:t>
      </w:r>
    </w:p>
    <w:p w:rsidR="00881EBC" w:rsidRDefault="00881EBC" w:rsidP="00881EBC">
      <w:pPr>
        <w:pStyle w:val="Normal1"/>
        <w:numPr>
          <w:ilvl w:val="0"/>
          <w:numId w:val="9"/>
        </w:numPr>
        <w:tabs>
          <w:tab w:val="left" w:pos="1134"/>
        </w:tabs>
        <w:spacing w:line="360" w:lineRule="auto"/>
        <w:contextualSpacing/>
        <w:jc w:val="both"/>
        <w:rPr>
          <w:rFonts w:ascii="Times New Roman" w:eastAsia="Times New Roman" w:hAnsi="Times New Roman" w:cs="Times New Roman"/>
          <w:sz w:val="24"/>
          <w:szCs w:val="24"/>
        </w:rPr>
      </w:pPr>
      <w:r w:rsidRPr="00FC521E">
        <w:rPr>
          <w:rFonts w:ascii="Times New Roman" w:eastAsia="Times New Roman" w:hAnsi="Times New Roman" w:cs="Times New Roman"/>
          <w:sz w:val="24"/>
          <w:szCs w:val="24"/>
        </w:rPr>
        <w:lastRenderedPageBreak/>
        <w:t xml:space="preserve">Elaborar e corrigir </w:t>
      </w:r>
      <w:r>
        <w:rPr>
          <w:rFonts w:ascii="Times New Roman" w:eastAsia="Times New Roman" w:hAnsi="Times New Roman" w:cs="Times New Roman"/>
          <w:sz w:val="24"/>
          <w:szCs w:val="24"/>
        </w:rPr>
        <w:t>as provas objetivas</w:t>
      </w:r>
      <w:r w:rsidRPr="00FC521E">
        <w:rPr>
          <w:rFonts w:ascii="Times New Roman" w:eastAsia="Times New Roman" w:hAnsi="Times New Roman" w:cs="Times New Roman"/>
          <w:sz w:val="24"/>
          <w:szCs w:val="24"/>
        </w:rPr>
        <w:t>, que dever</w:t>
      </w:r>
      <w:r>
        <w:rPr>
          <w:rFonts w:ascii="Times New Roman" w:eastAsia="Times New Roman" w:hAnsi="Times New Roman" w:cs="Times New Roman"/>
          <w:sz w:val="24"/>
          <w:szCs w:val="24"/>
        </w:rPr>
        <w:t>ão</w:t>
      </w:r>
      <w:r w:rsidRPr="00FC521E">
        <w:rPr>
          <w:rFonts w:ascii="Times New Roman" w:eastAsia="Times New Roman" w:hAnsi="Times New Roman" w:cs="Times New Roman"/>
          <w:sz w:val="24"/>
          <w:szCs w:val="24"/>
        </w:rPr>
        <w:t xml:space="preserve"> conter questões de múltiplas escolhas e obedecer</w:t>
      </w:r>
      <w:r w:rsidR="00BC1BB1">
        <w:rPr>
          <w:rFonts w:ascii="Times New Roman" w:eastAsia="Times New Roman" w:hAnsi="Times New Roman" w:cs="Times New Roman"/>
          <w:sz w:val="24"/>
          <w:szCs w:val="24"/>
        </w:rPr>
        <w:t>ão</w:t>
      </w:r>
      <w:r w:rsidRPr="00FC521E">
        <w:rPr>
          <w:rFonts w:ascii="Times New Roman" w:eastAsia="Times New Roman" w:hAnsi="Times New Roman" w:cs="Times New Roman"/>
          <w:sz w:val="24"/>
          <w:szCs w:val="24"/>
        </w:rPr>
        <w:t xml:space="preserve"> aos critérios de pontuação, conforme especificação do</w:t>
      </w:r>
      <w:r>
        <w:rPr>
          <w:rFonts w:ascii="Times New Roman" w:eastAsia="Times New Roman" w:hAnsi="Times New Roman" w:cs="Times New Roman"/>
          <w:sz w:val="24"/>
          <w:szCs w:val="24"/>
        </w:rPr>
        <w:t>s Editais Normativos</w:t>
      </w:r>
      <w:r w:rsidR="00BC1BB1">
        <w:rPr>
          <w:rFonts w:ascii="Times New Roman" w:eastAsia="Times New Roman" w:hAnsi="Times New Roman" w:cs="Times New Roman"/>
          <w:sz w:val="24"/>
          <w:szCs w:val="24"/>
        </w:rPr>
        <w:t xml:space="preserve">; </w:t>
      </w:r>
      <w:proofErr w:type="gramStart"/>
      <w:r w:rsidR="00BC1BB1">
        <w:rPr>
          <w:rFonts w:ascii="Times New Roman" w:eastAsia="Times New Roman" w:hAnsi="Times New Roman" w:cs="Times New Roman"/>
          <w:sz w:val="24"/>
          <w:szCs w:val="24"/>
        </w:rPr>
        <w:t>e</w:t>
      </w:r>
      <w:proofErr w:type="gramEnd"/>
    </w:p>
    <w:p w:rsidR="00BC1BB1" w:rsidRPr="00BC1BB1" w:rsidRDefault="00BC1BB1" w:rsidP="00282788">
      <w:pPr>
        <w:pStyle w:val="Normal1"/>
        <w:numPr>
          <w:ilvl w:val="0"/>
          <w:numId w:val="9"/>
        </w:numPr>
        <w:tabs>
          <w:tab w:val="left" w:pos="1134"/>
        </w:tabs>
        <w:spacing w:line="360" w:lineRule="auto"/>
        <w:contextualSpacing/>
        <w:jc w:val="both"/>
        <w:rPr>
          <w:rFonts w:ascii="Times New Roman" w:eastAsia="Times New Roman" w:hAnsi="Times New Roman" w:cs="Times New Roman"/>
          <w:sz w:val="24"/>
          <w:szCs w:val="24"/>
        </w:rPr>
      </w:pPr>
      <w:r w:rsidRPr="00BC1BB1">
        <w:rPr>
          <w:rFonts w:ascii="Times New Roman" w:eastAsia="Times New Roman" w:hAnsi="Times New Roman" w:cs="Times New Roman"/>
          <w:sz w:val="24"/>
          <w:szCs w:val="24"/>
        </w:rPr>
        <w:t>Elaborar, corrigir e analisar as Provas Objetivas e os títulos apresentados, conforme especificação do Edital, considerando as respectivas áreas do conhecimento.</w:t>
      </w:r>
    </w:p>
    <w:p w:rsidR="00881EBC" w:rsidRDefault="00881EBC" w:rsidP="00881EBC">
      <w:pPr>
        <w:pStyle w:val="Normal1"/>
        <w:spacing w:line="360" w:lineRule="auto"/>
        <w:rPr>
          <w:rFonts w:ascii="Times New Roman" w:eastAsia="Times New Roman" w:hAnsi="Times New Roman" w:cs="Times New Roman"/>
          <w:sz w:val="24"/>
          <w:szCs w:val="24"/>
        </w:rPr>
      </w:pPr>
    </w:p>
    <w:p w:rsidR="00795AF9" w:rsidRPr="008E5519" w:rsidRDefault="00795AF9" w:rsidP="00B8371B">
      <w:pPr>
        <w:pStyle w:val="Normal1"/>
        <w:numPr>
          <w:ilvl w:val="2"/>
          <w:numId w:val="33"/>
        </w:numPr>
        <w:tabs>
          <w:tab w:val="left" w:pos="600"/>
        </w:tabs>
        <w:spacing w:line="360" w:lineRule="auto"/>
        <w:contextualSpacing/>
        <w:jc w:val="both"/>
        <w:rPr>
          <w:rFonts w:ascii="Times New Roman" w:eastAsia="Times New Roman" w:hAnsi="Times New Roman" w:cs="Times New Roman"/>
          <w:b/>
          <w:sz w:val="24"/>
          <w:szCs w:val="24"/>
        </w:rPr>
      </w:pPr>
      <w:r w:rsidRPr="008E5519">
        <w:rPr>
          <w:rFonts w:ascii="Times New Roman" w:eastAsia="Times New Roman" w:hAnsi="Times New Roman" w:cs="Times New Roman"/>
          <w:b/>
          <w:sz w:val="24"/>
          <w:szCs w:val="24"/>
        </w:rPr>
        <w:t>Preparação de mat</w:t>
      </w:r>
      <w:r>
        <w:rPr>
          <w:rFonts w:ascii="Times New Roman" w:eastAsia="Times New Roman" w:hAnsi="Times New Roman" w:cs="Times New Roman"/>
          <w:b/>
          <w:sz w:val="24"/>
          <w:szCs w:val="24"/>
        </w:rPr>
        <w:t>erial para aplicação das provas:</w:t>
      </w:r>
    </w:p>
    <w:p w:rsidR="00795AF9" w:rsidRDefault="00795AF9" w:rsidP="00795AF9">
      <w:pPr>
        <w:pStyle w:val="Normal1"/>
        <w:spacing w:line="360" w:lineRule="auto"/>
        <w:rPr>
          <w:rFonts w:ascii="Times New Roman" w:eastAsia="Times New Roman" w:hAnsi="Times New Roman" w:cs="Times New Roman"/>
          <w:sz w:val="24"/>
          <w:szCs w:val="24"/>
        </w:rPr>
      </w:pPr>
    </w:p>
    <w:p w:rsidR="00795AF9" w:rsidRDefault="00795AF9" w:rsidP="006A0AD5">
      <w:pPr>
        <w:pStyle w:val="Normal1"/>
        <w:numPr>
          <w:ilvl w:val="0"/>
          <w:numId w:val="10"/>
        </w:numPr>
        <w:tabs>
          <w:tab w:val="left" w:pos="1134"/>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lista de p</w:t>
      </w:r>
      <w:r w:rsidR="00EB1EAA">
        <w:rPr>
          <w:rFonts w:ascii="Times New Roman" w:eastAsia="Times New Roman" w:hAnsi="Times New Roman" w:cs="Times New Roman"/>
          <w:sz w:val="24"/>
          <w:szCs w:val="24"/>
        </w:rPr>
        <w:t>resença dos candidatos.</w:t>
      </w:r>
    </w:p>
    <w:p w:rsidR="00795AF9" w:rsidRPr="00116A68" w:rsidRDefault="00795AF9" w:rsidP="006A0AD5">
      <w:pPr>
        <w:pStyle w:val="Normal1"/>
        <w:numPr>
          <w:ilvl w:val="0"/>
          <w:numId w:val="10"/>
        </w:numPr>
        <w:tabs>
          <w:tab w:val="left" w:pos="1134"/>
        </w:tabs>
        <w:spacing w:line="360" w:lineRule="auto"/>
        <w:contextualSpacing/>
        <w:jc w:val="both"/>
        <w:rPr>
          <w:rFonts w:ascii="Times New Roman" w:eastAsia="Times New Roman" w:hAnsi="Times New Roman" w:cs="Times New Roman"/>
          <w:sz w:val="24"/>
          <w:szCs w:val="24"/>
        </w:rPr>
      </w:pPr>
      <w:r w:rsidRPr="00116A68">
        <w:rPr>
          <w:rFonts w:ascii="Times New Roman" w:eastAsia="Times New Roman" w:hAnsi="Times New Roman" w:cs="Times New Roman"/>
          <w:sz w:val="24"/>
          <w:szCs w:val="24"/>
        </w:rPr>
        <w:t xml:space="preserve">Diagramar e imprimir as provas necessárias para a 1ª </w:t>
      </w:r>
      <w:r w:rsidR="00E978E5">
        <w:rPr>
          <w:rFonts w:ascii="Times New Roman" w:eastAsia="Times New Roman" w:hAnsi="Times New Roman" w:cs="Times New Roman"/>
          <w:sz w:val="24"/>
          <w:szCs w:val="24"/>
        </w:rPr>
        <w:t>e</w:t>
      </w:r>
      <w:r w:rsidRPr="00116A68">
        <w:rPr>
          <w:rFonts w:ascii="Times New Roman" w:eastAsia="Times New Roman" w:hAnsi="Times New Roman" w:cs="Times New Roman"/>
          <w:sz w:val="24"/>
          <w:szCs w:val="24"/>
        </w:rPr>
        <w:t>tapa do</w:t>
      </w:r>
      <w:r w:rsidR="004C6275">
        <w:rPr>
          <w:rFonts w:ascii="Times New Roman" w:eastAsia="Times New Roman" w:hAnsi="Times New Roman" w:cs="Times New Roman"/>
          <w:sz w:val="24"/>
          <w:szCs w:val="24"/>
        </w:rPr>
        <w:t>s</w:t>
      </w:r>
      <w:r w:rsidRPr="00116A68">
        <w:rPr>
          <w:rFonts w:ascii="Times New Roman" w:eastAsia="Times New Roman" w:hAnsi="Times New Roman" w:cs="Times New Roman"/>
          <w:sz w:val="24"/>
          <w:szCs w:val="24"/>
        </w:rPr>
        <w:t xml:space="preserve"> certame</w:t>
      </w:r>
      <w:r w:rsidR="004C6275">
        <w:rPr>
          <w:rFonts w:ascii="Times New Roman" w:eastAsia="Times New Roman" w:hAnsi="Times New Roman" w:cs="Times New Roman"/>
          <w:sz w:val="24"/>
          <w:szCs w:val="24"/>
        </w:rPr>
        <w:t>s, consoante total</w:t>
      </w:r>
      <w:r w:rsidR="00EB1EAA">
        <w:rPr>
          <w:rFonts w:ascii="Times New Roman" w:eastAsia="Times New Roman" w:hAnsi="Times New Roman" w:cs="Times New Roman"/>
          <w:sz w:val="24"/>
          <w:szCs w:val="24"/>
        </w:rPr>
        <w:t xml:space="preserve"> de inscritos.</w:t>
      </w:r>
    </w:p>
    <w:p w:rsidR="00795AF9" w:rsidRPr="00116A68" w:rsidRDefault="00795AF9" w:rsidP="006A0AD5">
      <w:pPr>
        <w:pStyle w:val="Normal1"/>
        <w:numPr>
          <w:ilvl w:val="0"/>
          <w:numId w:val="10"/>
        </w:numPr>
        <w:tabs>
          <w:tab w:val="left" w:pos="1134"/>
        </w:tabs>
        <w:spacing w:line="360" w:lineRule="auto"/>
        <w:contextualSpacing/>
        <w:jc w:val="both"/>
        <w:rPr>
          <w:rFonts w:ascii="Times New Roman" w:eastAsia="Times New Roman" w:hAnsi="Times New Roman" w:cs="Times New Roman"/>
          <w:sz w:val="24"/>
          <w:szCs w:val="24"/>
        </w:rPr>
      </w:pPr>
      <w:r w:rsidRPr="00116A68">
        <w:rPr>
          <w:rFonts w:ascii="Times New Roman" w:eastAsia="Times New Roman" w:hAnsi="Times New Roman" w:cs="Times New Roman"/>
          <w:sz w:val="24"/>
          <w:szCs w:val="24"/>
        </w:rPr>
        <w:t xml:space="preserve">Confeccionar e imprimir os Cadernos de Questões/Cartões de Respostas e Formulários Específicos/Folhas de Respostas para a 1ª </w:t>
      </w:r>
      <w:r w:rsidR="00E978E5">
        <w:rPr>
          <w:rFonts w:ascii="Times New Roman" w:eastAsia="Times New Roman" w:hAnsi="Times New Roman" w:cs="Times New Roman"/>
          <w:sz w:val="24"/>
          <w:szCs w:val="24"/>
        </w:rPr>
        <w:t>e</w:t>
      </w:r>
      <w:r w:rsidRPr="00116A68">
        <w:rPr>
          <w:rFonts w:ascii="Times New Roman" w:eastAsia="Times New Roman" w:hAnsi="Times New Roman" w:cs="Times New Roman"/>
          <w:sz w:val="24"/>
          <w:szCs w:val="24"/>
        </w:rPr>
        <w:t>tapa do</w:t>
      </w:r>
      <w:r w:rsidR="004C6275">
        <w:rPr>
          <w:rFonts w:ascii="Times New Roman" w:eastAsia="Times New Roman" w:hAnsi="Times New Roman" w:cs="Times New Roman"/>
          <w:sz w:val="24"/>
          <w:szCs w:val="24"/>
        </w:rPr>
        <w:t>s</w:t>
      </w:r>
      <w:r w:rsidRPr="00116A68">
        <w:rPr>
          <w:rFonts w:ascii="Times New Roman" w:eastAsia="Times New Roman" w:hAnsi="Times New Roman" w:cs="Times New Roman"/>
          <w:sz w:val="24"/>
          <w:szCs w:val="24"/>
        </w:rPr>
        <w:t xml:space="preserve"> certame</w:t>
      </w:r>
      <w:r w:rsidR="004C6275">
        <w:rPr>
          <w:rFonts w:ascii="Times New Roman" w:eastAsia="Times New Roman" w:hAnsi="Times New Roman" w:cs="Times New Roman"/>
          <w:sz w:val="24"/>
          <w:szCs w:val="24"/>
        </w:rPr>
        <w:t>s, consoante</w:t>
      </w:r>
      <w:r w:rsidRPr="00116A68">
        <w:rPr>
          <w:rFonts w:ascii="Times New Roman" w:eastAsia="Times New Roman" w:hAnsi="Times New Roman" w:cs="Times New Roman"/>
          <w:sz w:val="24"/>
          <w:szCs w:val="24"/>
        </w:rPr>
        <w:t xml:space="preserve"> total de inscritos, </w:t>
      </w:r>
      <w:r w:rsidR="004C6275">
        <w:rPr>
          <w:rFonts w:ascii="Times New Roman" w:eastAsia="Times New Roman" w:hAnsi="Times New Roman" w:cs="Times New Roman"/>
          <w:sz w:val="24"/>
          <w:szCs w:val="24"/>
        </w:rPr>
        <w:t xml:space="preserve">e </w:t>
      </w:r>
      <w:r w:rsidRPr="00116A68">
        <w:rPr>
          <w:rFonts w:ascii="Times New Roman" w:eastAsia="Times New Roman" w:hAnsi="Times New Roman" w:cs="Times New Roman"/>
          <w:sz w:val="24"/>
          <w:szCs w:val="24"/>
        </w:rPr>
        <w:t>adequados à leitura ótica, contendo</w:t>
      </w:r>
      <w:r w:rsidR="004C6275">
        <w:rPr>
          <w:rFonts w:ascii="Times New Roman" w:eastAsia="Times New Roman" w:hAnsi="Times New Roman" w:cs="Times New Roman"/>
          <w:sz w:val="24"/>
          <w:szCs w:val="24"/>
        </w:rPr>
        <w:t>, ainda,</w:t>
      </w:r>
      <w:r w:rsidRPr="00116A68">
        <w:rPr>
          <w:rFonts w:ascii="Times New Roman" w:eastAsia="Times New Roman" w:hAnsi="Times New Roman" w:cs="Times New Roman"/>
          <w:sz w:val="24"/>
          <w:szCs w:val="24"/>
        </w:rPr>
        <w:t xml:space="preserve"> a </w:t>
      </w:r>
      <w:r w:rsidR="00EB1EAA">
        <w:rPr>
          <w:rFonts w:ascii="Times New Roman" w:eastAsia="Times New Roman" w:hAnsi="Times New Roman" w:cs="Times New Roman"/>
          <w:sz w:val="24"/>
          <w:szCs w:val="24"/>
        </w:rPr>
        <w:t>identificação de cada candidato.</w:t>
      </w:r>
    </w:p>
    <w:p w:rsidR="00795AF9" w:rsidRPr="00116A68" w:rsidRDefault="00795AF9" w:rsidP="006A0AD5">
      <w:pPr>
        <w:pStyle w:val="Normal1"/>
        <w:numPr>
          <w:ilvl w:val="0"/>
          <w:numId w:val="10"/>
        </w:numPr>
        <w:tabs>
          <w:tab w:val="left" w:pos="1134"/>
        </w:tabs>
        <w:spacing w:line="360" w:lineRule="auto"/>
        <w:contextualSpacing/>
        <w:jc w:val="both"/>
        <w:rPr>
          <w:rFonts w:ascii="Times New Roman" w:eastAsia="Times New Roman" w:hAnsi="Times New Roman" w:cs="Times New Roman"/>
          <w:sz w:val="24"/>
          <w:szCs w:val="24"/>
        </w:rPr>
      </w:pPr>
      <w:r w:rsidRPr="00116A68">
        <w:rPr>
          <w:rFonts w:ascii="Times New Roman" w:eastAsia="Times New Roman" w:hAnsi="Times New Roman" w:cs="Times New Roman"/>
          <w:sz w:val="24"/>
          <w:szCs w:val="24"/>
        </w:rPr>
        <w:t>Acondicionar em envelopes de plástico opaco os cadernos de questões, com lacre inviolável, selado com dispositivo próprio (aba autocolante), de forma a não permitir abertura involunt</w:t>
      </w:r>
      <w:r w:rsidR="00EB1EAA">
        <w:rPr>
          <w:rFonts w:ascii="Times New Roman" w:eastAsia="Times New Roman" w:hAnsi="Times New Roman" w:cs="Times New Roman"/>
          <w:sz w:val="24"/>
          <w:szCs w:val="24"/>
        </w:rPr>
        <w:t>ária, sem danificar a embalagem.</w:t>
      </w:r>
    </w:p>
    <w:p w:rsidR="00795AF9" w:rsidRPr="00116A68" w:rsidRDefault="00795AF9" w:rsidP="006A0AD5">
      <w:pPr>
        <w:pStyle w:val="Normal1"/>
        <w:numPr>
          <w:ilvl w:val="0"/>
          <w:numId w:val="10"/>
        </w:numPr>
        <w:tabs>
          <w:tab w:val="left" w:pos="1134"/>
        </w:tabs>
        <w:spacing w:line="360" w:lineRule="auto"/>
        <w:contextualSpacing/>
        <w:jc w:val="both"/>
        <w:rPr>
          <w:rFonts w:ascii="Times New Roman" w:eastAsia="Times New Roman" w:hAnsi="Times New Roman" w:cs="Times New Roman"/>
          <w:sz w:val="24"/>
          <w:szCs w:val="24"/>
        </w:rPr>
      </w:pPr>
      <w:r w:rsidRPr="00116A68">
        <w:rPr>
          <w:rFonts w:ascii="Times New Roman" w:eastAsia="Times New Roman" w:hAnsi="Times New Roman" w:cs="Times New Roman"/>
          <w:sz w:val="24"/>
          <w:szCs w:val="24"/>
        </w:rPr>
        <w:t>Disponibilizar cartões de respostas adicionais, não identificados, para eventuais necessidades de substituição</w:t>
      </w:r>
      <w:r w:rsidR="00EB1EAA">
        <w:rPr>
          <w:rFonts w:ascii="Times New Roman" w:eastAsia="Times New Roman" w:hAnsi="Times New Roman" w:cs="Times New Roman"/>
          <w:sz w:val="24"/>
          <w:szCs w:val="24"/>
        </w:rPr>
        <w:t xml:space="preserve"> em casos de falha de impressão.</w:t>
      </w:r>
    </w:p>
    <w:p w:rsidR="00795AF9" w:rsidRPr="00EB1EAA" w:rsidRDefault="00795AF9" w:rsidP="007E0081">
      <w:pPr>
        <w:pStyle w:val="Normal1"/>
        <w:numPr>
          <w:ilvl w:val="0"/>
          <w:numId w:val="10"/>
        </w:numPr>
        <w:tabs>
          <w:tab w:val="left" w:pos="1134"/>
        </w:tabs>
        <w:spacing w:line="360" w:lineRule="auto"/>
        <w:contextualSpacing/>
        <w:jc w:val="both"/>
        <w:rPr>
          <w:rFonts w:ascii="Times New Roman" w:eastAsia="Times New Roman" w:hAnsi="Times New Roman" w:cs="Times New Roman"/>
          <w:sz w:val="24"/>
          <w:szCs w:val="24"/>
        </w:rPr>
      </w:pPr>
      <w:r w:rsidRPr="00EB1EAA">
        <w:rPr>
          <w:rFonts w:ascii="Times New Roman" w:eastAsia="Times New Roman" w:hAnsi="Times New Roman" w:cs="Times New Roman"/>
          <w:sz w:val="24"/>
          <w:szCs w:val="24"/>
        </w:rPr>
        <w:t xml:space="preserve">Emissão de listagens com o número total de candidatos inscritos, por ordem alfabética e número de inscrição, em arquivos informatizados, com possibilidade de filtragem conforme demanda, bem como demais listagens de classificação na 1ª </w:t>
      </w:r>
      <w:r w:rsidR="00E978E5">
        <w:rPr>
          <w:rFonts w:ascii="Times New Roman" w:eastAsia="Times New Roman" w:hAnsi="Times New Roman" w:cs="Times New Roman"/>
          <w:sz w:val="24"/>
          <w:szCs w:val="24"/>
        </w:rPr>
        <w:t>e</w:t>
      </w:r>
      <w:r w:rsidRPr="00EB1EAA">
        <w:rPr>
          <w:rFonts w:ascii="Times New Roman" w:eastAsia="Times New Roman" w:hAnsi="Times New Roman" w:cs="Times New Roman"/>
          <w:sz w:val="24"/>
          <w:szCs w:val="24"/>
        </w:rPr>
        <w:t xml:space="preserve">tapa (1ª e 2ª fases) e </w:t>
      </w:r>
      <w:r w:rsidR="004C6275">
        <w:rPr>
          <w:rFonts w:ascii="Times New Roman" w:eastAsia="Times New Roman" w:hAnsi="Times New Roman" w:cs="Times New Roman"/>
          <w:sz w:val="24"/>
          <w:szCs w:val="24"/>
        </w:rPr>
        <w:t xml:space="preserve">os respectivos </w:t>
      </w:r>
      <w:r w:rsidRPr="00EB1EAA">
        <w:rPr>
          <w:rFonts w:ascii="Times New Roman" w:eastAsia="Times New Roman" w:hAnsi="Times New Roman" w:cs="Times New Roman"/>
          <w:sz w:val="24"/>
          <w:szCs w:val="24"/>
        </w:rPr>
        <w:t>resultado</w:t>
      </w:r>
      <w:r w:rsidR="004C6275">
        <w:rPr>
          <w:rFonts w:ascii="Times New Roman" w:eastAsia="Times New Roman" w:hAnsi="Times New Roman" w:cs="Times New Roman"/>
          <w:sz w:val="24"/>
          <w:szCs w:val="24"/>
        </w:rPr>
        <w:t>s</w:t>
      </w:r>
      <w:r w:rsidRPr="00EB1EAA">
        <w:rPr>
          <w:rFonts w:ascii="Times New Roman" w:eastAsia="Times New Roman" w:hAnsi="Times New Roman" w:cs="Times New Roman"/>
          <w:sz w:val="24"/>
          <w:szCs w:val="24"/>
        </w:rPr>
        <w:t xml:space="preserve"> fina</w:t>
      </w:r>
      <w:r w:rsidR="004C6275">
        <w:rPr>
          <w:rFonts w:ascii="Times New Roman" w:eastAsia="Times New Roman" w:hAnsi="Times New Roman" w:cs="Times New Roman"/>
          <w:sz w:val="24"/>
          <w:szCs w:val="24"/>
        </w:rPr>
        <w:t>is</w:t>
      </w:r>
      <w:r w:rsidR="00EB1EAA" w:rsidRPr="00EB1EAA">
        <w:rPr>
          <w:rFonts w:ascii="Times New Roman" w:eastAsia="Times New Roman" w:hAnsi="Times New Roman" w:cs="Times New Roman"/>
          <w:sz w:val="24"/>
          <w:szCs w:val="24"/>
        </w:rPr>
        <w:t>.</w:t>
      </w:r>
    </w:p>
    <w:p w:rsidR="00795AF9" w:rsidRPr="00116A68" w:rsidRDefault="00795AF9" w:rsidP="00795AF9">
      <w:pPr>
        <w:pStyle w:val="Normal1"/>
        <w:spacing w:line="360" w:lineRule="auto"/>
        <w:rPr>
          <w:rFonts w:ascii="Times New Roman" w:eastAsia="Times New Roman" w:hAnsi="Times New Roman" w:cs="Times New Roman"/>
          <w:sz w:val="24"/>
          <w:szCs w:val="24"/>
        </w:rPr>
      </w:pPr>
    </w:p>
    <w:p w:rsidR="00795AF9" w:rsidRPr="008E5519" w:rsidRDefault="00795AF9" w:rsidP="00B8371B">
      <w:pPr>
        <w:pStyle w:val="Normal1"/>
        <w:numPr>
          <w:ilvl w:val="2"/>
          <w:numId w:val="33"/>
        </w:numPr>
        <w:tabs>
          <w:tab w:val="left" w:pos="636"/>
        </w:tabs>
        <w:spacing w:line="360" w:lineRule="auto"/>
        <w:contextualSpacing/>
        <w:jc w:val="both"/>
        <w:rPr>
          <w:rFonts w:ascii="Times New Roman" w:eastAsia="Times New Roman" w:hAnsi="Times New Roman" w:cs="Times New Roman"/>
          <w:b/>
          <w:sz w:val="24"/>
          <w:szCs w:val="24"/>
        </w:rPr>
      </w:pPr>
      <w:r w:rsidRPr="008E5519">
        <w:rPr>
          <w:rFonts w:ascii="Times New Roman" w:eastAsia="Times New Roman" w:hAnsi="Times New Roman" w:cs="Times New Roman"/>
          <w:b/>
          <w:sz w:val="24"/>
          <w:szCs w:val="24"/>
        </w:rPr>
        <w:t>Aplicação da Prova Objetiva (1ª Etapa):</w:t>
      </w:r>
    </w:p>
    <w:p w:rsidR="00795AF9" w:rsidRDefault="00795AF9" w:rsidP="00795AF9">
      <w:pPr>
        <w:pStyle w:val="Normal1"/>
        <w:tabs>
          <w:tab w:val="left" w:pos="787"/>
          <w:tab w:val="left" w:pos="1365"/>
          <w:tab w:val="left" w:pos="1985"/>
        </w:tabs>
        <w:spacing w:line="360" w:lineRule="auto"/>
        <w:contextualSpacing/>
        <w:jc w:val="both"/>
        <w:rPr>
          <w:rFonts w:ascii="Times New Roman" w:eastAsia="Times New Roman" w:hAnsi="Times New Roman" w:cs="Times New Roman"/>
          <w:sz w:val="24"/>
          <w:szCs w:val="24"/>
        </w:rPr>
      </w:pPr>
    </w:p>
    <w:p w:rsidR="00795AF9" w:rsidRDefault="00795AF9" w:rsidP="00B8371B">
      <w:pPr>
        <w:pStyle w:val="Normal1"/>
        <w:numPr>
          <w:ilvl w:val="3"/>
          <w:numId w:val="33"/>
        </w:numPr>
        <w:tabs>
          <w:tab w:val="left" w:pos="787"/>
          <w:tab w:val="left" w:pos="1365"/>
          <w:tab w:val="left" w:pos="1985"/>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w:t>
      </w:r>
      <w:r w:rsidR="00627B4A">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deverá oferecer </w:t>
      </w:r>
      <w:r w:rsidR="0074361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erviço </w:t>
      </w:r>
      <w:r w:rsidR="00743619">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édico dimensionado, treinado e qualificado para atendimento aos candidatos, em casos emergenciais, nos locais </w:t>
      </w:r>
      <w:r>
        <w:rPr>
          <w:rFonts w:ascii="Times New Roman" w:eastAsia="Times New Roman" w:hAnsi="Times New Roman" w:cs="Times New Roman"/>
          <w:sz w:val="24"/>
          <w:szCs w:val="24"/>
        </w:rPr>
        <w:lastRenderedPageBreak/>
        <w:t>de pr</w:t>
      </w:r>
      <w:r w:rsidR="00627B4A">
        <w:rPr>
          <w:rFonts w:ascii="Times New Roman" w:eastAsia="Times New Roman" w:hAnsi="Times New Roman" w:cs="Times New Roman"/>
          <w:sz w:val="24"/>
          <w:szCs w:val="24"/>
        </w:rPr>
        <w:t>ovas</w:t>
      </w:r>
      <w:r>
        <w:rPr>
          <w:rFonts w:ascii="Times New Roman" w:eastAsia="Times New Roman" w:hAnsi="Times New Roman" w:cs="Times New Roman"/>
          <w:sz w:val="24"/>
          <w:szCs w:val="24"/>
        </w:rPr>
        <w:t>, de forma a garantir todas as condições para o atendimento, sendo responsabilizada pelas situações de omissão de socorro.</w:t>
      </w:r>
    </w:p>
    <w:p w:rsidR="00795AF9" w:rsidRDefault="00795AF9" w:rsidP="00B8371B">
      <w:pPr>
        <w:pStyle w:val="Normal1"/>
        <w:numPr>
          <w:ilvl w:val="3"/>
          <w:numId w:val="33"/>
        </w:numPr>
        <w:tabs>
          <w:tab w:val="left" w:pos="787"/>
          <w:tab w:val="left" w:pos="1365"/>
          <w:tab w:val="left" w:pos="1985"/>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instituição Contratada responsabilizar-se-á em comunicar aos candidatos locais e horários de aplicação das provas, que deverá ocorrer através de sítio próprio</w:t>
      </w:r>
      <w:bookmarkStart w:id="4" w:name="tyjcwt" w:colFirst="0" w:colLast="0"/>
      <w:bookmarkEnd w:id="4"/>
      <w:r w:rsidR="00627B4A">
        <w:rPr>
          <w:rFonts w:ascii="Times New Roman" w:eastAsia="Times New Roman" w:hAnsi="Times New Roman" w:cs="Times New Roman"/>
          <w:sz w:val="24"/>
          <w:szCs w:val="24"/>
        </w:rPr>
        <w:t xml:space="preserve"> e por meio de interface como sítio da SEPM</w:t>
      </w:r>
      <w:r w:rsidR="00EB1EAA">
        <w:rPr>
          <w:rFonts w:ascii="Times New Roman" w:eastAsia="Times New Roman" w:hAnsi="Times New Roman" w:cs="Times New Roman"/>
          <w:sz w:val="24"/>
          <w:szCs w:val="24"/>
        </w:rPr>
        <w:t>.</w:t>
      </w:r>
    </w:p>
    <w:p w:rsidR="00795AF9" w:rsidRPr="002F427E" w:rsidRDefault="00795AF9" w:rsidP="00B8371B">
      <w:pPr>
        <w:pStyle w:val="Normal1"/>
        <w:numPr>
          <w:ilvl w:val="3"/>
          <w:numId w:val="33"/>
        </w:numPr>
        <w:tabs>
          <w:tab w:val="left" w:pos="787"/>
          <w:tab w:val="left" w:pos="1365"/>
          <w:tab w:val="left" w:pos="1985"/>
        </w:tabs>
        <w:spacing w:line="360" w:lineRule="auto"/>
        <w:ind w:left="0" w:firstLine="0"/>
        <w:contextualSpacing/>
        <w:jc w:val="both"/>
        <w:rPr>
          <w:rFonts w:ascii="Times New Roman" w:eastAsia="Times New Roman" w:hAnsi="Times New Roman" w:cs="Times New Roman"/>
          <w:sz w:val="24"/>
          <w:szCs w:val="24"/>
        </w:rPr>
      </w:pPr>
      <w:r w:rsidRPr="002F427E">
        <w:rPr>
          <w:rFonts w:ascii="Times New Roman" w:eastAsia="Times New Roman" w:hAnsi="Times New Roman" w:cs="Times New Roman"/>
          <w:sz w:val="24"/>
          <w:szCs w:val="24"/>
        </w:rPr>
        <w:t xml:space="preserve">As provas serão aplicadas em </w:t>
      </w:r>
      <w:proofErr w:type="gramStart"/>
      <w:r w:rsidRPr="002F427E">
        <w:rPr>
          <w:rFonts w:ascii="Times New Roman" w:eastAsia="Times New Roman" w:hAnsi="Times New Roman" w:cs="Times New Roman"/>
          <w:sz w:val="24"/>
          <w:szCs w:val="24"/>
        </w:rPr>
        <w:t>final(</w:t>
      </w:r>
      <w:proofErr w:type="spellStart"/>
      <w:proofErr w:type="gramEnd"/>
      <w:r w:rsidRPr="002F427E">
        <w:rPr>
          <w:rFonts w:ascii="Times New Roman" w:eastAsia="Times New Roman" w:hAnsi="Times New Roman" w:cs="Times New Roman"/>
          <w:sz w:val="24"/>
          <w:szCs w:val="24"/>
        </w:rPr>
        <w:t>is</w:t>
      </w:r>
      <w:proofErr w:type="spellEnd"/>
      <w:r w:rsidRPr="002F427E">
        <w:rPr>
          <w:rFonts w:ascii="Times New Roman" w:eastAsia="Times New Roman" w:hAnsi="Times New Roman" w:cs="Times New Roman"/>
          <w:sz w:val="24"/>
          <w:szCs w:val="24"/>
        </w:rPr>
        <w:t xml:space="preserve">) de semana(s), podendo ser no sábado ou domingo, em horário </w:t>
      </w:r>
      <w:r w:rsidR="00A772FF" w:rsidRPr="002F427E">
        <w:rPr>
          <w:rFonts w:ascii="Times New Roman" w:eastAsia="Times New Roman" w:hAnsi="Times New Roman" w:cs="Times New Roman"/>
          <w:sz w:val="24"/>
          <w:szCs w:val="24"/>
        </w:rPr>
        <w:t>previsto neste Termo de Referência ou outro definido no Edital do concurso</w:t>
      </w:r>
      <w:r w:rsidRPr="002F427E">
        <w:rPr>
          <w:rFonts w:ascii="Times New Roman" w:eastAsia="Times New Roman" w:hAnsi="Times New Roman" w:cs="Times New Roman"/>
          <w:sz w:val="24"/>
          <w:szCs w:val="24"/>
        </w:rPr>
        <w:t>.</w:t>
      </w:r>
    </w:p>
    <w:p w:rsidR="00795AF9" w:rsidRDefault="00795AF9" w:rsidP="00B8371B">
      <w:pPr>
        <w:pStyle w:val="Normal1"/>
        <w:numPr>
          <w:ilvl w:val="3"/>
          <w:numId w:val="33"/>
        </w:numPr>
        <w:tabs>
          <w:tab w:val="left" w:pos="787"/>
          <w:tab w:val="left" w:pos="1365"/>
          <w:tab w:val="left" w:pos="1985"/>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Contratada deverá padronizar os procedimentos relativos à aplicação de provas, tais como: abertura e fechamento dos portões dos locais de prova; sinalização indicativa quanto à identificação das salas, banheiros e sala de coordenação; rigor quanto à fiscalização do uso de objetos proibidos no local de prova (como constar em edital normativo); entrega de folhas de resposta e caderno de provas aos candidatos; </w:t>
      </w:r>
      <w:r w:rsidRPr="00034D35">
        <w:rPr>
          <w:rFonts w:ascii="Times New Roman" w:eastAsia="Times New Roman" w:hAnsi="Times New Roman" w:cs="Times New Roman"/>
          <w:b/>
          <w:sz w:val="24"/>
          <w:szCs w:val="24"/>
        </w:rPr>
        <w:t>horário único de início das provas</w:t>
      </w:r>
      <w:r w:rsidRPr="00C77CC1">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liberação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 candidatos ao término das provas; entrega de material dos fiscais aos coordenadores no final da realização da prova; bem como os demais procedimentos referentes aos colaboradores do processo.</w:t>
      </w:r>
    </w:p>
    <w:p w:rsidR="00795AF9" w:rsidRDefault="00795AF9" w:rsidP="00B8371B">
      <w:pPr>
        <w:pStyle w:val="Normal1"/>
        <w:numPr>
          <w:ilvl w:val="3"/>
          <w:numId w:val="33"/>
        </w:numPr>
        <w:tabs>
          <w:tab w:val="left" w:pos="787"/>
          <w:tab w:val="left" w:pos="1365"/>
          <w:tab w:val="left" w:pos="1985"/>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aplicação das provas será em Instituições de Ensino, esses locais de provas poderão ser submetidos, previamente, à inspeção pela SEPM, para fins de apreciação da real adequação da proposi</w:t>
      </w:r>
      <w:r w:rsidR="00A772FF">
        <w:rPr>
          <w:rFonts w:ascii="Times New Roman" w:eastAsia="Times New Roman" w:hAnsi="Times New Roman" w:cs="Times New Roman"/>
          <w:sz w:val="24"/>
          <w:szCs w:val="24"/>
        </w:rPr>
        <w:t>ção.</w:t>
      </w:r>
    </w:p>
    <w:p w:rsidR="00795AF9" w:rsidRDefault="00795AF9" w:rsidP="00B8371B">
      <w:pPr>
        <w:pStyle w:val="Normal1"/>
        <w:numPr>
          <w:ilvl w:val="3"/>
          <w:numId w:val="33"/>
        </w:numPr>
        <w:tabs>
          <w:tab w:val="left" w:pos="787"/>
          <w:tab w:val="left" w:pos="1365"/>
          <w:tab w:val="left" w:pos="1985"/>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Instituições de Ensino, escolhidas para aplicação das provas no dia do certame, deverão ainda dispor de no mínimo: espaço adequado para lotação dos candidatos; conservação de cadeiras, janelas, mesas, banheiros, bebedouros; ventilação adequada (janelas amplas, ventiladores e/ou ar condicionado em condições de uso), e manutenção / limpeza dos banheiros e das salas utilizadas nos intervalos de cada turno.</w:t>
      </w:r>
    </w:p>
    <w:p w:rsidR="00795AF9" w:rsidRDefault="00795AF9" w:rsidP="00B8371B">
      <w:pPr>
        <w:pStyle w:val="Normal1"/>
        <w:numPr>
          <w:ilvl w:val="3"/>
          <w:numId w:val="33"/>
        </w:numPr>
        <w:tabs>
          <w:tab w:val="left" w:pos="787"/>
          <w:tab w:val="left" w:pos="1365"/>
          <w:tab w:val="left" w:pos="1985"/>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Deverá ser permitido o acesso dos candidatos aos locais de prova com antecedência de 01 (um</w:t>
      </w:r>
      <w:r w:rsidR="00EB1EAA">
        <w:rPr>
          <w:rFonts w:ascii="Times New Roman" w:eastAsia="Times New Roman" w:hAnsi="Times New Roman" w:cs="Times New Roman"/>
          <w:sz w:val="24"/>
          <w:szCs w:val="24"/>
        </w:rPr>
        <w:t>a) hora do início de cada prova.</w:t>
      </w:r>
    </w:p>
    <w:p w:rsidR="00795AF9" w:rsidRDefault="00795AF9" w:rsidP="00B8371B">
      <w:pPr>
        <w:pStyle w:val="Normal1"/>
        <w:numPr>
          <w:ilvl w:val="3"/>
          <w:numId w:val="33"/>
        </w:numPr>
        <w:tabs>
          <w:tab w:val="left" w:pos="787"/>
          <w:tab w:val="left" w:pos="1365"/>
          <w:tab w:val="left" w:pos="1985"/>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Deverá ser providenciada alocação de número adequado de candidatos por sala, nos locais de prova, que não comprometa a realizaçã</w:t>
      </w:r>
      <w:r w:rsidR="00A772FF">
        <w:rPr>
          <w:rFonts w:ascii="Times New Roman" w:eastAsia="Times New Roman" w:hAnsi="Times New Roman" w:cs="Times New Roman"/>
          <w:sz w:val="24"/>
          <w:szCs w:val="24"/>
        </w:rPr>
        <w:t>o do concurso, por superlotação.</w:t>
      </w:r>
    </w:p>
    <w:p w:rsidR="00795AF9" w:rsidRDefault="00795AF9" w:rsidP="00B8371B">
      <w:pPr>
        <w:pStyle w:val="Normal1"/>
        <w:numPr>
          <w:ilvl w:val="3"/>
          <w:numId w:val="33"/>
        </w:numPr>
        <w:tabs>
          <w:tab w:val="left" w:pos="787"/>
          <w:tab w:val="left" w:pos="1365"/>
          <w:tab w:val="left" w:pos="1985"/>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Solicitar 03 (três) candidatos que testemunhem o fechamento dos portões e assinem termo de fechamento</w:t>
      </w:r>
      <w:r w:rsidR="00A772FF">
        <w:rPr>
          <w:rFonts w:ascii="Times New Roman" w:eastAsia="Times New Roman" w:hAnsi="Times New Roman" w:cs="Times New Roman"/>
          <w:sz w:val="24"/>
          <w:szCs w:val="24"/>
        </w:rPr>
        <w:t>.</w:t>
      </w:r>
    </w:p>
    <w:p w:rsidR="00795AF9" w:rsidRDefault="00795AF9" w:rsidP="00795AF9">
      <w:pPr>
        <w:pStyle w:val="Normal1"/>
        <w:tabs>
          <w:tab w:val="left" w:pos="787"/>
          <w:tab w:val="left" w:pos="1365"/>
          <w:tab w:val="left" w:pos="1985"/>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EB1EAA">
        <w:rPr>
          <w:rFonts w:ascii="Times New Roman" w:eastAsia="Times New Roman" w:hAnsi="Times New Roman" w:cs="Times New Roman"/>
          <w:color w:val="auto"/>
          <w:sz w:val="24"/>
          <w:szCs w:val="24"/>
        </w:rPr>
        <w:t>3</w:t>
      </w:r>
      <w:r>
        <w:rPr>
          <w:rFonts w:ascii="Times New Roman" w:eastAsia="Times New Roman" w:hAnsi="Times New Roman" w:cs="Times New Roman"/>
          <w:color w:val="auto"/>
          <w:sz w:val="24"/>
          <w:szCs w:val="24"/>
        </w:rPr>
        <w:t>.</w:t>
      </w:r>
      <w:r w:rsidR="00EB1EAA">
        <w:rPr>
          <w:rFonts w:ascii="Times New Roman" w:eastAsia="Times New Roman" w:hAnsi="Times New Roman" w:cs="Times New Roman"/>
          <w:color w:val="auto"/>
          <w:sz w:val="24"/>
          <w:szCs w:val="24"/>
        </w:rPr>
        <w:t>7</w:t>
      </w:r>
      <w:r>
        <w:rPr>
          <w:rFonts w:ascii="Times New Roman" w:eastAsia="Times New Roman" w:hAnsi="Times New Roman" w:cs="Times New Roman"/>
          <w:color w:val="auto"/>
          <w:sz w:val="24"/>
          <w:szCs w:val="24"/>
        </w:rPr>
        <w:t>.10</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Solicitar que pelo menos 02 (dois) candidatos </w:t>
      </w:r>
      <w:proofErr w:type="gramStart"/>
      <w:r>
        <w:rPr>
          <w:rFonts w:ascii="Times New Roman" w:eastAsia="Times New Roman" w:hAnsi="Times New Roman" w:cs="Times New Roman"/>
          <w:sz w:val="24"/>
          <w:szCs w:val="24"/>
        </w:rPr>
        <w:t>testemunhem</w:t>
      </w:r>
      <w:proofErr w:type="gramEnd"/>
      <w:r>
        <w:rPr>
          <w:rFonts w:ascii="Times New Roman" w:eastAsia="Times New Roman" w:hAnsi="Times New Roman" w:cs="Times New Roman"/>
          <w:sz w:val="24"/>
          <w:szCs w:val="24"/>
        </w:rPr>
        <w:t xml:space="preserve"> a inviolabilidade dos envelopes de cadernos de questões, registrando em relatório próprio através de assinatura e número de inscrição.</w:t>
      </w:r>
    </w:p>
    <w:p w:rsidR="00795AF9" w:rsidRDefault="00795AF9" w:rsidP="00795AF9">
      <w:pPr>
        <w:pStyle w:val="Normal1"/>
        <w:tabs>
          <w:tab w:val="left" w:pos="787"/>
          <w:tab w:val="left" w:pos="1365"/>
          <w:tab w:val="left" w:pos="1985"/>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EB1EAA">
        <w:rPr>
          <w:rFonts w:ascii="Times New Roman" w:eastAsia="Times New Roman" w:hAnsi="Times New Roman" w:cs="Times New Roman"/>
          <w:color w:val="auto"/>
          <w:sz w:val="24"/>
          <w:szCs w:val="24"/>
        </w:rPr>
        <w:t>3</w:t>
      </w:r>
      <w:r>
        <w:rPr>
          <w:rFonts w:ascii="Times New Roman" w:eastAsia="Times New Roman" w:hAnsi="Times New Roman" w:cs="Times New Roman"/>
          <w:color w:val="auto"/>
          <w:sz w:val="24"/>
          <w:szCs w:val="24"/>
        </w:rPr>
        <w:t>.</w:t>
      </w:r>
      <w:r w:rsidR="00EB1EAA">
        <w:rPr>
          <w:rFonts w:ascii="Times New Roman" w:eastAsia="Times New Roman" w:hAnsi="Times New Roman" w:cs="Times New Roman"/>
          <w:color w:val="auto"/>
          <w:sz w:val="24"/>
          <w:szCs w:val="24"/>
        </w:rPr>
        <w:t>7</w:t>
      </w:r>
      <w:r>
        <w:rPr>
          <w:rFonts w:ascii="Times New Roman" w:eastAsia="Times New Roman" w:hAnsi="Times New Roman" w:cs="Times New Roman"/>
          <w:color w:val="auto"/>
          <w:sz w:val="24"/>
          <w:szCs w:val="24"/>
        </w:rPr>
        <w:t>.11</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Disponibilizar 01 (uma) sala para o </w:t>
      </w:r>
      <w:r w:rsidR="00C77C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erviço </w:t>
      </w:r>
      <w:r w:rsidR="00C77CC1">
        <w:rPr>
          <w:rFonts w:ascii="Times New Roman" w:eastAsia="Times New Roman" w:hAnsi="Times New Roman" w:cs="Times New Roman"/>
          <w:sz w:val="24"/>
          <w:szCs w:val="24"/>
        </w:rPr>
        <w:t>m</w:t>
      </w:r>
      <w:r>
        <w:rPr>
          <w:rFonts w:ascii="Times New Roman" w:eastAsia="Times New Roman" w:hAnsi="Times New Roman" w:cs="Times New Roman"/>
          <w:sz w:val="24"/>
          <w:szCs w:val="24"/>
        </w:rPr>
        <w:t>édico, com estrutura mínima para atendimento (aparelho de pressão, caixa de primeiros socorros, etc.) e 01 (uma) sala para pessoal de coordenação e pessoal de apoio, com espaço adequado para receber a equipe de acompanhamento da PMERJ, sempre com a permanência de um funcionário da empresa, garantindo segurança ao acesso, restringindo-o apenas a quem possa interessar.</w:t>
      </w:r>
      <w:bookmarkStart w:id="5" w:name="3dy6vkm" w:colFirst="0" w:colLast="0"/>
      <w:bookmarkEnd w:id="5"/>
    </w:p>
    <w:p w:rsidR="00795AF9" w:rsidRDefault="00795AF9" w:rsidP="00795AF9">
      <w:pPr>
        <w:pStyle w:val="Normal1"/>
        <w:tabs>
          <w:tab w:val="left" w:pos="787"/>
          <w:tab w:val="left" w:pos="1365"/>
          <w:tab w:val="left" w:pos="1985"/>
        </w:tabs>
        <w:spacing w:line="360" w:lineRule="auto"/>
        <w:jc w:val="both"/>
        <w:rPr>
          <w:rFonts w:ascii="Times New Roman" w:eastAsia="Times New Roman" w:hAnsi="Times New Roman" w:cs="Times New Roman"/>
          <w:sz w:val="24"/>
          <w:szCs w:val="24"/>
        </w:rPr>
      </w:pPr>
    </w:p>
    <w:p w:rsidR="00795AF9" w:rsidRDefault="00795AF9" w:rsidP="00795AF9">
      <w:pPr>
        <w:pStyle w:val="Normal1"/>
        <w:tabs>
          <w:tab w:val="left" w:pos="787"/>
          <w:tab w:val="left" w:pos="1365"/>
          <w:tab w:val="left" w:pos="1985"/>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EB1EAA">
        <w:rPr>
          <w:rFonts w:ascii="Times New Roman" w:eastAsia="Times New Roman" w:hAnsi="Times New Roman" w:cs="Times New Roman"/>
          <w:color w:val="auto"/>
          <w:sz w:val="24"/>
          <w:szCs w:val="24"/>
        </w:rPr>
        <w:t>3</w:t>
      </w:r>
      <w:r>
        <w:rPr>
          <w:rFonts w:ascii="Times New Roman" w:eastAsia="Times New Roman" w:hAnsi="Times New Roman" w:cs="Times New Roman"/>
          <w:color w:val="auto"/>
          <w:sz w:val="24"/>
          <w:szCs w:val="24"/>
        </w:rPr>
        <w:t>.</w:t>
      </w:r>
      <w:r w:rsidR="00EB1EAA">
        <w:rPr>
          <w:rFonts w:ascii="Times New Roman" w:eastAsia="Times New Roman" w:hAnsi="Times New Roman" w:cs="Times New Roman"/>
          <w:color w:val="auto"/>
          <w:sz w:val="24"/>
          <w:szCs w:val="24"/>
        </w:rPr>
        <w:t>7</w:t>
      </w:r>
      <w:r>
        <w:rPr>
          <w:rFonts w:ascii="Times New Roman" w:eastAsia="Times New Roman" w:hAnsi="Times New Roman" w:cs="Times New Roman"/>
          <w:color w:val="auto"/>
          <w:sz w:val="24"/>
          <w:szCs w:val="24"/>
        </w:rPr>
        <w:t>.12</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Caberá à Contratada:</w:t>
      </w:r>
    </w:p>
    <w:p w:rsidR="00795AF9" w:rsidRDefault="00795AF9" w:rsidP="00795AF9">
      <w:pPr>
        <w:pStyle w:val="Normal1"/>
        <w:tabs>
          <w:tab w:val="left" w:pos="1134"/>
        </w:tabs>
        <w:spacing w:line="360" w:lineRule="auto"/>
        <w:jc w:val="both"/>
        <w:rPr>
          <w:rFonts w:ascii="Times New Roman" w:hAnsi="Times New Roman" w:cs="Times New Roman"/>
          <w:sz w:val="24"/>
          <w:szCs w:val="24"/>
        </w:rPr>
      </w:pPr>
    </w:p>
    <w:p w:rsidR="00795AF9" w:rsidRDefault="00795AF9" w:rsidP="006A0AD5">
      <w:pPr>
        <w:pStyle w:val="Normal1"/>
        <w:numPr>
          <w:ilvl w:val="1"/>
          <w:numId w:val="10"/>
        </w:numPr>
        <w:tabs>
          <w:tab w:val="left" w:pos="1134"/>
        </w:tabs>
        <w:spacing w:line="360" w:lineRule="auto"/>
        <w:ind w:left="1134" w:hanging="425"/>
        <w:jc w:val="both"/>
        <w:rPr>
          <w:rFonts w:ascii="Times New Roman" w:hAnsi="Times New Roman" w:cs="Times New Roman"/>
          <w:sz w:val="24"/>
          <w:szCs w:val="24"/>
        </w:rPr>
      </w:pPr>
      <w:r w:rsidRPr="00651207">
        <w:rPr>
          <w:rFonts w:ascii="Times New Roman" w:hAnsi="Times New Roman" w:cs="Times New Roman"/>
          <w:sz w:val="24"/>
          <w:szCs w:val="24"/>
        </w:rPr>
        <w:t>Expedir Ofícios aos órgãos competentes informando data e locais</w:t>
      </w:r>
      <w:r w:rsidR="00C24B6D">
        <w:rPr>
          <w:rFonts w:ascii="Times New Roman" w:hAnsi="Times New Roman" w:cs="Times New Roman"/>
          <w:sz w:val="24"/>
          <w:szCs w:val="24"/>
        </w:rPr>
        <w:t xml:space="preserve"> onde serão aplicadas as provas.</w:t>
      </w:r>
    </w:p>
    <w:p w:rsidR="00795AF9" w:rsidRDefault="00795AF9" w:rsidP="006A0AD5">
      <w:pPr>
        <w:pStyle w:val="Normal1"/>
        <w:numPr>
          <w:ilvl w:val="1"/>
          <w:numId w:val="10"/>
        </w:numPr>
        <w:tabs>
          <w:tab w:val="left" w:pos="1134"/>
        </w:tabs>
        <w:spacing w:line="360" w:lineRule="auto"/>
        <w:ind w:left="1134" w:hanging="425"/>
        <w:jc w:val="both"/>
        <w:rPr>
          <w:rFonts w:ascii="Times New Roman" w:hAnsi="Times New Roman" w:cs="Times New Roman"/>
          <w:sz w:val="24"/>
          <w:szCs w:val="24"/>
        </w:rPr>
      </w:pPr>
      <w:r w:rsidRPr="00890B35">
        <w:rPr>
          <w:rFonts w:ascii="Times New Roman" w:hAnsi="Times New Roman" w:cs="Times New Roman"/>
          <w:sz w:val="24"/>
          <w:szCs w:val="24"/>
        </w:rPr>
        <w:t>Solicitar p</w:t>
      </w:r>
      <w:r w:rsidR="00C24B6D">
        <w:rPr>
          <w:rFonts w:ascii="Times New Roman" w:hAnsi="Times New Roman" w:cs="Times New Roman"/>
          <w:sz w:val="24"/>
          <w:szCs w:val="24"/>
        </w:rPr>
        <w:t>oliciamento nos locais de prova.</w:t>
      </w:r>
    </w:p>
    <w:p w:rsidR="00795AF9" w:rsidRDefault="00795AF9" w:rsidP="006A0AD5">
      <w:pPr>
        <w:pStyle w:val="Normal1"/>
        <w:numPr>
          <w:ilvl w:val="1"/>
          <w:numId w:val="10"/>
        </w:numPr>
        <w:tabs>
          <w:tab w:val="left" w:pos="1134"/>
        </w:tabs>
        <w:spacing w:line="360" w:lineRule="auto"/>
        <w:ind w:left="1134" w:hanging="425"/>
        <w:jc w:val="both"/>
        <w:rPr>
          <w:rFonts w:ascii="Times New Roman" w:hAnsi="Times New Roman" w:cs="Times New Roman"/>
          <w:sz w:val="24"/>
          <w:szCs w:val="24"/>
        </w:rPr>
      </w:pPr>
      <w:r w:rsidRPr="00890B35">
        <w:rPr>
          <w:rFonts w:ascii="Times New Roman" w:hAnsi="Times New Roman" w:cs="Times New Roman"/>
          <w:sz w:val="24"/>
          <w:szCs w:val="24"/>
        </w:rPr>
        <w:t>Locar instalações adequadas para a realizaç</w:t>
      </w:r>
      <w:r w:rsidR="00B42654">
        <w:rPr>
          <w:rFonts w:ascii="Times New Roman" w:hAnsi="Times New Roman" w:cs="Times New Roman"/>
          <w:sz w:val="24"/>
          <w:szCs w:val="24"/>
        </w:rPr>
        <w:t xml:space="preserve">ão das provas, </w:t>
      </w:r>
      <w:r w:rsidRPr="00890B35">
        <w:rPr>
          <w:rFonts w:ascii="Times New Roman" w:hAnsi="Times New Roman" w:cs="Times New Roman"/>
          <w:sz w:val="24"/>
          <w:szCs w:val="24"/>
        </w:rPr>
        <w:t>no município do Rio de Janeiro, e ainda dando preferência às regiões centrais de fácil acesso que disponham de vária</w:t>
      </w:r>
      <w:r w:rsidR="00C24B6D">
        <w:rPr>
          <w:rFonts w:ascii="Times New Roman" w:hAnsi="Times New Roman" w:cs="Times New Roman"/>
          <w:sz w:val="24"/>
          <w:szCs w:val="24"/>
        </w:rPr>
        <w:t>s opções de transporte coletivo.</w:t>
      </w:r>
    </w:p>
    <w:p w:rsidR="00795AF9" w:rsidRDefault="00795AF9" w:rsidP="006A0AD5">
      <w:pPr>
        <w:pStyle w:val="Normal1"/>
        <w:numPr>
          <w:ilvl w:val="1"/>
          <w:numId w:val="10"/>
        </w:numPr>
        <w:tabs>
          <w:tab w:val="left" w:pos="1134"/>
        </w:tabs>
        <w:spacing w:line="360" w:lineRule="auto"/>
        <w:ind w:left="1134" w:hanging="425"/>
        <w:jc w:val="both"/>
        <w:rPr>
          <w:rFonts w:ascii="Times New Roman" w:hAnsi="Times New Roman" w:cs="Times New Roman"/>
          <w:sz w:val="24"/>
          <w:szCs w:val="24"/>
        </w:rPr>
      </w:pPr>
      <w:r w:rsidRPr="00890B35">
        <w:rPr>
          <w:rFonts w:ascii="Times New Roman" w:hAnsi="Times New Roman" w:cs="Times New Roman"/>
          <w:sz w:val="24"/>
          <w:szCs w:val="24"/>
        </w:rPr>
        <w:t>Registrar em Ata todos os procedimentos relativos à aplicação das provas, encaminha</w:t>
      </w:r>
      <w:r w:rsidR="00C24B6D">
        <w:rPr>
          <w:rFonts w:ascii="Times New Roman" w:hAnsi="Times New Roman" w:cs="Times New Roman"/>
          <w:sz w:val="24"/>
          <w:szCs w:val="24"/>
        </w:rPr>
        <w:t>ndo-a a SEPM, quando solicitado.</w:t>
      </w:r>
    </w:p>
    <w:p w:rsidR="00795AF9" w:rsidRDefault="00795AF9" w:rsidP="006A0AD5">
      <w:pPr>
        <w:pStyle w:val="Normal1"/>
        <w:numPr>
          <w:ilvl w:val="1"/>
          <w:numId w:val="10"/>
        </w:numPr>
        <w:tabs>
          <w:tab w:val="left" w:pos="1134"/>
        </w:tabs>
        <w:spacing w:line="360" w:lineRule="auto"/>
        <w:ind w:left="1134" w:hanging="425"/>
        <w:jc w:val="both"/>
        <w:rPr>
          <w:rFonts w:ascii="Times New Roman" w:hAnsi="Times New Roman" w:cs="Times New Roman"/>
          <w:sz w:val="24"/>
          <w:szCs w:val="24"/>
        </w:rPr>
      </w:pPr>
      <w:r w:rsidRPr="00890B35">
        <w:rPr>
          <w:rFonts w:ascii="Times New Roman" w:hAnsi="Times New Roman" w:cs="Times New Roman"/>
          <w:sz w:val="24"/>
          <w:szCs w:val="24"/>
        </w:rPr>
        <w:t>Providenciar formulários e impressos necessários para aplicação das provas: setas indicativas; indicação de sanitários masculino e feminino</w:t>
      </w:r>
      <w:r w:rsidR="00C24B6D">
        <w:rPr>
          <w:rFonts w:ascii="Times New Roman" w:hAnsi="Times New Roman" w:cs="Times New Roman"/>
          <w:sz w:val="24"/>
          <w:szCs w:val="24"/>
        </w:rPr>
        <w:t>;</w:t>
      </w:r>
      <w:r w:rsidRPr="00890B35">
        <w:rPr>
          <w:rFonts w:ascii="Times New Roman" w:hAnsi="Times New Roman" w:cs="Times New Roman"/>
          <w:sz w:val="24"/>
          <w:szCs w:val="24"/>
        </w:rPr>
        <w:t xml:space="preserve"> sala de coordenação; indicação do número das salas de prova; crachás com identificação completa (crachás que constem nome da Empresa organizadora do Concurso, assim como sua função) de coordenadores, auxiliares de coordenação, fiscais, pessoal de apoio, seguranças; lista de prédio (para o coordenador), formulários: candidato com documento de identificação inadequado; folhas de respostas ópticas e sem identificação para reserva; em cada sala: lista </w:t>
      </w:r>
      <w:r w:rsidRPr="00890B35">
        <w:rPr>
          <w:rFonts w:ascii="Times New Roman" w:hAnsi="Times New Roman" w:cs="Times New Roman"/>
          <w:sz w:val="24"/>
          <w:szCs w:val="24"/>
        </w:rPr>
        <w:lastRenderedPageBreak/>
        <w:t>de presença, para assinatura dos candidatos presentes e estojo contendo caneta de tinta azul e caneta/pincel atômico para quadro branco em condições de uso</w:t>
      </w:r>
      <w:r w:rsidR="00C24B6D">
        <w:rPr>
          <w:rFonts w:ascii="Times New Roman" w:hAnsi="Times New Roman" w:cs="Times New Roman"/>
          <w:sz w:val="24"/>
          <w:szCs w:val="24"/>
        </w:rPr>
        <w:t>.</w:t>
      </w:r>
    </w:p>
    <w:p w:rsidR="00795AF9" w:rsidRDefault="00795AF9" w:rsidP="006A0AD5">
      <w:pPr>
        <w:pStyle w:val="Normal1"/>
        <w:numPr>
          <w:ilvl w:val="1"/>
          <w:numId w:val="10"/>
        </w:numPr>
        <w:tabs>
          <w:tab w:val="left" w:pos="1134"/>
        </w:tabs>
        <w:spacing w:line="360" w:lineRule="auto"/>
        <w:ind w:left="1134" w:hanging="425"/>
        <w:jc w:val="both"/>
        <w:rPr>
          <w:rFonts w:ascii="Times New Roman" w:hAnsi="Times New Roman" w:cs="Times New Roman"/>
          <w:sz w:val="24"/>
          <w:szCs w:val="24"/>
        </w:rPr>
      </w:pPr>
      <w:r w:rsidRPr="00890B35">
        <w:rPr>
          <w:rFonts w:ascii="Times New Roman" w:hAnsi="Times New Roman" w:cs="Times New Roman"/>
          <w:sz w:val="24"/>
          <w:szCs w:val="24"/>
        </w:rPr>
        <w:t>Alocar profissionais que deverão estar devidamente identificados com crachás que constem nome da empresa organizadora do concurso, assim como sua função para darem apoio logístico nesta fase de execução do serviço, devendo a Contratada apresentar previamente ao Contratante a listagem co</w:t>
      </w:r>
      <w:r w:rsidR="00C24B6D">
        <w:rPr>
          <w:rFonts w:ascii="Times New Roman" w:hAnsi="Times New Roman" w:cs="Times New Roman"/>
          <w:sz w:val="24"/>
          <w:szCs w:val="24"/>
        </w:rPr>
        <w:t>m os nomes desses profissionais.</w:t>
      </w:r>
    </w:p>
    <w:p w:rsidR="00795AF9" w:rsidRPr="00890B35" w:rsidRDefault="00795AF9" w:rsidP="006A0AD5">
      <w:pPr>
        <w:pStyle w:val="Normal1"/>
        <w:numPr>
          <w:ilvl w:val="1"/>
          <w:numId w:val="10"/>
        </w:numPr>
        <w:tabs>
          <w:tab w:val="left" w:pos="1134"/>
        </w:tabs>
        <w:spacing w:line="360" w:lineRule="auto"/>
        <w:ind w:left="1134" w:hanging="425"/>
        <w:jc w:val="both"/>
        <w:rPr>
          <w:rFonts w:ascii="Times New Roman" w:hAnsi="Times New Roman" w:cs="Times New Roman"/>
          <w:sz w:val="24"/>
          <w:szCs w:val="24"/>
        </w:rPr>
      </w:pPr>
      <w:r w:rsidRPr="00890B35">
        <w:rPr>
          <w:rFonts w:ascii="Times New Roman" w:hAnsi="Times New Roman" w:cs="Times New Roman"/>
          <w:sz w:val="24"/>
          <w:szCs w:val="24"/>
        </w:rPr>
        <w:t xml:space="preserve">Deverá, até o momento da assinatura do contrato, ter instalado um escritório de representação no Estado do Rio de Janeiro, com endereço e telefones fixos, aptos a atenderem as demandas dos candidatos, sendo vedada a utilização de endereço residencial para esse fim, a existência deste escritório deve perdurar </w:t>
      </w:r>
      <w:r w:rsidR="00802333">
        <w:rPr>
          <w:rFonts w:ascii="Times New Roman" w:hAnsi="Times New Roman" w:cs="Times New Roman"/>
          <w:sz w:val="24"/>
          <w:szCs w:val="24"/>
        </w:rPr>
        <w:t xml:space="preserve">até desfecho da 1ª etapa e de recursos inerentes a ela, bem como deverá estar disponível para responder acerca da aplicação do exame intelectual </w:t>
      </w:r>
      <w:r w:rsidRPr="00890B35">
        <w:rPr>
          <w:rFonts w:ascii="Times New Roman" w:hAnsi="Times New Roman" w:cs="Times New Roman"/>
          <w:sz w:val="24"/>
          <w:szCs w:val="24"/>
        </w:rPr>
        <w:t xml:space="preserve">durante todo o processo seletivo.  A empresa deverá apresentar comprovante de propriedade ou de locação de espaço físico. </w:t>
      </w:r>
    </w:p>
    <w:p w:rsidR="00795AF9" w:rsidRDefault="00795AF9" w:rsidP="00795AF9">
      <w:pPr>
        <w:pStyle w:val="Normal1"/>
        <w:tabs>
          <w:tab w:val="left" w:pos="284"/>
        </w:tabs>
        <w:spacing w:line="360" w:lineRule="auto"/>
        <w:rPr>
          <w:rFonts w:ascii="Times New Roman" w:eastAsia="Times New Roman" w:hAnsi="Times New Roman" w:cs="Times New Roman"/>
          <w:sz w:val="24"/>
          <w:szCs w:val="24"/>
        </w:rPr>
      </w:pPr>
    </w:p>
    <w:p w:rsidR="00795AF9" w:rsidRPr="008E5519" w:rsidRDefault="00795AF9" w:rsidP="00B8371B">
      <w:pPr>
        <w:pStyle w:val="Normal1"/>
        <w:numPr>
          <w:ilvl w:val="2"/>
          <w:numId w:val="33"/>
        </w:numPr>
        <w:tabs>
          <w:tab w:val="left" w:pos="284"/>
          <w:tab w:val="left" w:pos="600"/>
        </w:tabs>
        <w:spacing w:line="360" w:lineRule="auto"/>
        <w:contextualSpacing/>
        <w:jc w:val="both"/>
        <w:rPr>
          <w:rFonts w:ascii="Times New Roman" w:eastAsia="Times New Roman" w:hAnsi="Times New Roman" w:cs="Times New Roman"/>
          <w:b/>
          <w:sz w:val="24"/>
          <w:szCs w:val="24"/>
        </w:rPr>
      </w:pPr>
      <w:r w:rsidRPr="008E5519">
        <w:rPr>
          <w:rFonts w:ascii="Times New Roman" w:eastAsia="Times New Roman" w:hAnsi="Times New Roman" w:cs="Times New Roman"/>
          <w:b/>
          <w:sz w:val="24"/>
          <w:szCs w:val="24"/>
        </w:rPr>
        <w:t>Fiscalização das provas:</w:t>
      </w:r>
    </w:p>
    <w:p w:rsidR="00795AF9" w:rsidRDefault="00795AF9" w:rsidP="00795AF9">
      <w:pPr>
        <w:pStyle w:val="Normal1"/>
        <w:tabs>
          <w:tab w:val="left" w:pos="284"/>
        </w:tabs>
        <w:spacing w:line="360" w:lineRule="auto"/>
        <w:rPr>
          <w:rFonts w:ascii="Times New Roman" w:eastAsia="Times New Roman" w:hAnsi="Times New Roman" w:cs="Times New Roman"/>
        </w:rPr>
      </w:pPr>
    </w:p>
    <w:p w:rsidR="00795AF9" w:rsidRDefault="00795AF9" w:rsidP="00795AF9">
      <w:pPr>
        <w:pStyle w:val="Normal1"/>
        <w:tabs>
          <w:tab w:val="left" w:pos="284"/>
        </w:tabs>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w:t>
      </w:r>
      <w:r w:rsidR="00C24B6D">
        <w:rPr>
          <w:rFonts w:ascii="Times New Roman" w:eastAsia="Times New Roman" w:hAnsi="Times New Roman" w:cs="Times New Roman"/>
          <w:color w:val="auto"/>
          <w:sz w:val="24"/>
          <w:szCs w:val="24"/>
        </w:rPr>
        <w:t>3</w:t>
      </w:r>
      <w:r>
        <w:rPr>
          <w:rFonts w:ascii="Times New Roman" w:eastAsia="Times New Roman" w:hAnsi="Times New Roman" w:cs="Times New Roman"/>
          <w:color w:val="auto"/>
          <w:sz w:val="24"/>
          <w:szCs w:val="24"/>
        </w:rPr>
        <w:t>.</w:t>
      </w:r>
      <w:r w:rsidR="00C24B6D">
        <w:rPr>
          <w:rFonts w:ascii="Times New Roman" w:eastAsia="Times New Roman" w:hAnsi="Times New Roman" w:cs="Times New Roman"/>
          <w:color w:val="auto"/>
          <w:sz w:val="24"/>
          <w:szCs w:val="24"/>
        </w:rPr>
        <w:t>8</w:t>
      </w:r>
      <w:r>
        <w:rPr>
          <w:rFonts w:ascii="Times New Roman" w:eastAsia="Times New Roman" w:hAnsi="Times New Roman" w:cs="Times New Roman"/>
          <w:color w:val="auto"/>
          <w:sz w:val="24"/>
          <w:szCs w:val="24"/>
        </w:rPr>
        <w:t>.1</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Caberá à Contratada:</w:t>
      </w:r>
    </w:p>
    <w:p w:rsidR="00795AF9" w:rsidRDefault="00795AF9" w:rsidP="00795AF9">
      <w:pPr>
        <w:pStyle w:val="Normal1"/>
        <w:tabs>
          <w:tab w:val="left" w:pos="284"/>
          <w:tab w:val="left" w:pos="1843"/>
        </w:tabs>
        <w:spacing w:line="360" w:lineRule="auto"/>
        <w:rPr>
          <w:rFonts w:ascii="Times New Roman" w:eastAsia="Times New Roman" w:hAnsi="Times New Roman" w:cs="Times New Roman"/>
        </w:rPr>
      </w:pP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Treinar e qualificar devidamente toda a equipe profissional envolvida no processo para exercer sua função, inclusive quanto ao atendimento a pessoas com deficiência e/ou atendimento especial, bem como sanar toda e qualquer dúvida em relação à execução e organização do concurso; disponibilizando às suas expensas, os profissionais que atuarão na aplicação e fiscalização das provas, responsabilizando-</w:t>
      </w:r>
      <w:r w:rsidR="00A772FF">
        <w:rPr>
          <w:rFonts w:ascii="Times New Roman" w:eastAsia="Times New Roman" w:hAnsi="Times New Roman" w:cs="Times New Roman"/>
          <w:sz w:val="24"/>
          <w:szCs w:val="24"/>
        </w:rPr>
        <w:t>os interinamente pelos serviços.</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 xml:space="preserve">Alocar, treinar e qualificar pessoal, para aplicação das provas do </w:t>
      </w:r>
      <w:r w:rsidR="00802333">
        <w:rPr>
          <w:rFonts w:ascii="Times New Roman" w:eastAsia="Times New Roman" w:hAnsi="Times New Roman" w:cs="Times New Roman"/>
          <w:sz w:val="24"/>
          <w:szCs w:val="24"/>
        </w:rPr>
        <w:t>e</w:t>
      </w:r>
      <w:r w:rsidRPr="00890B35">
        <w:rPr>
          <w:rFonts w:ascii="Times New Roman" w:eastAsia="Times New Roman" w:hAnsi="Times New Roman" w:cs="Times New Roman"/>
          <w:sz w:val="24"/>
          <w:szCs w:val="24"/>
        </w:rPr>
        <w:t xml:space="preserve">xame </w:t>
      </w:r>
      <w:r w:rsidR="00802333">
        <w:rPr>
          <w:rFonts w:ascii="Times New Roman" w:eastAsia="Times New Roman" w:hAnsi="Times New Roman" w:cs="Times New Roman"/>
          <w:sz w:val="24"/>
          <w:szCs w:val="24"/>
        </w:rPr>
        <w:t>i</w:t>
      </w:r>
      <w:r w:rsidRPr="00890B35">
        <w:rPr>
          <w:rFonts w:ascii="Times New Roman" w:eastAsia="Times New Roman" w:hAnsi="Times New Roman" w:cs="Times New Roman"/>
          <w:sz w:val="24"/>
          <w:szCs w:val="24"/>
        </w:rPr>
        <w:t>ntelectual (fiscais e outros profissionais de apoio), devendo observar que os Fiscais de Salas serão obrigatoriamente profissionais com experiência em aplicação de provas</w:t>
      </w:r>
      <w:bookmarkStart w:id="6" w:name="1t3h5sf" w:colFirst="0" w:colLast="0"/>
      <w:bookmarkEnd w:id="6"/>
      <w:r w:rsidR="00A772FF">
        <w:rPr>
          <w:rFonts w:ascii="Times New Roman" w:eastAsia="Times New Roman" w:hAnsi="Times New Roman" w:cs="Times New Roman"/>
          <w:sz w:val="24"/>
          <w:szCs w:val="24"/>
        </w:rPr>
        <w:t>.</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lastRenderedPageBreak/>
        <w:t>A Contratada deverá locar instalações adequadas que deverão dispor de no mínimo: espaço adequado para lotação da equipe profissional; com banheiros, bebedouros; ventilação adequada (janelas amplas, ventiladores e/ou ar condicionado em condições de uso), para a realização dos treinamentos, da equipe envolvida no processo, fornecer manual de instrução quanto aos principais procedimentos a serem adotados no dia da aplicação de provas e orientar especialmente quanto ao vestuário, proibição de uso de aparelhos eletrônicos, e padronização dos procedimentos.</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O treinamento dos fiscais de sala deve ser padronizado e unificado, a ser ministrado por coordenador experiente com didática para treinamento e manual de orientação, contendo o passo a passo do trabalho a ser realizado, incluindo o treinamento para o uso de detectores de metais. A Contratada deverá ainda excluir fiscais cadastrados que não participarem dos treinamentos.</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A Contratada deverá disponibilizar comunicado à Contratante referente à data e horário do treinamento da equipe envolvida no processo, e também disponibilizar Manual de Instruções utilizado por Coordenador/Fiscais, com antecedência mínima de 02 (dois) dias, visto que a Contratada deverá participar da reunião, uma vez que atuará como fiscalizadora da execução do serviço no dia da aplicação das provas.</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O Manual de Instruções deve conter passo-a-passo a orientação do fiscal de sala por horário de execução dos serviços.</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 xml:space="preserve">Contratar equipe técnica para compor banca examinadora da 1ª </w:t>
      </w:r>
      <w:r w:rsidR="00802333">
        <w:rPr>
          <w:rFonts w:ascii="Times New Roman" w:eastAsia="Times New Roman" w:hAnsi="Times New Roman" w:cs="Times New Roman"/>
          <w:sz w:val="24"/>
          <w:szCs w:val="24"/>
        </w:rPr>
        <w:t>e</w:t>
      </w:r>
      <w:r w:rsidRPr="00890B35">
        <w:rPr>
          <w:rFonts w:ascii="Times New Roman" w:eastAsia="Times New Roman" w:hAnsi="Times New Roman" w:cs="Times New Roman"/>
          <w:sz w:val="24"/>
          <w:szCs w:val="24"/>
        </w:rPr>
        <w:t>tapa</w:t>
      </w:r>
      <w:r w:rsidR="00A772FF">
        <w:rPr>
          <w:rFonts w:ascii="Times New Roman" w:eastAsia="Times New Roman" w:hAnsi="Times New Roman" w:cs="Times New Roman"/>
          <w:sz w:val="24"/>
          <w:szCs w:val="24"/>
        </w:rPr>
        <w:t xml:space="preserve"> (</w:t>
      </w:r>
      <w:proofErr w:type="gramStart"/>
      <w:r w:rsidR="00A772FF">
        <w:rPr>
          <w:rFonts w:ascii="Times New Roman" w:eastAsia="Times New Roman" w:hAnsi="Times New Roman" w:cs="Times New Roman"/>
          <w:sz w:val="24"/>
          <w:szCs w:val="24"/>
        </w:rPr>
        <w:t>Provas Objetiva</w:t>
      </w:r>
      <w:proofErr w:type="gramEnd"/>
      <w:r w:rsidR="00A772FF">
        <w:rPr>
          <w:rFonts w:ascii="Times New Roman" w:eastAsia="Times New Roman" w:hAnsi="Times New Roman" w:cs="Times New Roman"/>
          <w:sz w:val="24"/>
          <w:szCs w:val="24"/>
        </w:rPr>
        <w:t xml:space="preserve"> e</w:t>
      </w:r>
      <w:r w:rsidR="00D73805">
        <w:rPr>
          <w:rFonts w:ascii="Times New Roman" w:eastAsia="Times New Roman" w:hAnsi="Times New Roman" w:cs="Times New Roman"/>
          <w:sz w:val="24"/>
          <w:szCs w:val="24"/>
        </w:rPr>
        <w:t xml:space="preserve"> Avaliação de</w:t>
      </w:r>
      <w:r w:rsidR="00A772FF">
        <w:rPr>
          <w:rFonts w:ascii="Times New Roman" w:eastAsia="Times New Roman" w:hAnsi="Times New Roman" w:cs="Times New Roman"/>
          <w:sz w:val="24"/>
          <w:szCs w:val="24"/>
        </w:rPr>
        <w:t xml:space="preserve"> </w:t>
      </w:r>
      <w:r w:rsidR="00276ED7">
        <w:rPr>
          <w:rFonts w:ascii="Times New Roman" w:eastAsia="Times New Roman" w:hAnsi="Times New Roman" w:cs="Times New Roman"/>
          <w:sz w:val="24"/>
          <w:szCs w:val="24"/>
        </w:rPr>
        <w:t>Títulos</w:t>
      </w:r>
      <w:r w:rsidR="00A772FF">
        <w:rPr>
          <w:rFonts w:ascii="Times New Roman" w:eastAsia="Times New Roman" w:hAnsi="Times New Roman" w:cs="Times New Roman"/>
          <w:sz w:val="24"/>
          <w:szCs w:val="24"/>
        </w:rPr>
        <w:t>).</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Disponibilizar, no mínimo, doi</w:t>
      </w:r>
      <w:r w:rsidR="00A772FF">
        <w:rPr>
          <w:rFonts w:ascii="Times New Roman" w:eastAsia="Times New Roman" w:hAnsi="Times New Roman" w:cs="Times New Roman"/>
          <w:sz w:val="24"/>
          <w:szCs w:val="24"/>
        </w:rPr>
        <w:t>s fiscais em cada sala de prova.</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Disponibilizar, no mínimo, dois fiscais, um do sexo masculino e um do sexo feminino para entrada dos respectivos</w:t>
      </w:r>
      <w:r w:rsidR="00A772FF">
        <w:rPr>
          <w:rFonts w:ascii="Times New Roman" w:eastAsia="Times New Roman" w:hAnsi="Times New Roman" w:cs="Times New Roman"/>
          <w:sz w:val="24"/>
          <w:szCs w:val="24"/>
        </w:rPr>
        <w:t xml:space="preserve"> banheiros masculino e feminino.</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Designar no mínimo 01 Coordenador Geral, responsável pela fiscalização em cada local de prova, e 04 pessoas de apoio à</w:t>
      </w:r>
      <w:r w:rsidR="00A772FF">
        <w:rPr>
          <w:rFonts w:ascii="Times New Roman" w:eastAsia="Times New Roman" w:hAnsi="Times New Roman" w:cs="Times New Roman"/>
          <w:sz w:val="24"/>
          <w:szCs w:val="24"/>
        </w:rPr>
        <w:t xml:space="preserve"> coordenação por local de prova.</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lastRenderedPageBreak/>
        <w:t>Disponibilizar Representante Legal da empresa Contratada para acompanhamento de todas as etapas de realização do Concurso, inclusive, acompanhamento presencial na</w:t>
      </w:r>
      <w:r w:rsidR="00A772FF">
        <w:rPr>
          <w:rFonts w:ascii="Times New Roman" w:eastAsia="Times New Roman" w:hAnsi="Times New Roman" w:cs="Times New Roman"/>
          <w:sz w:val="24"/>
          <w:szCs w:val="24"/>
        </w:rPr>
        <w:t>s datas de aplicação das provas.</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Disponibilizar no mínimo 02 se</w:t>
      </w:r>
      <w:r w:rsidR="00A772FF">
        <w:rPr>
          <w:rFonts w:ascii="Times New Roman" w:eastAsia="Times New Roman" w:hAnsi="Times New Roman" w:cs="Times New Roman"/>
          <w:sz w:val="24"/>
          <w:szCs w:val="24"/>
        </w:rPr>
        <w:t>guranças em cada local de prova.</w:t>
      </w:r>
    </w:p>
    <w:p w:rsidR="00795AF9" w:rsidRDefault="00795AF9" w:rsidP="006A0AD5">
      <w:pPr>
        <w:pStyle w:val="Normal1"/>
        <w:numPr>
          <w:ilvl w:val="0"/>
          <w:numId w:val="6"/>
        </w:numPr>
        <w:tabs>
          <w:tab w:val="left" w:pos="284"/>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Providenciar e utilizar detectores de metais na entrada dos sanitários de cada local de aplicação das provas, arcando com as despesas decorrentes. A Contratada deverá manter nos locais de prova detectores reservas carregados.</w:t>
      </w:r>
    </w:p>
    <w:p w:rsidR="00795AF9" w:rsidRDefault="00795AF9" w:rsidP="00795AF9">
      <w:pPr>
        <w:pStyle w:val="Normal1"/>
        <w:spacing w:line="360" w:lineRule="auto"/>
        <w:rPr>
          <w:rFonts w:ascii="Times New Roman" w:eastAsia="Times New Roman" w:hAnsi="Times New Roman" w:cs="Times New Roman"/>
          <w:sz w:val="24"/>
          <w:szCs w:val="24"/>
        </w:rPr>
      </w:pPr>
    </w:p>
    <w:p w:rsidR="00795AF9" w:rsidRPr="003F33F6" w:rsidRDefault="00795AF9" w:rsidP="00B8371B">
      <w:pPr>
        <w:pStyle w:val="Normal1"/>
        <w:numPr>
          <w:ilvl w:val="2"/>
          <w:numId w:val="33"/>
        </w:numPr>
        <w:tabs>
          <w:tab w:val="left" w:pos="0"/>
          <w:tab w:val="left" w:pos="284"/>
        </w:tabs>
        <w:spacing w:line="360" w:lineRule="auto"/>
        <w:contextualSpacing/>
        <w:jc w:val="both"/>
        <w:rPr>
          <w:rFonts w:ascii="Times New Roman" w:eastAsia="Times New Roman" w:hAnsi="Times New Roman" w:cs="Times New Roman"/>
          <w:b/>
          <w:sz w:val="24"/>
          <w:szCs w:val="24"/>
        </w:rPr>
      </w:pPr>
      <w:r w:rsidRPr="003F33F6">
        <w:rPr>
          <w:rFonts w:ascii="Times New Roman" w:eastAsia="Times New Roman" w:hAnsi="Times New Roman" w:cs="Times New Roman"/>
          <w:b/>
          <w:sz w:val="24"/>
          <w:szCs w:val="24"/>
        </w:rPr>
        <w:t xml:space="preserve">Correção das provas objetivas e </w:t>
      </w:r>
      <w:r w:rsidR="00276ED7">
        <w:rPr>
          <w:rFonts w:ascii="Times New Roman" w:eastAsia="Times New Roman" w:hAnsi="Times New Roman" w:cs="Times New Roman"/>
          <w:b/>
          <w:sz w:val="24"/>
          <w:szCs w:val="24"/>
        </w:rPr>
        <w:t>análise de títulos</w:t>
      </w:r>
      <w:r>
        <w:rPr>
          <w:rFonts w:ascii="Times New Roman" w:eastAsia="Times New Roman" w:hAnsi="Times New Roman" w:cs="Times New Roman"/>
          <w:b/>
          <w:sz w:val="24"/>
          <w:szCs w:val="24"/>
        </w:rPr>
        <w:t>:</w:t>
      </w:r>
    </w:p>
    <w:p w:rsidR="00795AF9" w:rsidRDefault="00795AF9" w:rsidP="00795AF9">
      <w:pPr>
        <w:pStyle w:val="Normal1"/>
        <w:tabs>
          <w:tab w:val="left" w:pos="0"/>
          <w:tab w:val="left" w:pos="284"/>
        </w:tabs>
        <w:spacing w:line="360" w:lineRule="auto"/>
        <w:ind w:firstLine="7"/>
        <w:rPr>
          <w:rFonts w:ascii="Times New Roman" w:eastAsia="Times New Roman" w:hAnsi="Times New Roman" w:cs="Times New Roman"/>
        </w:rPr>
      </w:pPr>
    </w:p>
    <w:p w:rsidR="00795AF9" w:rsidRDefault="00795AF9" w:rsidP="00B8371B">
      <w:pPr>
        <w:pStyle w:val="Normal1"/>
        <w:numPr>
          <w:ilvl w:val="3"/>
          <w:numId w:val="33"/>
        </w:numPr>
        <w:tabs>
          <w:tab w:val="left" w:pos="0"/>
          <w:tab w:val="left" w:pos="284"/>
          <w:tab w:val="left" w:pos="851"/>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Caberá à Contratada:</w:t>
      </w:r>
    </w:p>
    <w:p w:rsidR="00795AF9" w:rsidRDefault="00795AF9" w:rsidP="00795AF9">
      <w:pPr>
        <w:pStyle w:val="Normal1"/>
        <w:tabs>
          <w:tab w:val="left" w:pos="0"/>
          <w:tab w:val="left" w:pos="284"/>
        </w:tabs>
        <w:spacing w:line="360" w:lineRule="auto"/>
        <w:ind w:firstLine="7"/>
        <w:rPr>
          <w:rFonts w:ascii="Times New Roman" w:eastAsia="Times New Roman" w:hAnsi="Times New Roman" w:cs="Times New Roman"/>
        </w:rPr>
      </w:pPr>
    </w:p>
    <w:p w:rsidR="00795AF9" w:rsidRDefault="00795AF9" w:rsidP="006A0AD5">
      <w:pPr>
        <w:pStyle w:val="Normal1"/>
        <w:numPr>
          <w:ilvl w:val="1"/>
          <w:numId w:val="7"/>
        </w:numPr>
        <w:tabs>
          <w:tab w:val="left" w:pos="851"/>
          <w:tab w:val="left" w:pos="1134"/>
        </w:tabs>
        <w:spacing w:line="360" w:lineRule="auto"/>
        <w:ind w:left="709"/>
        <w:jc w:val="both"/>
        <w:rPr>
          <w:rFonts w:ascii="Times New Roman" w:eastAsia="Times New Roman" w:hAnsi="Times New Roman" w:cs="Times New Roman"/>
          <w:sz w:val="24"/>
          <w:szCs w:val="24"/>
        </w:rPr>
      </w:pPr>
      <w:r w:rsidRPr="00F57526">
        <w:rPr>
          <w:rFonts w:ascii="Times New Roman" w:eastAsia="Times New Roman" w:hAnsi="Times New Roman" w:cs="Times New Roman"/>
          <w:sz w:val="24"/>
          <w:szCs w:val="24"/>
        </w:rPr>
        <w:t>Divulgar o gabarito oficial da prova objetiva no site da contratada no 1º dia útil após a data de realização da prova, a partir das 12 horas (Horário Oficial de Brasília/DF), conforme cronograma previsto no Edital do concurs</w:t>
      </w:r>
      <w:r w:rsidR="00344118">
        <w:rPr>
          <w:rFonts w:ascii="Times New Roman" w:eastAsia="Times New Roman" w:hAnsi="Times New Roman" w:cs="Times New Roman"/>
          <w:sz w:val="24"/>
          <w:szCs w:val="24"/>
        </w:rPr>
        <w:t>o.</w:t>
      </w:r>
    </w:p>
    <w:p w:rsidR="00795AF9" w:rsidRDefault="00795AF9" w:rsidP="006A0AD5">
      <w:pPr>
        <w:pStyle w:val="Normal1"/>
        <w:numPr>
          <w:ilvl w:val="1"/>
          <w:numId w:val="7"/>
        </w:numPr>
        <w:tabs>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Os cartões de respostas estarão disponíveis no site da contratada até 15 (quinze) dias após a divulgação do resultado da Prova Objetiva.</w:t>
      </w:r>
    </w:p>
    <w:p w:rsidR="00795AF9" w:rsidRDefault="00795AF9" w:rsidP="006A0AD5">
      <w:pPr>
        <w:pStyle w:val="Normal1"/>
        <w:numPr>
          <w:ilvl w:val="1"/>
          <w:numId w:val="7"/>
        </w:numPr>
        <w:tabs>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Fazer a leitura dos cartões de respostas das provas da 1ª fase, utilizando leitora ótica a partir do gabarito, no prazo a ser estabelecido no cronograma do Edital, com o acompanhamento</w:t>
      </w:r>
      <w:r w:rsidR="00344118">
        <w:rPr>
          <w:rFonts w:ascii="Times New Roman" w:eastAsia="Times New Roman" w:hAnsi="Times New Roman" w:cs="Times New Roman"/>
          <w:sz w:val="24"/>
          <w:szCs w:val="24"/>
        </w:rPr>
        <w:t xml:space="preserve"> do referido Fiscal de Contrato.</w:t>
      </w:r>
    </w:p>
    <w:p w:rsidR="00795AF9" w:rsidRDefault="00795AF9" w:rsidP="006A0AD5">
      <w:pPr>
        <w:pStyle w:val="Normal1"/>
        <w:numPr>
          <w:ilvl w:val="1"/>
          <w:numId w:val="7"/>
        </w:numPr>
        <w:tabs>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Disponibilizar em CD, cópia do arquivo da gravação da apuração dos resultados de cada leitura</w:t>
      </w:r>
      <w:r w:rsidR="00344118">
        <w:rPr>
          <w:rFonts w:ascii="Times New Roman" w:eastAsia="Times New Roman" w:hAnsi="Times New Roman" w:cs="Times New Roman"/>
          <w:sz w:val="24"/>
          <w:szCs w:val="24"/>
        </w:rPr>
        <w:t xml:space="preserve"> ótica dos cartões de respostas.</w:t>
      </w:r>
    </w:p>
    <w:p w:rsidR="00795AF9" w:rsidRDefault="00795AF9" w:rsidP="006A0AD5">
      <w:pPr>
        <w:pStyle w:val="Normal1"/>
        <w:numPr>
          <w:ilvl w:val="1"/>
          <w:numId w:val="7"/>
        </w:numPr>
        <w:tabs>
          <w:tab w:val="left" w:pos="851"/>
          <w:tab w:val="left" w:pos="1134"/>
        </w:tabs>
        <w:spacing w:line="360" w:lineRule="auto"/>
        <w:ind w:left="709"/>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Divulgar o resultado do julgamento dos recursos contra os gabaritos das provas no sítio da Instituição Contratada de acordo com o estabelecid</w:t>
      </w:r>
      <w:r w:rsidR="00344118">
        <w:rPr>
          <w:rFonts w:ascii="Times New Roman" w:eastAsia="Times New Roman" w:hAnsi="Times New Roman" w:cs="Times New Roman"/>
          <w:sz w:val="24"/>
          <w:szCs w:val="24"/>
        </w:rPr>
        <w:t>o no Edital do Concurso Público.</w:t>
      </w:r>
    </w:p>
    <w:p w:rsidR="00354CE4" w:rsidRPr="00890B35" w:rsidRDefault="00354CE4" w:rsidP="006A0AD5">
      <w:pPr>
        <w:pStyle w:val="Normal1"/>
        <w:numPr>
          <w:ilvl w:val="1"/>
          <w:numId w:val="7"/>
        </w:numPr>
        <w:tabs>
          <w:tab w:val="left" w:pos="851"/>
          <w:tab w:val="left" w:pos="1134"/>
        </w:tabs>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Divulgar o local e data para entrega dos documentos de comprovação de títulos, bem como a validação e respectiva pontuação, na forma dos itens 3.3.8, 3.3.9, 3.3.10 e 3.3.11</w:t>
      </w:r>
      <w:r w:rsidR="00E1140E">
        <w:rPr>
          <w:rFonts w:ascii="Times New Roman" w:eastAsia="Times New Roman" w:hAnsi="Times New Roman" w:cs="Times New Roman"/>
          <w:sz w:val="24"/>
          <w:szCs w:val="24"/>
        </w:rPr>
        <w:t>, para o concurso do EPAO, e itens 3.4.3 e 3.4.4, para o concurso do QAS,</w:t>
      </w:r>
      <w:r>
        <w:rPr>
          <w:rFonts w:ascii="Times New Roman" w:eastAsia="Times New Roman" w:hAnsi="Times New Roman" w:cs="Times New Roman"/>
          <w:sz w:val="24"/>
          <w:szCs w:val="24"/>
        </w:rPr>
        <w:t xml:space="preserve"> </w:t>
      </w:r>
      <w:r w:rsidR="00E1140E">
        <w:rPr>
          <w:rFonts w:ascii="Times New Roman" w:eastAsia="Times New Roman" w:hAnsi="Times New Roman" w:cs="Times New Roman"/>
          <w:sz w:val="24"/>
          <w:szCs w:val="24"/>
        </w:rPr>
        <w:t>constantes n</w:t>
      </w:r>
      <w:r>
        <w:rPr>
          <w:rFonts w:ascii="Times New Roman" w:eastAsia="Times New Roman" w:hAnsi="Times New Roman" w:cs="Times New Roman"/>
          <w:sz w:val="24"/>
          <w:szCs w:val="24"/>
        </w:rPr>
        <w:t>este Termo de Referência.</w:t>
      </w:r>
    </w:p>
    <w:p w:rsidR="00795AF9" w:rsidRDefault="00795AF9" w:rsidP="00795AF9">
      <w:pPr>
        <w:pStyle w:val="Normal1"/>
        <w:tabs>
          <w:tab w:val="left" w:pos="0"/>
          <w:tab w:val="left" w:pos="284"/>
        </w:tabs>
        <w:spacing w:line="360" w:lineRule="auto"/>
        <w:ind w:firstLine="7"/>
        <w:rPr>
          <w:rFonts w:ascii="Times New Roman" w:eastAsia="Times New Roman" w:hAnsi="Times New Roman" w:cs="Times New Roman"/>
          <w:sz w:val="24"/>
          <w:szCs w:val="24"/>
        </w:rPr>
      </w:pPr>
      <w:bookmarkStart w:id="7" w:name="4d34og8" w:colFirst="0" w:colLast="0"/>
      <w:bookmarkEnd w:id="7"/>
    </w:p>
    <w:p w:rsidR="00795AF9" w:rsidRPr="00B126C8" w:rsidRDefault="00795AF9" w:rsidP="00B8371B">
      <w:pPr>
        <w:pStyle w:val="Normal1"/>
        <w:numPr>
          <w:ilvl w:val="2"/>
          <w:numId w:val="33"/>
        </w:numPr>
        <w:tabs>
          <w:tab w:val="left" w:pos="0"/>
          <w:tab w:val="left" w:pos="284"/>
          <w:tab w:val="left" w:pos="567"/>
          <w:tab w:val="left" w:pos="853"/>
          <w:tab w:val="left" w:pos="1134"/>
        </w:tabs>
        <w:spacing w:line="360" w:lineRule="auto"/>
        <w:contextualSpacing/>
        <w:jc w:val="both"/>
        <w:rPr>
          <w:rFonts w:ascii="Times New Roman" w:eastAsia="Times New Roman" w:hAnsi="Times New Roman" w:cs="Times New Roman"/>
          <w:b/>
          <w:sz w:val="24"/>
          <w:szCs w:val="24"/>
        </w:rPr>
      </w:pPr>
      <w:r w:rsidRPr="00B126C8">
        <w:rPr>
          <w:rFonts w:ascii="Times New Roman" w:eastAsia="Times New Roman" w:hAnsi="Times New Roman" w:cs="Times New Roman"/>
          <w:b/>
          <w:sz w:val="24"/>
          <w:szCs w:val="24"/>
        </w:rPr>
        <w:lastRenderedPageBreak/>
        <w:t>Resultados das provas:</w:t>
      </w:r>
    </w:p>
    <w:p w:rsidR="00795AF9" w:rsidRDefault="00795AF9" w:rsidP="00795AF9">
      <w:pPr>
        <w:pStyle w:val="Normal1"/>
        <w:tabs>
          <w:tab w:val="left" w:pos="0"/>
          <w:tab w:val="left" w:pos="284"/>
          <w:tab w:val="left" w:pos="567"/>
          <w:tab w:val="left" w:pos="853"/>
          <w:tab w:val="left" w:pos="1134"/>
        </w:tabs>
        <w:spacing w:line="360" w:lineRule="auto"/>
        <w:ind w:firstLine="7"/>
        <w:rPr>
          <w:rFonts w:ascii="Times New Roman" w:eastAsia="Times New Roman" w:hAnsi="Times New Roman" w:cs="Times New Roman"/>
        </w:rPr>
      </w:pPr>
    </w:p>
    <w:p w:rsidR="00795AF9" w:rsidRDefault="00795AF9" w:rsidP="00795AF9">
      <w:pPr>
        <w:pStyle w:val="Normal1"/>
        <w:tabs>
          <w:tab w:val="left" w:pos="0"/>
          <w:tab w:val="left" w:pos="284"/>
          <w:tab w:val="left" w:pos="567"/>
          <w:tab w:val="left" w:pos="853"/>
          <w:tab w:val="left" w:pos="1134"/>
          <w:tab w:val="left" w:pos="1701"/>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3.6.9.1</w:t>
      </w:r>
      <w:r w:rsidRPr="00544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Caberá à Contratada:</w:t>
      </w:r>
    </w:p>
    <w:p w:rsidR="00795AF9" w:rsidRDefault="00795AF9" w:rsidP="00795AF9">
      <w:pPr>
        <w:pStyle w:val="Normal1"/>
        <w:tabs>
          <w:tab w:val="left" w:pos="0"/>
          <w:tab w:val="left" w:pos="284"/>
        </w:tabs>
        <w:spacing w:line="360" w:lineRule="auto"/>
        <w:ind w:firstLine="7"/>
        <w:rPr>
          <w:rFonts w:ascii="Times New Roman" w:eastAsia="Times New Roman" w:hAnsi="Times New Roman" w:cs="Times New Roman"/>
          <w:sz w:val="24"/>
          <w:szCs w:val="24"/>
        </w:rPr>
      </w:pPr>
    </w:p>
    <w:p w:rsidR="00795AF9" w:rsidRDefault="00795AF9" w:rsidP="006A0AD5">
      <w:pPr>
        <w:pStyle w:val="Normal1"/>
        <w:numPr>
          <w:ilvl w:val="0"/>
          <w:numId w:val="11"/>
        </w:numPr>
        <w:tabs>
          <w:tab w:val="left" w:pos="851"/>
          <w:tab w:val="left" w:pos="1134"/>
        </w:tabs>
        <w:spacing w:line="36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Processar dados e emitir os resultados, respeitando os critérios de desempate esp</w:t>
      </w:r>
      <w:r w:rsidR="00344118">
        <w:rPr>
          <w:rFonts w:ascii="Times New Roman" w:eastAsia="Times New Roman" w:hAnsi="Times New Roman" w:cs="Times New Roman"/>
          <w:sz w:val="24"/>
          <w:szCs w:val="24"/>
        </w:rPr>
        <w:t>ecificados no</w:t>
      </w:r>
      <w:r w:rsidR="00E1140E">
        <w:rPr>
          <w:rFonts w:ascii="Times New Roman" w:eastAsia="Times New Roman" w:hAnsi="Times New Roman" w:cs="Times New Roman"/>
          <w:sz w:val="24"/>
          <w:szCs w:val="24"/>
        </w:rPr>
        <w:t>s</w:t>
      </w:r>
      <w:r w:rsidR="00344118">
        <w:rPr>
          <w:rFonts w:ascii="Times New Roman" w:eastAsia="Times New Roman" w:hAnsi="Times New Roman" w:cs="Times New Roman"/>
          <w:sz w:val="24"/>
          <w:szCs w:val="24"/>
        </w:rPr>
        <w:t xml:space="preserve"> Edita</w:t>
      </w:r>
      <w:r w:rsidR="00E1140E">
        <w:rPr>
          <w:rFonts w:ascii="Times New Roman" w:eastAsia="Times New Roman" w:hAnsi="Times New Roman" w:cs="Times New Roman"/>
          <w:sz w:val="24"/>
          <w:szCs w:val="24"/>
        </w:rPr>
        <w:t>is</w:t>
      </w:r>
      <w:r w:rsidR="00344118">
        <w:rPr>
          <w:rFonts w:ascii="Times New Roman" w:eastAsia="Times New Roman" w:hAnsi="Times New Roman" w:cs="Times New Roman"/>
          <w:sz w:val="24"/>
          <w:szCs w:val="24"/>
        </w:rPr>
        <w:t xml:space="preserve"> do</w:t>
      </w:r>
      <w:r w:rsidR="00E1140E">
        <w:rPr>
          <w:rFonts w:ascii="Times New Roman" w:eastAsia="Times New Roman" w:hAnsi="Times New Roman" w:cs="Times New Roman"/>
          <w:sz w:val="24"/>
          <w:szCs w:val="24"/>
        </w:rPr>
        <w:t>s</w:t>
      </w:r>
      <w:r w:rsidR="00344118">
        <w:rPr>
          <w:rFonts w:ascii="Times New Roman" w:eastAsia="Times New Roman" w:hAnsi="Times New Roman" w:cs="Times New Roman"/>
          <w:sz w:val="24"/>
          <w:szCs w:val="24"/>
        </w:rPr>
        <w:t xml:space="preserve"> certame</w:t>
      </w:r>
      <w:r w:rsidR="00E1140E">
        <w:rPr>
          <w:rFonts w:ascii="Times New Roman" w:eastAsia="Times New Roman" w:hAnsi="Times New Roman" w:cs="Times New Roman"/>
          <w:sz w:val="24"/>
          <w:szCs w:val="24"/>
        </w:rPr>
        <w:t>s</w:t>
      </w:r>
      <w:r w:rsidR="00344118">
        <w:rPr>
          <w:rFonts w:ascii="Times New Roman" w:eastAsia="Times New Roman" w:hAnsi="Times New Roman" w:cs="Times New Roman"/>
          <w:sz w:val="24"/>
          <w:szCs w:val="24"/>
        </w:rPr>
        <w:t>.</w:t>
      </w:r>
    </w:p>
    <w:p w:rsidR="00795AF9" w:rsidRPr="00344118" w:rsidRDefault="00795AF9" w:rsidP="007E0081">
      <w:pPr>
        <w:pStyle w:val="Normal1"/>
        <w:numPr>
          <w:ilvl w:val="0"/>
          <w:numId w:val="11"/>
        </w:numPr>
        <w:tabs>
          <w:tab w:val="left" w:pos="851"/>
          <w:tab w:val="left" w:pos="1134"/>
        </w:tabs>
        <w:spacing w:line="360" w:lineRule="auto"/>
        <w:ind w:hanging="11"/>
        <w:jc w:val="both"/>
        <w:rPr>
          <w:szCs w:val="24"/>
        </w:rPr>
      </w:pPr>
      <w:r w:rsidRPr="00344118">
        <w:rPr>
          <w:rFonts w:ascii="Times New Roman" w:eastAsia="Times New Roman" w:hAnsi="Times New Roman" w:cs="Times New Roman"/>
          <w:sz w:val="24"/>
          <w:szCs w:val="24"/>
        </w:rPr>
        <w:t xml:space="preserve">Emitir relações impressas e por meio eletrônico em ordem alfabética, contendo o número de inscrição, nome, notas (por disciplina e total) e ordem de classificação dos candidatos aprovados </w:t>
      </w:r>
      <w:r w:rsidR="00344118" w:rsidRPr="00344118">
        <w:rPr>
          <w:rFonts w:ascii="Times New Roman" w:eastAsia="Times New Roman" w:hAnsi="Times New Roman" w:cs="Times New Roman"/>
          <w:sz w:val="24"/>
          <w:szCs w:val="24"/>
        </w:rPr>
        <w:t>na 1ª etapa</w:t>
      </w:r>
      <w:r w:rsidRPr="00344118">
        <w:rPr>
          <w:rFonts w:ascii="Times New Roman" w:eastAsia="Times New Roman" w:hAnsi="Times New Roman" w:cs="Times New Roman"/>
          <w:sz w:val="24"/>
          <w:szCs w:val="24"/>
        </w:rPr>
        <w:t xml:space="preserve"> do concurso, uma contendo a listagem geral e outra contendo as especificações quanto à reserva por cotas, garantindo o critério “fenótipo” para candidatos cotistas e por gênero, em 02 (dois) dias antes da publicação no Diário Oficial do Estado do Rio</w:t>
      </w:r>
      <w:r w:rsidR="00344118" w:rsidRPr="00344118">
        <w:rPr>
          <w:rFonts w:ascii="Times New Roman" w:eastAsia="Times New Roman" w:hAnsi="Times New Roman" w:cs="Times New Roman"/>
          <w:sz w:val="24"/>
          <w:szCs w:val="24"/>
        </w:rPr>
        <w:t xml:space="preserve"> de Janeiro.</w:t>
      </w:r>
    </w:p>
    <w:p w:rsidR="00795AF9" w:rsidRDefault="00795AF9" w:rsidP="006A0AD5">
      <w:pPr>
        <w:pStyle w:val="Normal1"/>
        <w:numPr>
          <w:ilvl w:val="0"/>
          <w:numId w:val="11"/>
        </w:numPr>
        <w:tabs>
          <w:tab w:val="left" w:pos="851"/>
          <w:tab w:val="left" w:pos="1134"/>
        </w:tabs>
        <w:spacing w:line="360" w:lineRule="auto"/>
        <w:ind w:hanging="11"/>
        <w:jc w:val="both"/>
        <w:rPr>
          <w:rFonts w:ascii="Times New Roman" w:eastAsia="Times New Roman" w:hAnsi="Times New Roman" w:cs="Times New Roman"/>
          <w:sz w:val="24"/>
          <w:szCs w:val="24"/>
        </w:rPr>
      </w:pPr>
      <w:r w:rsidRPr="00890B35">
        <w:rPr>
          <w:rFonts w:ascii="Times New Roman" w:eastAsia="Times New Roman" w:hAnsi="Times New Roman" w:cs="Times New Roman"/>
          <w:sz w:val="24"/>
          <w:szCs w:val="24"/>
        </w:rPr>
        <w:t>Divulgar no sítio da instituição a listagem final de aprovados e classificados na primeira etapa do concurso público (</w:t>
      </w:r>
      <w:r w:rsidR="00E1140E">
        <w:rPr>
          <w:rFonts w:ascii="Times New Roman" w:eastAsia="Times New Roman" w:hAnsi="Times New Roman" w:cs="Times New Roman"/>
          <w:sz w:val="24"/>
          <w:szCs w:val="24"/>
        </w:rPr>
        <w:t>prova objetiva e títulos</w:t>
      </w:r>
      <w:r w:rsidRPr="00890B35">
        <w:rPr>
          <w:rFonts w:ascii="Times New Roman" w:eastAsia="Times New Roman" w:hAnsi="Times New Roman" w:cs="Times New Roman"/>
          <w:sz w:val="24"/>
          <w:szCs w:val="24"/>
        </w:rPr>
        <w:t>), observado</w:t>
      </w:r>
      <w:r w:rsidR="00E1140E">
        <w:rPr>
          <w:rFonts w:ascii="Times New Roman" w:eastAsia="Times New Roman" w:hAnsi="Times New Roman" w:cs="Times New Roman"/>
          <w:sz w:val="24"/>
          <w:szCs w:val="24"/>
        </w:rPr>
        <w:t>s</w:t>
      </w:r>
      <w:r w:rsidRPr="00890B35">
        <w:rPr>
          <w:rFonts w:ascii="Times New Roman" w:eastAsia="Times New Roman" w:hAnsi="Times New Roman" w:cs="Times New Roman"/>
          <w:sz w:val="24"/>
          <w:szCs w:val="24"/>
        </w:rPr>
        <w:t xml:space="preserve"> o</w:t>
      </w:r>
      <w:r w:rsidR="00E1140E">
        <w:rPr>
          <w:rFonts w:ascii="Times New Roman" w:eastAsia="Times New Roman" w:hAnsi="Times New Roman" w:cs="Times New Roman"/>
          <w:sz w:val="24"/>
          <w:szCs w:val="24"/>
        </w:rPr>
        <w:t>s</w:t>
      </w:r>
      <w:r w:rsidRPr="00890B35">
        <w:rPr>
          <w:rFonts w:ascii="Times New Roman" w:eastAsia="Times New Roman" w:hAnsi="Times New Roman" w:cs="Times New Roman"/>
          <w:sz w:val="24"/>
          <w:szCs w:val="24"/>
        </w:rPr>
        <w:t xml:space="preserve"> cronogra</w:t>
      </w:r>
      <w:r w:rsidR="00344118">
        <w:rPr>
          <w:rFonts w:ascii="Times New Roman" w:eastAsia="Times New Roman" w:hAnsi="Times New Roman" w:cs="Times New Roman"/>
          <w:sz w:val="24"/>
          <w:szCs w:val="24"/>
        </w:rPr>
        <w:t>ma</w:t>
      </w:r>
      <w:r w:rsidR="00E1140E">
        <w:rPr>
          <w:rFonts w:ascii="Times New Roman" w:eastAsia="Times New Roman" w:hAnsi="Times New Roman" w:cs="Times New Roman"/>
          <w:sz w:val="24"/>
          <w:szCs w:val="24"/>
        </w:rPr>
        <w:t>s</w:t>
      </w:r>
      <w:r w:rsidR="00344118">
        <w:rPr>
          <w:rFonts w:ascii="Times New Roman" w:eastAsia="Times New Roman" w:hAnsi="Times New Roman" w:cs="Times New Roman"/>
          <w:sz w:val="24"/>
          <w:szCs w:val="24"/>
        </w:rPr>
        <w:t xml:space="preserve"> a ser</w:t>
      </w:r>
      <w:r w:rsidR="00E1140E">
        <w:rPr>
          <w:rFonts w:ascii="Times New Roman" w:eastAsia="Times New Roman" w:hAnsi="Times New Roman" w:cs="Times New Roman"/>
          <w:sz w:val="24"/>
          <w:szCs w:val="24"/>
        </w:rPr>
        <w:t>em</w:t>
      </w:r>
      <w:r w:rsidR="00344118">
        <w:rPr>
          <w:rFonts w:ascii="Times New Roman" w:eastAsia="Times New Roman" w:hAnsi="Times New Roman" w:cs="Times New Roman"/>
          <w:sz w:val="24"/>
          <w:szCs w:val="24"/>
        </w:rPr>
        <w:t xml:space="preserve"> estabelecido</w:t>
      </w:r>
      <w:r w:rsidR="00E1140E">
        <w:rPr>
          <w:rFonts w:ascii="Times New Roman" w:eastAsia="Times New Roman" w:hAnsi="Times New Roman" w:cs="Times New Roman"/>
          <w:sz w:val="24"/>
          <w:szCs w:val="24"/>
        </w:rPr>
        <w:t>s</w:t>
      </w:r>
      <w:r w:rsidR="00344118">
        <w:rPr>
          <w:rFonts w:ascii="Times New Roman" w:eastAsia="Times New Roman" w:hAnsi="Times New Roman" w:cs="Times New Roman"/>
          <w:sz w:val="24"/>
          <w:szCs w:val="24"/>
        </w:rPr>
        <w:t xml:space="preserve"> no</w:t>
      </w:r>
      <w:r w:rsidR="00E1140E">
        <w:rPr>
          <w:rFonts w:ascii="Times New Roman" w:eastAsia="Times New Roman" w:hAnsi="Times New Roman" w:cs="Times New Roman"/>
          <w:sz w:val="24"/>
          <w:szCs w:val="24"/>
        </w:rPr>
        <w:t>s</w:t>
      </w:r>
      <w:r w:rsidR="00344118">
        <w:rPr>
          <w:rFonts w:ascii="Times New Roman" w:eastAsia="Times New Roman" w:hAnsi="Times New Roman" w:cs="Times New Roman"/>
          <w:sz w:val="24"/>
          <w:szCs w:val="24"/>
        </w:rPr>
        <w:t xml:space="preserve"> Edita</w:t>
      </w:r>
      <w:r w:rsidR="00E1140E">
        <w:rPr>
          <w:rFonts w:ascii="Times New Roman" w:eastAsia="Times New Roman" w:hAnsi="Times New Roman" w:cs="Times New Roman"/>
          <w:sz w:val="24"/>
          <w:szCs w:val="24"/>
        </w:rPr>
        <w:t>is</w:t>
      </w:r>
      <w:r w:rsidR="00344118">
        <w:rPr>
          <w:rFonts w:ascii="Times New Roman" w:eastAsia="Times New Roman" w:hAnsi="Times New Roman" w:cs="Times New Roman"/>
          <w:sz w:val="24"/>
          <w:szCs w:val="24"/>
        </w:rPr>
        <w:t>.</w:t>
      </w:r>
    </w:p>
    <w:p w:rsidR="00795AF9" w:rsidRPr="00344118" w:rsidRDefault="00795AF9" w:rsidP="007E0081">
      <w:pPr>
        <w:pStyle w:val="Normal1"/>
        <w:numPr>
          <w:ilvl w:val="0"/>
          <w:numId w:val="11"/>
        </w:numPr>
        <w:tabs>
          <w:tab w:val="left" w:pos="851"/>
          <w:tab w:val="left" w:pos="1134"/>
        </w:tabs>
        <w:spacing w:line="360" w:lineRule="auto"/>
        <w:ind w:hanging="11"/>
        <w:jc w:val="both"/>
        <w:rPr>
          <w:szCs w:val="24"/>
        </w:rPr>
      </w:pPr>
      <w:r w:rsidRPr="00344118">
        <w:rPr>
          <w:rFonts w:ascii="Times New Roman" w:eastAsia="Times New Roman" w:hAnsi="Times New Roman" w:cs="Times New Roman"/>
          <w:sz w:val="24"/>
          <w:szCs w:val="24"/>
        </w:rPr>
        <w:t>Emitir estatística que possibilite a avaliação do desem</w:t>
      </w:r>
      <w:r w:rsidR="00344118" w:rsidRPr="00344118">
        <w:rPr>
          <w:rFonts w:ascii="Times New Roman" w:eastAsia="Times New Roman" w:hAnsi="Times New Roman" w:cs="Times New Roman"/>
          <w:sz w:val="24"/>
          <w:szCs w:val="24"/>
        </w:rPr>
        <w:t>penho dos candidatos nas provas.</w:t>
      </w:r>
    </w:p>
    <w:p w:rsidR="00795AF9" w:rsidRPr="00344118" w:rsidRDefault="00795AF9" w:rsidP="007E0081">
      <w:pPr>
        <w:pStyle w:val="Normal1"/>
        <w:numPr>
          <w:ilvl w:val="0"/>
          <w:numId w:val="11"/>
        </w:numPr>
        <w:tabs>
          <w:tab w:val="left" w:pos="851"/>
          <w:tab w:val="left" w:pos="1134"/>
        </w:tabs>
        <w:spacing w:line="360" w:lineRule="auto"/>
        <w:ind w:hanging="11"/>
        <w:jc w:val="both"/>
        <w:rPr>
          <w:szCs w:val="24"/>
        </w:rPr>
      </w:pPr>
      <w:r w:rsidRPr="00344118">
        <w:rPr>
          <w:rFonts w:ascii="Times New Roman" w:eastAsia="Times New Roman" w:hAnsi="Times New Roman" w:cs="Times New Roman"/>
          <w:sz w:val="24"/>
          <w:szCs w:val="24"/>
        </w:rPr>
        <w:t>Em caso de alteração do gabarito, emitir novo relatório com o resultado final de classificação, atualizando o sítio da instituição</w:t>
      </w:r>
      <w:r w:rsidR="00344118" w:rsidRPr="00344118">
        <w:rPr>
          <w:rFonts w:ascii="Times New Roman" w:eastAsia="Times New Roman" w:hAnsi="Times New Roman" w:cs="Times New Roman"/>
          <w:sz w:val="24"/>
          <w:szCs w:val="24"/>
        </w:rPr>
        <w:t>, conforme cronograma</w:t>
      </w:r>
      <w:r w:rsidR="00E1140E">
        <w:rPr>
          <w:rFonts w:ascii="Times New Roman" w:eastAsia="Times New Roman" w:hAnsi="Times New Roman" w:cs="Times New Roman"/>
          <w:sz w:val="24"/>
          <w:szCs w:val="24"/>
        </w:rPr>
        <w:t>s</w:t>
      </w:r>
      <w:r w:rsidR="00344118" w:rsidRPr="00344118">
        <w:rPr>
          <w:rFonts w:ascii="Times New Roman" w:eastAsia="Times New Roman" w:hAnsi="Times New Roman" w:cs="Times New Roman"/>
          <w:sz w:val="24"/>
          <w:szCs w:val="24"/>
        </w:rPr>
        <w:t xml:space="preserve"> do</w:t>
      </w:r>
      <w:r w:rsidR="00E1140E">
        <w:rPr>
          <w:rFonts w:ascii="Times New Roman" w:eastAsia="Times New Roman" w:hAnsi="Times New Roman" w:cs="Times New Roman"/>
          <w:sz w:val="24"/>
          <w:szCs w:val="24"/>
        </w:rPr>
        <w:t>s</w:t>
      </w:r>
      <w:r w:rsidR="00344118" w:rsidRPr="00344118">
        <w:rPr>
          <w:rFonts w:ascii="Times New Roman" w:eastAsia="Times New Roman" w:hAnsi="Times New Roman" w:cs="Times New Roman"/>
          <w:sz w:val="24"/>
          <w:szCs w:val="24"/>
        </w:rPr>
        <w:t xml:space="preserve"> Edita</w:t>
      </w:r>
      <w:r w:rsidR="00E1140E">
        <w:rPr>
          <w:rFonts w:ascii="Times New Roman" w:eastAsia="Times New Roman" w:hAnsi="Times New Roman" w:cs="Times New Roman"/>
          <w:sz w:val="24"/>
          <w:szCs w:val="24"/>
        </w:rPr>
        <w:t>is</w:t>
      </w:r>
      <w:r w:rsidR="00344118" w:rsidRPr="00344118">
        <w:rPr>
          <w:rFonts w:ascii="Times New Roman" w:eastAsia="Times New Roman" w:hAnsi="Times New Roman" w:cs="Times New Roman"/>
          <w:sz w:val="24"/>
          <w:szCs w:val="24"/>
        </w:rPr>
        <w:t>.</w:t>
      </w:r>
    </w:p>
    <w:p w:rsidR="00795AF9" w:rsidRPr="00344118" w:rsidRDefault="00795AF9" w:rsidP="007E0081">
      <w:pPr>
        <w:pStyle w:val="Normal1"/>
        <w:numPr>
          <w:ilvl w:val="0"/>
          <w:numId w:val="11"/>
        </w:numPr>
        <w:tabs>
          <w:tab w:val="left" w:pos="851"/>
          <w:tab w:val="left" w:pos="1134"/>
        </w:tabs>
        <w:spacing w:line="360" w:lineRule="auto"/>
        <w:ind w:hanging="11"/>
        <w:jc w:val="both"/>
        <w:rPr>
          <w:szCs w:val="24"/>
        </w:rPr>
      </w:pPr>
      <w:r w:rsidRPr="00344118">
        <w:rPr>
          <w:rFonts w:ascii="Times New Roman" w:eastAsia="Times New Roman" w:hAnsi="Times New Roman" w:cs="Times New Roman"/>
          <w:sz w:val="24"/>
          <w:szCs w:val="24"/>
        </w:rPr>
        <w:t>Emitir estatísticas que possibilitem a avaliação completa do concurso (nº de inscritos, presentes / au</w:t>
      </w:r>
      <w:r w:rsidR="00344118" w:rsidRPr="00344118">
        <w:rPr>
          <w:rFonts w:ascii="Times New Roman" w:eastAsia="Times New Roman" w:hAnsi="Times New Roman" w:cs="Times New Roman"/>
          <w:sz w:val="24"/>
          <w:szCs w:val="24"/>
        </w:rPr>
        <w:t>sentes, aprovados / reprovados).</w:t>
      </w:r>
    </w:p>
    <w:p w:rsidR="00795AF9" w:rsidRDefault="00795AF9" w:rsidP="00795AF9">
      <w:pPr>
        <w:pStyle w:val="Normal1"/>
        <w:spacing w:line="360" w:lineRule="auto"/>
        <w:rPr>
          <w:rFonts w:ascii="Times New Roman" w:eastAsia="Times New Roman" w:hAnsi="Times New Roman" w:cs="Times New Roman"/>
        </w:rPr>
      </w:pPr>
      <w:bookmarkStart w:id="8" w:name="2s8eyo1" w:colFirst="0" w:colLast="0"/>
      <w:bookmarkEnd w:id="8"/>
    </w:p>
    <w:p w:rsidR="00795AF9" w:rsidRPr="00B126C8" w:rsidRDefault="00795AF9" w:rsidP="00B8371B">
      <w:pPr>
        <w:pStyle w:val="Normal1"/>
        <w:numPr>
          <w:ilvl w:val="2"/>
          <w:numId w:val="33"/>
        </w:numPr>
        <w:tabs>
          <w:tab w:val="left" w:pos="0"/>
          <w:tab w:val="left" w:pos="284"/>
        </w:tabs>
        <w:spacing w:line="360" w:lineRule="auto"/>
        <w:contextualSpacing/>
        <w:jc w:val="both"/>
        <w:rPr>
          <w:rFonts w:ascii="Times New Roman" w:eastAsia="Times New Roman" w:hAnsi="Times New Roman" w:cs="Times New Roman"/>
          <w:b/>
          <w:sz w:val="24"/>
          <w:szCs w:val="24"/>
        </w:rPr>
      </w:pPr>
      <w:r w:rsidRPr="00B126C8">
        <w:rPr>
          <w:rFonts w:ascii="Times New Roman" w:eastAsia="Times New Roman" w:hAnsi="Times New Roman" w:cs="Times New Roman"/>
          <w:b/>
          <w:sz w:val="24"/>
          <w:szCs w:val="24"/>
        </w:rPr>
        <w:t>Dos Recursos:</w:t>
      </w:r>
    </w:p>
    <w:p w:rsidR="00795AF9" w:rsidRDefault="00795AF9" w:rsidP="00795AF9">
      <w:pPr>
        <w:pStyle w:val="Normal1"/>
        <w:tabs>
          <w:tab w:val="left" w:pos="0"/>
          <w:tab w:val="left" w:pos="284"/>
        </w:tabs>
        <w:spacing w:line="360" w:lineRule="auto"/>
        <w:ind w:hanging="4"/>
        <w:rPr>
          <w:rFonts w:ascii="Times New Roman" w:eastAsia="Times New Roman" w:hAnsi="Times New Roman" w:cs="Times New Roman"/>
          <w:sz w:val="24"/>
          <w:szCs w:val="24"/>
        </w:rPr>
      </w:pPr>
    </w:p>
    <w:p w:rsidR="00795AF9" w:rsidRDefault="00795AF9" w:rsidP="00B8371B">
      <w:pPr>
        <w:pStyle w:val="Normal1"/>
        <w:numPr>
          <w:ilvl w:val="3"/>
          <w:numId w:val="33"/>
        </w:numPr>
        <w:tabs>
          <w:tab w:val="left" w:pos="0"/>
          <w:tab w:val="left" w:pos="284"/>
          <w:tab w:val="left" w:pos="993"/>
          <w:tab w:val="left" w:pos="1843"/>
          <w:tab w:val="left" w:pos="2042"/>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Contratada deverá </w:t>
      </w:r>
      <w:proofErr w:type="gramStart"/>
      <w:r>
        <w:rPr>
          <w:rFonts w:ascii="Times New Roman" w:eastAsia="Times New Roman" w:hAnsi="Times New Roman" w:cs="Times New Roman"/>
          <w:sz w:val="24"/>
          <w:szCs w:val="24"/>
        </w:rPr>
        <w:t>receber,</w:t>
      </w:r>
      <w:proofErr w:type="gramEnd"/>
      <w:r>
        <w:rPr>
          <w:rFonts w:ascii="Times New Roman" w:eastAsia="Times New Roman" w:hAnsi="Times New Roman" w:cs="Times New Roman"/>
          <w:sz w:val="24"/>
          <w:szCs w:val="24"/>
        </w:rPr>
        <w:t xml:space="preserve"> analisar e emitir julgamento prévio e fundamentado sobre os recursos previstos no</w:t>
      </w:r>
      <w:r w:rsidR="00D7380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Edita</w:t>
      </w:r>
      <w:r w:rsidR="00D73805">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apresentados pelos candidatos, disponibilizando o resultado dos mesmos em seu endereço eletrônico na Internet, devendo encaminhar tais resultados </w:t>
      </w:r>
      <w:r w:rsidR="00D73805">
        <w:rPr>
          <w:rFonts w:ascii="Times New Roman" w:eastAsia="Times New Roman" w:hAnsi="Times New Roman" w:cs="Times New Roman"/>
          <w:sz w:val="24"/>
          <w:szCs w:val="24"/>
        </w:rPr>
        <w:t>à Comissão de Fiscalização dos Contratos</w:t>
      </w:r>
      <w:r>
        <w:rPr>
          <w:rFonts w:ascii="Times New Roman" w:eastAsia="Times New Roman" w:hAnsi="Times New Roman" w:cs="Times New Roman"/>
          <w:sz w:val="24"/>
          <w:szCs w:val="24"/>
        </w:rPr>
        <w:t>.</w:t>
      </w:r>
    </w:p>
    <w:p w:rsidR="00795AF9" w:rsidRDefault="00795AF9" w:rsidP="00B8371B">
      <w:pPr>
        <w:pStyle w:val="Normal1"/>
        <w:numPr>
          <w:ilvl w:val="3"/>
          <w:numId w:val="33"/>
        </w:numPr>
        <w:tabs>
          <w:tab w:val="left" w:pos="0"/>
          <w:tab w:val="left" w:pos="284"/>
          <w:tab w:val="left" w:pos="993"/>
          <w:tab w:val="left" w:pos="1843"/>
          <w:tab w:val="left" w:pos="2042"/>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deverá emitir relatório à Contratante, informando quantidade de recursos e nº das questões reclamadas.</w:t>
      </w:r>
    </w:p>
    <w:p w:rsidR="00795AF9" w:rsidRDefault="00795AF9" w:rsidP="00795AF9">
      <w:pPr>
        <w:pStyle w:val="Normal1"/>
        <w:tabs>
          <w:tab w:val="left" w:pos="0"/>
          <w:tab w:val="left" w:pos="284"/>
          <w:tab w:val="left" w:pos="993"/>
          <w:tab w:val="left" w:pos="1843"/>
          <w:tab w:val="left" w:pos="2042"/>
        </w:tabs>
        <w:spacing w:line="360" w:lineRule="auto"/>
        <w:contextualSpacing/>
        <w:jc w:val="both"/>
        <w:rPr>
          <w:rFonts w:ascii="Times New Roman" w:eastAsia="Times New Roman" w:hAnsi="Times New Roman" w:cs="Times New Roman"/>
          <w:sz w:val="24"/>
          <w:szCs w:val="24"/>
        </w:rPr>
      </w:pPr>
    </w:p>
    <w:p w:rsidR="00795AF9" w:rsidRDefault="00795AF9" w:rsidP="00B8371B">
      <w:pPr>
        <w:pStyle w:val="Normal1"/>
        <w:numPr>
          <w:ilvl w:val="1"/>
          <w:numId w:val="33"/>
        </w:numPr>
        <w:tabs>
          <w:tab w:val="left" w:pos="284"/>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B126C8">
        <w:rPr>
          <w:rFonts w:ascii="Times New Roman" w:eastAsia="Times New Roman" w:hAnsi="Times New Roman" w:cs="Times New Roman"/>
          <w:b/>
          <w:sz w:val="24"/>
          <w:szCs w:val="24"/>
        </w:rPr>
        <w:t>Serviço de segurança:</w:t>
      </w:r>
    </w:p>
    <w:p w:rsidR="00795AF9" w:rsidRPr="00B126C8" w:rsidRDefault="00795AF9" w:rsidP="00795AF9">
      <w:pPr>
        <w:pStyle w:val="Normal1"/>
        <w:tabs>
          <w:tab w:val="left" w:pos="284"/>
        </w:tabs>
        <w:spacing w:line="360" w:lineRule="auto"/>
        <w:ind w:left="360"/>
        <w:jc w:val="both"/>
        <w:rPr>
          <w:rFonts w:ascii="Times New Roman" w:eastAsia="Times New Roman" w:hAnsi="Times New Roman" w:cs="Times New Roman"/>
          <w:b/>
          <w:sz w:val="24"/>
          <w:szCs w:val="24"/>
        </w:rPr>
      </w:pPr>
    </w:p>
    <w:p w:rsidR="00795AF9" w:rsidRDefault="00795AF9" w:rsidP="00B8371B">
      <w:pPr>
        <w:pStyle w:val="Normal1"/>
        <w:numPr>
          <w:ilvl w:val="2"/>
          <w:numId w:val="33"/>
        </w:numPr>
        <w:tabs>
          <w:tab w:val="left" w:pos="284"/>
          <w:tab w:val="left" w:pos="567"/>
          <w:tab w:val="left" w:pos="1560"/>
          <w:tab w:val="left" w:pos="2038"/>
        </w:tabs>
        <w:spacing w:line="36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Contratada deve manter contrato de prestação de serviços a fim de garantir a logística de segurança do concurso, para atuar durante a realização do Concurso Público, nas atividades consideradas críticas, como: impressão, envelopamento, acondicionamento; em todo o processo de transporte das provas (entrega nos locais de prova e devolução em local especificado pela Contratada).</w:t>
      </w:r>
    </w:p>
    <w:p w:rsidR="00795AF9" w:rsidRDefault="00795AF9" w:rsidP="00B8371B">
      <w:pPr>
        <w:pStyle w:val="Normal1"/>
        <w:numPr>
          <w:ilvl w:val="2"/>
          <w:numId w:val="33"/>
        </w:numPr>
        <w:tabs>
          <w:tab w:val="left" w:pos="284"/>
          <w:tab w:val="left" w:pos="567"/>
          <w:tab w:val="left" w:pos="1560"/>
          <w:tab w:val="left" w:pos="2083"/>
        </w:tabs>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Contratada deve guardar todos os malotes de prova/gabarito em sala cofre, com fiscalização de câmeras, antes e após a aplicação da</w:t>
      </w:r>
      <w:r w:rsidR="00D7380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mesma</w:t>
      </w:r>
      <w:r w:rsidR="00D73805">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rsidR="00795AF9" w:rsidRPr="00344118" w:rsidRDefault="00795AF9" w:rsidP="00B8371B">
      <w:pPr>
        <w:pStyle w:val="Normal1"/>
        <w:numPr>
          <w:ilvl w:val="2"/>
          <w:numId w:val="33"/>
        </w:numPr>
        <w:tabs>
          <w:tab w:val="left" w:pos="284"/>
          <w:tab w:val="left" w:pos="567"/>
          <w:tab w:val="left" w:pos="1560"/>
          <w:tab w:val="left" w:pos="2054"/>
        </w:tabs>
        <w:spacing w:line="360" w:lineRule="auto"/>
        <w:ind w:left="0" w:firstLine="0"/>
        <w:jc w:val="both"/>
        <w:rPr>
          <w:rFonts w:ascii="Times New Roman" w:eastAsia="Times New Roman" w:hAnsi="Times New Roman" w:cs="Times New Roman"/>
          <w:sz w:val="24"/>
          <w:szCs w:val="24"/>
        </w:rPr>
      </w:pPr>
      <w:r w:rsidRPr="00344118">
        <w:rPr>
          <w:rFonts w:ascii="Times New Roman" w:eastAsia="Times New Roman" w:hAnsi="Times New Roman" w:cs="Times New Roman"/>
          <w:sz w:val="24"/>
          <w:szCs w:val="24"/>
        </w:rPr>
        <w:t xml:space="preserve"> Quanto ao controle de identidade do candidato, os cartões de respostas da prova serão personalizados, armazenados no sistema computacional e impresso, devendo assegurar a correta identificação do candidato.</w:t>
      </w:r>
    </w:p>
    <w:p w:rsidR="00795AF9" w:rsidRPr="00D73805" w:rsidRDefault="00795AF9" w:rsidP="00B8371B">
      <w:pPr>
        <w:pStyle w:val="Normal1"/>
        <w:numPr>
          <w:ilvl w:val="2"/>
          <w:numId w:val="33"/>
        </w:numPr>
        <w:tabs>
          <w:tab w:val="left" w:pos="284"/>
          <w:tab w:val="left" w:pos="567"/>
          <w:tab w:val="left" w:pos="1560"/>
          <w:tab w:val="left" w:pos="2066"/>
        </w:tabs>
        <w:spacing w:line="360" w:lineRule="auto"/>
        <w:ind w:left="0" w:firstLine="0"/>
        <w:jc w:val="both"/>
        <w:rPr>
          <w:szCs w:val="24"/>
        </w:rPr>
      </w:pPr>
      <w:r w:rsidRPr="00344118">
        <w:rPr>
          <w:rFonts w:ascii="Times New Roman" w:eastAsia="Times New Roman" w:hAnsi="Times New Roman" w:cs="Times New Roman"/>
          <w:sz w:val="24"/>
          <w:szCs w:val="24"/>
        </w:rPr>
        <w:t xml:space="preserve"> Quanto às equipes Técnica/Profissional, os profissionais deverão fazer uso de crachás com identificação completa (nome da Empresa organizadora do Concurso, nome do profissional assim como sua função).</w:t>
      </w:r>
    </w:p>
    <w:p w:rsidR="00D73805" w:rsidRPr="008F0B3C" w:rsidRDefault="00D73805" w:rsidP="00D73805">
      <w:pPr>
        <w:pStyle w:val="Normal1"/>
        <w:tabs>
          <w:tab w:val="left" w:pos="284"/>
          <w:tab w:val="left" w:pos="567"/>
          <w:tab w:val="left" w:pos="1560"/>
          <w:tab w:val="left" w:pos="2066"/>
        </w:tabs>
        <w:spacing w:line="360" w:lineRule="auto"/>
        <w:jc w:val="both"/>
        <w:rPr>
          <w:szCs w:val="24"/>
        </w:rPr>
      </w:pPr>
    </w:p>
    <w:p w:rsidR="008F0B3C" w:rsidRDefault="008F0B3C" w:rsidP="00B8371B">
      <w:pPr>
        <w:pStyle w:val="Normal1"/>
        <w:numPr>
          <w:ilvl w:val="1"/>
          <w:numId w:val="33"/>
        </w:numPr>
        <w:tabs>
          <w:tab w:val="left" w:pos="284"/>
          <w:tab w:val="left" w:pos="567"/>
          <w:tab w:val="left" w:pos="1560"/>
          <w:tab w:val="left" w:pos="2066"/>
        </w:tabs>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2F039B">
        <w:rPr>
          <w:rFonts w:ascii="Times New Roman" w:eastAsia="Times New Roman" w:hAnsi="Times New Roman" w:cs="Times New Roman"/>
          <w:b/>
          <w:bCs/>
          <w:sz w:val="24"/>
          <w:szCs w:val="24"/>
        </w:rPr>
        <w:t>Da Prova de Títulos:</w:t>
      </w:r>
    </w:p>
    <w:p w:rsidR="00D73805" w:rsidRDefault="00D73805" w:rsidP="00D73805">
      <w:pPr>
        <w:pStyle w:val="Normal1"/>
        <w:tabs>
          <w:tab w:val="left" w:pos="284"/>
          <w:tab w:val="left" w:pos="567"/>
          <w:tab w:val="left" w:pos="1560"/>
          <w:tab w:val="left" w:pos="2066"/>
        </w:tabs>
        <w:spacing w:line="360" w:lineRule="auto"/>
        <w:ind w:left="540"/>
        <w:jc w:val="both"/>
        <w:rPr>
          <w:rFonts w:ascii="Times New Roman" w:eastAsia="Times New Roman" w:hAnsi="Times New Roman" w:cs="Times New Roman"/>
          <w:b/>
          <w:bCs/>
          <w:sz w:val="24"/>
          <w:szCs w:val="24"/>
        </w:rPr>
      </w:pPr>
    </w:p>
    <w:p w:rsidR="008F0B3C" w:rsidRDefault="00D73805" w:rsidP="00D73805">
      <w:pPr>
        <w:pStyle w:val="Normal1"/>
        <w:tabs>
          <w:tab w:val="left" w:pos="0"/>
          <w:tab w:val="left" w:pos="284"/>
          <w:tab w:val="left" w:pos="1560"/>
          <w:tab w:val="left" w:pos="206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3.8.1. </w:t>
      </w:r>
      <w:r w:rsidR="008F0B3C" w:rsidRPr="002635B9">
        <w:rPr>
          <w:rFonts w:ascii="Times New Roman" w:eastAsia="Times New Roman" w:hAnsi="Times New Roman" w:cs="Times New Roman"/>
          <w:sz w:val="24"/>
          <w:szCs w:val="24"/>
        </w:rPr>
        <w:t>A avaliação de títulos será classificatória conforme critérios a serem definidos no</w:t>
      </w:r>
      <w:r w:rsidR="008F0B3C">
        <w:rPr>
          <w:rFonts w:ascii="Times New Roman" w:eastAsia="Times New Roman" w:hAnsi="Times New Roman" w:cs="Times New Roman"/>
          <w:sz w:val="24"/>
          <w:szCs w:val="24"/>
        </w:rPr>
        <w:t>s Editais</w:t>
      </w:r>
      <w:r w:rsidR="008F0B3C" w:rsidRPr="002635B9">
        <w:rPr>
          <w:rFonts w:ascii="Times New Roman" w:eastAsia="Times New Roman" w:hAnsi="Times New Roman" w:cs="Times New Roman"/>
          <w:sz w:val="24"/>
          <w:szCs w:val="24"/>
        </w:rPr>
        <w:t xml:space="preserve"> Normativo</w:t>
      </w:r>
      <w:r w:rsidR="008F0B3C">
        <w:rPr>
          <w:rFonts w:ascii="Times New Roman" w:eastAsia="Times New Roman" w:hAnsi="Times New Roman" w:cs="Times New Roman"/>
          <w:sz w:val="24"/>
          <w:szCs w:val="24"/>
        </w:rPr>
        <w:t>s</w:t>
      </w:r>
      <w:r w:rsidR="008F0B3C" w:rsidRPr="002635B9">
        <w:rPr>
          <w:rFonts w:ascii="Times New Roman" w:eastAsia="Times New Roman" w:hAnsi="Times New Roman" w:cs="Times New Roman"/>
          <w:sz w:val="24"/>
          <w:szCs w:val="24"/>
        </w:rPr>
        <w:t xml:space="preserve">, respeitados os cargos previstos neste documento, </w:t>
      </w:r>
      <w:r w:rsidR="008F0B3C">
        <w:rPr>
          <w:rFonts w:ascii="Times New Roman" w:eastAsia="Times New Roman" w:hAnsi="Times New Roman" w:cs="Times New Roman"/>
          <w:sz w:val="24"/>
          <w:szCs w:val="24"/>
        </w:rPr>
        <w:t xml:space="preserve">e </w:t>
      </w:r>
      <w:r w:rsidR="008F0B3C" w:rsidRPr="002635B9">
        <w:rPr>
          <w:rFonts w:ascii="Times New Roman" w:eastAsia="Times New Roman" w:hAnsi="Times New Roman" w:cs="Times New Roman"/>
          <w:sz w:val="24"/>
          <w:szCs w:val="24"/>
        </w:rPr>
        <w:t>servindo a pontuação correspondente apenas para apuração da classificação final do</w:t>
      </w:r>
      <w:r w:rsidR="008F0B3C">
        <w:rPr>
          <w:rFonts w:ascii="Times New Roman" w:eastAsia="Times New Roman" w:hAnsi="Times New Roman" w:cs="Times New Roman"/>
          <w:sz w:val="24"/>
          <w:szCs w:val="24"/>
        </w:rPr>
        <w:t>s</w:t>
      </w:r>
      <w:r w:rsidR="008F0B3C" w:rsidRPr="002635B9">
        <w:rPr>
          <w:rFonts w:ascii="Times New Roman" w:eastAsia="Times New Roman" w:hAnsi="Times New Roman" w:cs="Times New Roman"/>
          <w:sz w:val="24"/>
          <w:szCs w:val="24"/>
        </w:rPr>
        <w:t xml:space="preserve"> concurso</w:t>
      </w:r>
      <w:r w:rsidR="008F0B3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rsidR="008F0B3C" w:rsidRDefault="00D73805" w:rsidP="00D73805">
      <w:pPr>
        <w:pStyle w:val="Normal1"/>
        <w:tabs>
          <w:tab w:val="left" w:pos="284"/>
          <w:tab w:val="left" w:pos="567"/>
          <w:tab w:val="left" w:pos="1560"/>
          <w:tab w:val="left" w:pos="206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3.8.2. </w:t>
      </w:r>
      <w:r w:rsidR="008F0B3C">
        <w:rPr>
          <w:rFonts w:ascii="Times New Roman" w:eastAsia="Times New Roman" w:hAnsi="Times New Roman" w:cs="Times New Roman"/>
          <w:sz w:val="24"/>
          <w:szCs w:val="24"/>
        </w:rPr>
        <w:t>A documentação referente à comprovação de títulos deverá ser apresentada em dia, local e horário</w:t>
      </w:r>
      <w:r>
        <w:rPr>
          <w:rFonts w:ascii="Times New Roman" w:eastAsia="Times New Roman" w:hAnsi="Times New Roman" w:cs="Times New Roman"/>
          <w:sz w:val="24"/>
          <w:szCs w:val="24"/>
        </w:rPr>
        <w:t>s oportunamente estabelecidos.</w:t>
      </w:r>
    </w:p>
    <w:p w:rsidR="008F0B3C" w:rsidRDefault="00D73805" w:rsidP="00D73805">
      <w:pPr>
        <w:pStyle w:val="Normal1"/>
        <w:tabs>
          <w:tab w:val="left" w:pos="284"/>
          <w:tab w:val="left" w:pos="567"/>
          <w:tab w:val="left" w:pos="1560"/>
          <w:tab w:val="left" w:pos="206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3.8.3. </w:t>
      </w:r>
      <w:r w:rsidR="008F0B3C">
        <w:rPr>
          <w:rFonts w:ascii="Times New Roman" w:eastAsia="Times New Roman" w:hAnsi="Times New Roman" w:cs="Times New Roman"/>
          <w:sz w:val="24"/>
          <w:szCs w:val="24"/>
        </w:rPr>
        <w:t>A avaliação dos documentos será realizada por Banca Examinadora indicada pela contratada, de acordo com critérios definidos em Editais Normativos.</w:t>
      </w:r>
    </w:p>
    <w:p w:rsidR="008F0B3C" w:rsidRPr="00344118" w:rsidRDefault="008F0B3C" w:rsidP="008F0B3C">
      <w:pPr>
        <w:pStyle w:val="Normal1"/>
        <w:tabs>
          <w:tab w:val="left" w:pos="284"/>
          <w:tab w:val="left" w:pos="567"/>
          <w:tab w:val="left" w:pos="1560"/>
          <w:tab w:val="left" w:pos="2066"/>
        </w:tabs>
        <w:spacing w:line="360" w:lineRule="auto"/>
        <w:jc w:val="both"/>
        <w:rPr>
          <w:szCs w:val="24"/>
        </w:rPr>
      </w:pPr>
    </w:p>
    <w:p w:rsidR="00AF4A3E" w:rsidRPr="005955FF" w:rsidRDefault="00AF4A3E" w:rsidP="00287431">
      <w:pPr>
        <w:autoSpaceDE w:val="0"/>
        <w:autoSpaceDN w:val="0"/>
        <w:adjustRightInd w:val="0"/>
        <w:spacing w:line="360" w:lineRule="auto"/>
        <w:contextualSpacing/>
        <w:jc w:val="both"/>
        <w:rPr>
          <w:rFonts w:eastAsia="Calibri"/>
          <w:color w:val="FF0000"/>
          <w:szCs w:val="24"/>
          <w:lang w:eastAsia="en-US"/>
        </w:rPr>
      </w:pPr>
    </w:p>
    <w:p w:rsidR="009E0390" w:rsidRPr="000A7A33" w:rsidRDefault="007F6A65" w:rsidP="00287431">
      <w:pPr>
        <w:shd w:val="clear" w:color="auto" w:fill="D9D9D9"/>
        <w:spacing w:line="360" w:lineRule="auto"/>
        <w:contextualSpacing/>
        <w:jc w:val="both"/>
        <w:rPr>
          <w:rFonts w:eastAsia="Arial"/>
          <w:b/>
          <w:bCs/>
          <w:iCs/>
          <w:szCs w:val="24"/>
        </w:rPr>
      </w:pPr>
      <w:r w:rsidRPr="000A7A33">
        <w:rPr>
          <w:rFonts w:eastAsia="Arial"/>
          <w:b/>
          <w:bCs/>
          <w:iCs/>
          <w:szCs w:val="24"/>
        </w:rPr>
        <w:t>4 – PRAZO</w:t>
      </w:r>
      <w:r w:rsidR="00A340DC">
        <w:rPr>
          <w:rFonts w:eastAsia="Arial"/>
          <w:b/>
          <w:bCs/>
          <w:iCs/>
          <w:szCs w:val="24"/>
        </w:rPr>
        <w:t xml:space="preserve"> </w:t>
      </w:r>
      <w:r w:rsidR="006A2F41">
        <w:rPr>
          <w:rFonts w:eastAsia="Arial"/>
          <w:b/>
          <w:bCs/>
          <w:iCs/>
          <w:szCs w:val="24"/>
        </w:rPr>
        <w:t>E CONDIÇÃO DE EXECUÇÃO</w:t>
      </w:r>
      <w:r w:rsidR="009E0390" w:rsidRPr="000A7A33">
        <w:rPr>
          <w:rFonts w:eastAsia="Arial"/>
          <w:b/>
          <w:bCs/>
          <w:iCs/>
          <w:szCs w:val="24"/>
        </w:rPr>
        <w:t>:</w:t>
      </w:r>
    </w:p>
    <w:p w:rsidR="009E0390" w:rsidRPr="000A7A33" w:rsidRDefault="009E0390" w:rsidP="00287431">
      <w:pPr>
        <w:autoSpaceDE w:val="0"/>
        <w:autoSpaceDN w:val="0"/>
        <w:adjustRightInd w:val="0"/>
        <w:spacing w:line="360" w:lineRule="auto"/>
        <w:contextualSpacing/>
        <w:jc w:val="both"/>
        <w:rPr>
          <w:rFonts w:eastAsia="Calibri"/>
          <w:szCs w:val="24"/>
          <w:lang w:eastAsia="en-US"/>
        </w:rPr>
      </w:pPr>
    </w:p>
    <w:p w:rsidR="0077453B" w:rsidRPr="0077453B" w:rsidRDefault="006A2F41" w:rsidP="0077453B">
      <w:pPr>
        <w:spacing w:after="200" w:line="360" w:lineRule="auto"/>
        <w:contextualSpacing/>
        <w:jc w:val="both"/>
        <w:rPr>
          <w:rFonts w:eastAsia="Calibri"/>
          <w:b/>
          <w:szCs w:val="24"/>
          <w:u w:val="single"/>
          <w:lang w:eastAsia="en-US"/>
        </w:rPr>
      </w:pPr>
      <w:r>
        <w:rPr>
          <w:rFonts w:eastAsia="Calibri"/>
          <w:b/>
          <w:szCs w:val="24"/>
          <w:u w:val="single"/>
          <w:lang w:eastAsia="en-US"/>
        </w:rPr>
        <w:t>PRAZO DE EXECUÇÃO:</w:t>
      </w:r>
    </w:p>
    <w:p w:rsidR="00D60D63" w:rsidRDefault="00D60D63" w:rsidP="00D60D6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ser</w:t>
      </w:r>
      <w:r w:rsidR="004330AA">
        <w:rPr>
          <w:rFonts w:ascii="Times New Roman" w:eastAsia="Times New Roman" w:hAnsi="Times New Roman" w:cs="Times New Roman"/>
          <w:sz w:val="24"/>
          <w:szCs w:val="24"/>
        </w:rPr>
        <w:t>viços objeto do presente estudo</w:t>
      </w:r>
      <w:r>
        <w:rPr>
          <w:rFonts w:ascii="Times New Roman" w:eastAsia="Times New Roman" w:hAnsi="Times New Roman" w:cs="Times New Roman"/>
          <w:sz w:val="24"/>
          <w:szCs w:val="24"/>
        </w:rPr>
        <w:t xml:space="preserve"> deverão ser executados no </w:t>
      </w:r>
      <w:r w:rsidRPr="001A65A8">
        <w:rPr>
          <w:rFonts w:ascii="Times New Roman" w:eastAsia="Times New Roman" w:hAnsi="Times New Roman" w:cs="Times New Roman"/>
          <w:b/>
          <w:color w:val="auto"/>
          <w:sz w:val="24"/>
          <w:szCs w:val="24"/>
          <w:u w:val="single"/>
        </w:rPr>
        <w:t xml:space="preserve">prazo máximo de </w:t>
      </w:r>
      <w:r w:rsidR="004330AA">
        <w:rPr>
          <w:rFonts w:ascii="Times New Roman" w:eastAsia="Times New Roman" w:hAnsi="Times New Roman" w:cs="Times New Roman"/>
          <w:b/>
          <w:color w:val="auto"/>
          <w:sz w:val="24"/>
          <w:szCs w:val="24"/>
          <w:u w:val="single"/>
        </w:rPr>
        <w:t>9</w:t>
      </w:r>
      <w:r>
        <w:rPr>
          <w:rFonts w:ascii="Times New Roman" w:eastAsia="Times New Roman" w:hAnsi="Times New Roman" w:cs="Times New Roman"/>
          <w:b/>
          <w:color w:val="auto"/>
          <w:sz w:val="24"/>
          <w:szCs w:val="24"/>
          <w:u w:val="single"/>
        </w:rPr>
        <w:t>0</w:t>
      </w:r>
      <w:r w:rsidRPr="001A65A8">
        <w:rPr>
          <w:rFonts w:ascii="Times New Roman" w:eastAsia="Times New Roman" w:hAnsi="Times New Roman" w:cs="Times New Roman"/>
          <w:b/>
          <w:color w:val="auto"/>
          <w:sz w:val="24"/>
          <w:szCs w:val="24"/>
          <w:u w:val="single"/>
        </w:rPr>
        <w:t xml:space="preserve"> </w:t>
      </w:r>
      <w:r>
        <w:rPr>
          <w:rFonts w:ascii="Times New Roman" w:eastAsia="Times New Roman" w:hAnsi="Times New Roman" w:cs="Times New Roman"/>
          <w:b/>
          <w:color w:val="auto"/>
          <w:sz w:val="24"/>
          <w:szCs w:val="24"/>
          <w:u w:val="single"/>
        </w:rPr>
        <w:t>(</w:t>
      </w:r>
      <w:r w:rsidR="004330AA">
        <w:rPr>
          <w:rFonts w:ascii="Times New Roman" w:eastAsia="Times New Roman" w:hAnsi="Times New Roman" w:cs="Times New Roman"/>
          <w:b/>
          <w:color w:val="auto"/>
          <w:sz w:val="24"/>
          <w:szCs w:val="24"/>
          <w:u w:val="single"/>
        </w:rPr>
        <w:t>noven</w:t>
      </w:r>
      <w:r>
        <w:rPr>
          <w:rFonts w:ascii="Times New Roman" w:eastAsia="Times New Roman" w:hAnsi="Times New Roman" w:cs="Times New Roman"/>
          <w:b/>
          <w:color w:val="auto"/>
          <w:sz w:val="24"/>
          <w:szCs w:val="24"/>
          <w:u w:val="single"/>
        </w:rPr>
        <w:t xml:space="preserve">ta) </w:t>
      </w:r>
      <w:r w:rsidRPr="001A65A8">
        <w:rPr>
          <w:rFonts w:ascii="Times New Roman" w:eastAsia="Times New Roman" w:hAnsi="Times New Roman" w:cs="Times New Roman"/>
          <w:b/>
          <w:color w:val="auto"/>
          <w:sz w:val="24"/>
          <w:szCs w:val="24"/>
          <w:u w:val="single"/>
        </w:rPr>
        <w:t>dias</w:t>
      </w:r>
      <w:r w:rsidRPr="001A65A8">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contados da assinatura do Contrato de Prestação de Serviço. Serão considerados como concluídos os serviços com a divulgação do resultado final do Exame Intelectual (1ª Etapa), inclusive com resposta aos recursos interpostos</w:t>
      </w:r>
      <w:r w:rsidR="004330AA">
        <w:rPr>
          <w:rFonts w:ascii="Times New Roman" w:eastAsia="Times New Roman" w:hAnsi="Times New Roman" w:cs="Times New Roman"/>
          <w:sz w:val="24"/>
          <w:szCs w:val="24"/>
        </w:rPr>
        <w:t>, e resultado final da avaliação de prova de títulos</w:t>
      </w:r>
      <w:r>
        <w:rPr>
          <w:rFonts w:ascii="Times New Roman" w:eastAsia="Times New Roman" w:hAnsi="Times New Roman" w:cs="Times New Roman"/>
          <w:sz w:val="24"/>
          <w:szCs w:val="24"/>
        </w:rPr>
        <w:t>.</w:t>
      </w:r>
      <w:bookmarkStart w:id="9" w:name="1y810tw" w:colFirst="0" w:colLast="0"/>
      <w:bookmarkEnd w:id="9"/>
    </w:p>
    <w:p w:rsidR="00C24B6D" w:rsidRDefault="00C24B6D" w:rsidP="00D60D63">
      <w:pPr>
        <w:pStyle w:val="Normal1"/>
        <w:spacing w:line="360" w:lineRule="auto"/>
        <w:jc w:val="both"/>
        <w:rPr>
          <w:rFonts w:ascii="Times New Roman" w:eastAsia="Times New Roman" w:hAnsi="Times New Roman" w:cs="Times New Roman"/>
        </w:rPr>
      </w:pPr>
    </w:p>
    <w:p w:rsidR="00641E86" w:rsidRPr="00297592" w:rsidRDefault="00CA62D1" w:rsidP="006A0AD5">
      <w:pPr>
        <w:pStyle w:val="PargrafodaLista"/>
        <w:numPr>
          <w:ilvl w:val="0"/>
          <w:numId w:val="2"/>
        </w:numPr>
        <w:shd w:val="clear" w:color="auto" w:fill="D9D9D9"/>
        <w:tabs>
          <w:tab w:val="left" w:pos="284"/>
        </w:tabs>
        <w:spacing w:line="360" w:lineRule="auto"/>
        <w:ind w:left="0" w:firstLine="0"/>
        <w:jc w:val="both"/>
        <w:rPr>
          <w:rFonts w:eastAsia="Arial"/>
          <w:b/>
          <w:bCs/>
          <w:iCs/>
          <w:szCs w:val="24"/>
        </w:rPr>
      </w:pPr>
      <w:r w:rsidRPr="000A7A33">
        <w:rPr>
          <w:rFonts w:eastAsia="Arial"/>
          <w:b/>
          <w:bCs/>
          <w:iCs/>
          <w:szCs w:val="24"/>
        </w:rPr>
        <w:t>–</w:t>
      </w:r>
      <w:r w:rsidR="00641E86" w:rsidRPr="00297592">
        <w:rPr>
          <w:rFonts w:eastAsia="Arial"/>
          <w:b/>
          <w:bCs/>
          <w:iCs/>
          <w:szCs w:val="24"/>
        </w:rPr>
        <w:t xml:space="preserve"> QUALIFICAÇÃO TÉCNICA:</w:t>
      </w:r>
    </w:p>
    <w:p w:rsidR="00C24B6D" w:rsidRDefault="00C24B6D" w:rsidP="00C24B6D">
      <w:pPr>
        <w:pStyle w:val="Normal1"/>
        <w:spacing w:line="360" w:lineRule="auto"/>
        <w:ind w:left="360"/>
        <w:contextualSpacing/>
        <w:jc w:val="both"/>
        <w:rPr>
          <w:rFonts w:ascii="Times New Roman" w:eastAsia="Times New Roman" w:hAnsi="Times New Roman" w:cs="Times New Roman"/>
          <w:sz w:val="23"/>
          <w:szCs w:val="23"/>
        </w:rPr>
      </w:pPr>
    </w:p>
    <w:p w:rsidR="005F25A3" w:rsidRDefault="00C24B6D" w:rsidP="00C24B6D">
      <w:pPr>
        <w:pStyle w:val="Normal1"/>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5.1. </w:t>
      </w:r>
      <w:r w:rsidR="005F25A3">
        <w:rPr>
          <w:rFonts w:ascii="Times New Roman" w:eastAsia="Times New Roman" w:hAnsi="Times New Roman" w:cs="Times New Roman"/>
          <w:sz w:val="23"/>
          <w:szCs w:val="23"/>
        </w:rPr>
        <w:t xml:space="preserve">A instituição interessada deverá apresentar sua Proposta Comercial atendendo todos os itens dos </w:t>
      </w:r>
      <w:proofErr w:type="gramStart"/>
      <w:r w:rsidR="005F25A3">
        <w:rPr>
          <w:rFonts w:ascii="Times New Roman" w:eastAsia="Times New Roman" w:hAnsi="Times New Roman" w:cs="Times New Roman"/>
          <w:sz w:val="23"/>
          <w:szCs w:val="23"/>
        </w:rPr>
        <w:t>3</w:t>
      </w:r>
      <w:proofErr w:type="gramEnd"/>
      <w:r w:rsidR="005F25A3">
        <w:rPr>
          <w:rFonts w:ascii="Times New Roman" w:eastAsia="Times New Roman" w:hAnsi="Times New Roman" w:cs="Times New Roman"/>
          <w:sz w:val="23"/>
          <w:szCs w:val="23"/>
        </w:rPr>
        <w:t xml:space="preserve"> (três) blocos relacionados abaixo, preferencialmente na ordem, por meio de descrição detalhada que demonstre de forma clara o funcionamento de cada etapa/processo, podendo inclusive, utilizar fotos, gráficos e declarações:</w:t>
      </w:r>
    </w:p>
    <w:p w:rsidR="005F25A3" w:rsidRDefault="005F25A3" w:rsidP="005F25A3">
      <w:pPr>
        <w:pStyle w:val="Normal1"/>
        <w:spacing w:line="360" w:lineRule="auto"/>
        <w:rPr>
          <w:rFonts w:ascii="Times New Roman" w:eastAsia="Times New Roman" w:hAnsi="Times New Roman" w:cs="Times New Roman"/>
        </w:rPr>
      </w:pPr>
    </w:p>
    <w:p w:rsidR="005F25A3" w:rsidRPr="00906966" w:rsidRDefault="005F25A3" w:rsidP="005F25A3">
      <w:pPr>
        <w:pStyle w:val="Normal1"/>
        <w:tabs>
          <w:tab w:val="left" w:pos="360"/>
          <w:tab w:val="left" w:pos="993"/>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906966">
        <w:rPr>
          <w:rFonts w:ascii="Times New Roman" w:eastAsia="Times New Roman" w:hAnsi="Times New Roman" w:cs="Times New Roman"/>
          <w:b/>
          <w:sz w:val="24"/>
          <w:szCs w:val="24"/>
        </w:rPr>
        <w:t>BLOCO I – ANÁLISE DAS CONDIÇÕES TÉCNICAS:</w:t>
      </w:r>
    </w:p>
    <w:p w:rsidR="005F25A3" w:rsidRDefault="005F25A3" w:rsidP="005F25A3">
      <w:pPr>
        <w:pStyle w:val="Normal1"/>
        <w:spacing w:line="360" w:lineRule="auto"/>
        <w:rPr>
          <w:rFonts w:ascii="Times New Roman" w:eastAsia="Times New Roman" w:hAnsi="Times New Roman" w:cs="Times New Roman"/>
          <w:sz w:val="24"/>
          <w:szCs w:val="24"/>
        </w:rPr>
      </w:pPr>
    </w:p>
    <w:p w:rsidR="005F25A3" w:rsidRDefault="005F25A3" w:rsidP="006A0AD5">
      <w:pPr>
        <w:pStyle w:val="Normal1"/>
        <w:numPr>
          <w:ilvl w:val="1"/>
          <w:numId w:val="15"/>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Equipe Técnica / Profissional da própria instituição;</w:t>
      </w:r>
    </w:p>
    <w:p w:rsidR="005F25A3" w:rsidRDefault="005F25A3" w:rsidP="006A0AD5">
      <w:pPr>
        <w:pStyle w:val="Normal1"/>
        <w:numPr>
          <w:ilvl w:val="1"/>
          <w:numId w:val="15"/>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Documentação Fiscal – Estatuto ou Contrato Social, Certidões de Regularidade Fiscal e Trabalhista, Regularidade Municipal, Declaração de idoneidade entre outros documentos;</w:t>
      </w:r>
    </w:p>
    <w:p w:rsidR="005F25A3" w:rsidRDefault="005F25A3" w:rsidP="006A0AD5">
      <w:pPr>
        <w:pStyle w:val="Normal1"/>
        <w:numPr>
          <w:ilvl w:val="1"/>
          <w:numId w:val="15"/>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Portfólio de clientes;</w:t>
      </w:r>
    </w:p>
    <w:p w:rsidR="005F25A3" w:rsidRDefault="005F25A3" w:rsidP="006A0AD5">
      <w:pPr>
        <w:pStyle w:val="Normal1"/>
        <w:numPr>
          <w:ilvl w:val="1"/>
          <w:numId w:val="15"/>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Infraestrutura da instituição;</w:t>
      </w:r>
    </w:p>
    <w:p w:rsidR="005F25A3" w:rsidRDefault="005F25A3" w:rsidP="006A0AD5">
      <w:pPr>
        <w:pStyle w:val="Normal1"/>
        <w:numPr>
          <w:ilvl w:val="1"/>
          <w:numId w:val="15"/>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Segurança interna do ambiente de preparação das provas;</w:t>
      </w:r>
    </w:p>
    <w:p w:rsidR="005F25A3" w:rsidRDefault="005F25A3" w:rsidP="006A0AD5">
      <w:pPr>
        <w:pStyle w:val="Normal1"/>
        <w:numPr>
          <w:ilvl w:val="1"/>
          <w:numId w:val="15"/>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Parque gráfico;</w:t>
      </w:r>
    </w:p>
    <w:p w:rsidR="005F25A3" w:rsidRDefault="005F25A3" w:rsidP="006A0AD5">
      <w:pPr>
        <w:pStyle w:val="Normal1"/>
        <w:numPr>
          <w:ilvl w:val="1"/>
          <w:numId w:val="15"/>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Assessoria Jurídica enquanto houver demandas relacionadas ao Concurso Público, no âmbito administrativo ou judicial.</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Planejamento de todas as etapas do objeto contratado;</w:t>
      </w:r>
      <w:bookmarkStart w:id="10" w:name="17dp8vu" w:colFirst="0" w:colLast="0"/>
      <w:bookmarkEnd w:id="10"/>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Plano de Divulgação;</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Postos de Atendimentos Presenciais;</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de Atendimento ao Candidato;</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Metodologia para elaboração das provas;</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Qualificação da Organizadora;</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Segurança no transporte das provas;</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Infraestrutura disponibilizada no dia da prova: equipes, materiais, suporte e outros;</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Atendimento aos Recursos;</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Atendimento Especial;</w:t>
      </w:r>
    </w:p>
    <w:p w:rsidR="005F25A3" w:rsidRDefault="005F25A3" w:rsidP="006A0AD5">
      <w:pPr>
        <w:pStyle w:val="Normal1"/>
        <w:numPr>
          <w:ilvl w:val="1"/>
          <w:numId w:val="16"/>
        </w:numPr>
        <w:tabs>
          <w:tab w:val="left" w:pos="1276"/>
        </w:tabs>
        <w:spacing w:line="360" w:lineRule="auto"/>
        <w:ind w:left="993"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Relatórios e informações.</w:t>
      </w:r>
    </w:p>
    <w:p w:rsidR="005F25A3" w:rsidRDefault="005F25A3" w:rsidP="005F25A3">
      <w:pPr>
        <w:pStyle w:val="Normal1"/>
        <w:spacing w:line="360" w:lineRule="auto"/>
        <w:rPr>
          <w:rFonts w:ascii="Times New Roman" w:eastAsia="Times New Roman" w:hAnsi="Times New Roman" w:cs="Times New Roman"/>
          <w:sz w:val="24"/>
          <w:szCs w:val="24"/>
        </w:rPr>
      </w:pPr>
    </w:p>
    <w:p w:rsidR="005F25A3" w:rsidRPr="00906966" w:rsidRDefault="005F25A3" w:rsidP="005F25A3">
      <w:pPr>
        <w:pStyle w:val="Normal1"/>
        <w:tabs>
          <w:tab w:val="left" w:pos="420"/>
          <w:tab w:val="left" w:pos="993"/>
        </w:tabs>
        <w:spacing w:line="360" w:lineRule="auto"/>
        <w:jc w:val="both"/>
        <w:rPr>
          <w:rFonts w:ascii="Times New Roman" w:eastAsia="Times New Roman" w:hAnsi="Times New Roman" w:cs="Times New Roman"/>
          <w:b/>
          <w:sz w:val="24"/>
          <w:szCs w:val="24"/>
        </w:rPr>
      </w:pPr>
      <w:r w:rsidRPr="00906966">
        <w:rPr>
          <w:rFonts w:ascii="Times New Roman" w:eastAsia="Times New Roman" w:hAnsi="Times New Roman" w:cs="Times New Roman"/>
          <w:b/>
          <w:sz w:val="24"/>
          <w:szCs w:val="24"/>
        </w:rPr>
        <w:t>BLOCO II – ANÁLISE DOS ATESTADOS:</w:t>
      </w:r>
    </w:p>
    <w:p w:rsidR="005F25A3" w:rsidRDefault="005F25A3" w:rsidP="005F25A3">
      <w:pPr>
        <w:pStyle w:val="Normal1"/>
        <w:spacing w:line="360" w:lineRule="auto"/>
        <w:rPr>
          <w:rFonts w:ascii="Times New Roman" w:eastAsia="Times New Roman" w:hAnsi="Times New Roman" w:cs="Times New Roman"/>
          <w:sz w:val="24"/>
          <w:szCs w:val="24"/>
        </w:rPr>
      </w:pPr>
    </w:p>
    <w:p w:rsidR="005F25A3" w:rsidRDefault="005F25A3" w:rsidP="006A0AD5">
      <w:pPr>
        <w:pStyle w:val="Normal1"/>
        <w:numPr>
          <w:ilvl w:val="1"/>
          <w:numId w:val="13"/>
        </w:numPr>
        <w:tabs>
          <w:tab w:val="left" w:pos="1134"/>
        </w:tabs>
        <w:spacing w:line="360" w:lineRule="auto"/>
        <w:ind w:left="993"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Anexar obrigatoriamente, no mínimo, 03 (três) atestados de capacidade técnica, compatíveis com o objeto deste </w:t>
      </w:r>
      <w:r w:rsidR="007F7337">
        <w:rPr>
          <w:rFonts w:ascii="Times New Roman" w:eastAsia="Times New Roman" w:hAnsi="Times New Roman" w:cs="Times New Roman"/>
          <w:sz w:val="24"/>
          <w:szCs w:val="24"/>
        </w:rPr>
        <w:t>Termo de Referência</w:t>
      </w:r>
      <w:r>
        <w:rPr>
          <w:rFonts w:ascii="Times New Roman" w:eastAsia="Times New Roman" w:hAnsi="Times New Roman" w:cs="Times New Roman"/>
          <w:sz w:val="24"/>
          <w:szCs w:val="24"/>
        </w:rPr>
        <w:t>;</w:t>
      </w:r>
    </w:p>
    <w:p w:rsidR="005F25A3" w:rsidRDefault="005F25A3" w:rsidP="006A0AD5">
      <w:pPr>
        <w:pStyle w:val="Normal1"/>
        <w:numPr>
          <w:ilvl w:val="1"/>
          <w:numId w:val="13"/>
        </w:numPr>
        <w:tabs>
          <w:tab w:val="left" w:pos="620"/>
          <w:tab w:val="left" w:pos="1134"/>
        </w:tabs>
        <w:spacing w:line="360" w:lineRule="auto"/>
        <w:ind w:left="993"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Serão melhores apreciados os atestados que apresentarem o quantitativo de inscritos compatíveis com a estimativa do objeto desta contratação;</w:t>
      </w:r>
    </w:p>
    <w:p w:rsidR="005F25A3" w:rsidRDefault="005F25A3" w:rsidP="006A0AD5">
      <w:pPr>
        <w:pStyle w:val="Normal1"/>
        <w:numPr>
          <w:ilvl w:val="1"/>
          <w:numId w:val="13"/>
        </w:numPr>
        <w:tabs>
          <w:tab w:val="left" w:pos="720"/>
          <w:tab w:val="left" w:pos="1134"/>
        </w:tabs>
        <w:spacing w:line="360" w:lineRule="auto"/>
        <w:ind w:left="993"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Serão melhores apreciados os atestados que demonstrem realização de concursos públicos para profissionais da segurança pública;</w:t>
      </w:r>
    </w:p>
    <w:p w:rsidR="005F25A3" w:rsidRDefault="005F25A3" w:rsidP="006A0AD5">
      <w:pPr>
        <w:pStyle w:val="Normal1"/>
        <w:numPr>
          <w:ilvl w:val="1"/>
          <w:numId w:val="13"/>
        </w:numPr>
        <w:tabs>
          <w:tab w:val="left" w:pos="720"/>
          <w:tab w:val="left" w:pos="1134"/>
        </w:tabs>
        <w:spacing w:line="360" w:lineRule="auto"/>
        <w:ind w:left="993"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desejável a apresentação de atestados de órgãos dos níveis federais e estaduais;</w:t>
      </w:r>
    </w:p>
    <w:p w:rsidR="005F25A3" w:rsidRDefault="005F25A3" w:rsidP="006A0AD5">
      <w:pPr>
        <w:pStyle w:val="Normal1"/>
        <w:numPr>
          <w:ilvl w:val="1"/>
          <w:numId w:val="13"/>
        </w:numPr>
        <w:tabs>
          <w:tab w:val="left" w:pos="720"/>
          <w:tab w:val="left" w:pos="1134"/>
        </w:tabs>
        <w:spacing w:line="360" w:lineRule="auto"/>
        <w:ind w:left="993"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maior o número de atestados apresentados, melhor será a análise;</w:t>
      </w:r>
    </w:p>
    <w:p w:rsidR="005F25A3" w:rsidRDefault="005F25A3" w:rsidP="006A0AD5">
      <w:pPr>
        <w:pStyle w:val="Normal1"/>
        <w:numPr>
          <w:ilvl w:val="1"/>
          <w:numId w:val="13"/>
        </w:numPr>
        <w:tabs>
          <w:tab w:val="left" w:pos="720"/>
          <w:tab w:val="left" w:pos="1134"/>
        </w:tabs>
        <w:spacing w:line="360" w:lineRule="auto"/>
        <w:ind w:left="993"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serão considerados atestados expedidos pela PMERJ.</w:t>
      </w:r>
    </w:p>
    <w:p w:rsidR="005F25A3" w:rsidRDefault="005F25A3" w:rsidP="005F25A3">
      <w:pPr>
        <w:pStyle w:val="Normal1"/>
        <w:spacing w:line="360" w:lineRule="auto"/>
        <w:rPr>
          <w:rFonts w:ascii="Times New Roman" w:eastAsia="Times New Roman" w:hAnsi="Times New Roman" w:cs="Times New Roman"/>
        </w:rPr>
      </w:pPr>
    </w:p>
    <w:p w:rsidR="005F25A3" w:rsidRPr="00906966" w:rsidRDefault="005F25A3" w:rsidP="005F25A3">
      <w:pPr>
        <w:pStyle w:val="Normal1"/>
        <w:tabs>
          <w:tab w:val="left" w:pos="360"/>
          <w:tab w:val="left" w:pos="993"/>
        </w:tabs>
        <w:spacing w:line="360" w:lineRule="auto"/>
        <w:jc w:val="both"/>
        <w:rPr>
          <w:rFonts w:ascii="Times New Roman" w:eastAsia="Times New Roman" w:hAnsi="Times New Roman" w:cs="Times New Roman"/>
          <w:b/>
          <w:sz w:val="24"/>
          <w:szCs w:val="24"/>
        </w:rPr>
      </w:pPr>
      <w:r w:rsidRPr="00906966">
        <w:rPr>
          <w:rFonts w:ascii="Times New Roman" w:eastAsia="Times New Roman" w:hAnsi="Times New Roman" w:cs="Times New Roman"/>
          <w:b/>
          <w:sz w:val="24"/>
          <w:szCs w:val="24"/>
        </w:rPr>
        <w:t>BLOCO III – ANÁLISE DA PROPOSTA FINANCEIRA:</w:t>
      </w:r>
    </w:p>
    <w:p w:rsidR="005F25A3" w:rsidRDefault="005F25A3" w:rsidP="005F25A3">
      <w:pPr>
        <w:pStyle w:val="Normal1"/>
        <w:spacing w:line="360" w:lineRule="auto"/>
        <w:rPr>
          <w:rFonts w:ascii="Times New Roman" w:eastAsia="Times New Roman" w:hAnsi="Times New Roman" w:cs="Times New Roman"/>
          <w:sz w:val="24"/>
          <w:szCs w:val="24"/>
        </w:rPr>
      </w:pPr>
    </w:p>
    <w:p w:rsidR="005F25A3" w:rsidRDefault="0028759D" w:rsidP="005F25A3">
      <w:pPr>
        <w:pStyle w:val="Normal1"/>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sidR="005F25A3">
        <w:rPr>
          <w:rFonts w:ascii="Times New Roman" w:eastAsia="Times New Roman" w:hAnsi="Times New Roman" w:cs="Times New Roman"/>
          <w:sz w:val="24"/>
          <w:szCs w:val="24"/>
        </w:rPr>
        <w:t xml:space="preserve">A instituição deverá apresentar sua Proposta Comercial incluindo todos os custos diretos e indiretos pertinentes </w:t>
      </w:r>
      <w:proofErr w:type="gramStart"/>
      <w:r w:rsidR="000C5215">
        <w:rPr>
          <w:rFonts w:ascii="Times New Roman" w:eastAsia="Times New Roman" w:hAnsi="Times New Roman" w:cs="Times New Roman"/>
          <w:sz w:val="24"/>
          <w:szCs w:val="24"/>
        </w:rPr>
        <w:t>a</w:t>
      </w:r>
      <w:proofErr w:type="gramEnd"/>
      <w:r w:rsidR="000C5215">
        <w:rPr>
          <w:rFonts w:ascii="Times New Roman" w:eastAsia="Times New Roman" w:hAnsi="Times New Roman" w:cs="Times New Roman"/>
          <w:sz w:val="24"/>
          <w:szCs w:val="24"/>
        </w:rPr>
        <w:t xml:space="preserve"> fase do</w:t>
      </w:r>
      <w:r w:rsidR="005F25A3">
        <w:rPr>
          <w:rFonts w:ascii="Times New Roman" w:eastAsia="Times New Roman" w:hAnsi="Times New Roman" w:cs="Times New Roman"/>
          <w:sz w:val="24"/>
          <w:szCs w:val="24"/>
        </w:rPr>
        <w:t xml:space="preserve"> certame</w:t>
      </w:r>
      <w:r w:rsidR="000C5215">
        <w:rPr>
          <w:rFonts w:ascii="Times New Roman" w:eastAsia="Times New Roman" w:hAnsi="Times New Roman" w:cs="Times New Roman"/>
          <w:sz w:val="24"/>
          <w:szCs w:val="24"/>
        </w:rPr>
        <w:t xml:space="preserve"> de sua competência</w:t>
      </w:r>
      <w:r w:rsidR="005F25A3">
        <w:rPr>
          <w:rFonts w:ascii="Times New Roman" w:eastAsia="Times New Roman" w:hAnsi="Times New Roman" w:cs="Times New Roman"/>
          <w:sz w:val="24"/>
          <w:szCs w:val="24"/>
        </w:rPr>
        <w:t>, contendo obrigatoriamente as seguintes informações:</w:t>
      </w:r>
    </w:p>
    <w:p w:rsidR="005F25A3" w:rsidRDefault="005F25A3" w:rsidP="006A0AD5">
      <w:pPr>
        <w:pStyle w:val="PargrafodaLista"/>
        <w:numPr>
          <w:ilvl w:val="0"/>
          <w:numId w:val="14"/>
        </w:numPr>
        <w:pBdr>
          <w:top w:val="nil"/>
          <w:left w:val="nil"/>
          <w:bottom w:val="nil"/>
          <w:right w:val="nil"/>
          <w:between w:val="nil"/>
        </w:pBdr>
        <w:spacing w:line="360" w:lineRule="auto"/>
        <w:rPr>
          <w:szCs w:val="24"/>
        </w:rPr>
      </w:pPr>
      <w:r>
        <w:rPr>
          <w:szCs w:val="24"/>
        </w:rPr>
        <w:t>Número estimado de candidatos;</w:t>
      </w:r>
    </w:p>
    <w:p w:rsidR="005F25A3" w:rsidRPr="00D73F97" w:rsidRDefault="005F25A3" w:rsidP="006A0AD5">
      <w:pPr>
        <w:pStyle w:val="PargrafodaLista"/>
        <w:numPr>
          <w:ilvl w:val="0"/>
          <w:numId w:val="14"/>
        </w:numPr>
        <w:pBdr>
          <w:top w:val="nil"/>
          <w:left w:val="nil"/>
          <w:bottom w:val="nil"/>
          <w:right w:val="nil"/>
          <w:between w:val="nil"/>
        </w:pBdr>
        <w:spacing w:line="360" w:lineRule="auto"/>
        <w:rPr>
          <w:szCs w:val="24"/>
        </w:rPr>
      </w:pPr>
      <w:r w:rsidRPr="00D73F97">
        <w:rPr>
          <w:szCs w:val="24"/>
        </w:rPr>
        <w:t xml:space="preserve">Valor da </w:t>
      </w:r>
      <w:r>
        <w:rPr>
          <w:szCs w:val="24"/>
        </w:rPr>
        <w:t>p</w:t>
      </w:r>
      <w:r w:rsidRPr="00D73F97">
        <w:rPr>
          <w:szCs w:val="24"/>
        </w:rPr>
        <w:t xml:space="preserve">roposta para a </w:t>
      </w:r>
      <w:r>
        <w:rPr>
          <w:szCs w:val="24"/>
        </w:rPr>
        <w:t>SEPM, caso seja contabilizado custo para a SEPM</w:t>
      </w:r>
      <w:r w:rsidRPr="00D73F97">
        <w:rPr>
          <w:szCs w:val="24"/>
        </w:rPr>
        <w:t>;</w:t>
      </w:r>
    </w:p>
    <w:p w:rsidR="005F25A3" w:rsidRDefault="005F25A3" w:rsidP="006A0AD5">
      <w:pPr>
        <w:pStyle w:val="Normal1"/>
        <w:numPr>
          <w:ilvl w:val="0"/>
          <w:numId w:val="14"/>
        </w:numPr>
        <w:tabs>
          <w:tab w:val="left" w:pos="709"/>
        </w:tabs>
        <w:spacing w:line="360" w:lineRule="auto"/>
        <w:jc w:val="both"/>
        <w:rPr>
          <w:rFonts w:ascii="Times New Roman" w:eastAsia="Times New Roman" w:hAnsi="Times New Roman" w:cs="Times New Roman"/>
          <w:sz w:val="24"/>
          <w:szCs w:val="24"/>
        </w:rPr>
      </w:pPr>
      <w:r w:rsidRPr="00D73F97">
        <w:rPr>
          <w:rFonts w:ascii="Times New Roman" w:eastAsia="Times New Roman" w:hAnsi="Times New Roman" w:cs="Times New Roman"/>
          <w:sz w:val="24"/>
          <w:szCs w:val="24"/>
        </w:rPr>
        <w:t xml:space="preserve">Planilha </w:t>
      </w:r>
      <w:r>
        <w:rPr>
          <w:rFonts w:ascii="Times New Roman" w:eastAsia="Times New Roman" w:hAnsi="Times New Roman" w:cs="Times New Roman"/>
          <w:sz w:val="24"/>
          <w:szCs w:val="24"/>
        </w:rPr>
        <w:t>de formação de custos</w:t>
      </w:r>
      <w:r w:rsidRPr="00D73F97">
        <w:rPr>
          <w:rFonts w:ascii="Times New Roman" w:eastAsia="Times New Roman" w:hAnsi="Times New Roman" w:cs="Times New Roman"/>
          <w:sz w:val="24"/>
          <w:szCs w:val="24"/>
        </w:rPr>
        <w:t>, de</w:t>
      </w:r>
      <w:r>
        <w:rPr>
          <w:rFonts w:ascii="Times New Roman" w:eastAsia="Times New Roman" w:hAnsi="Times New Roman" w:cs="Times New Roman"/>
          <w:sz w:val="24"/>
          <w:szCs w:val="24"/>
        </w:rPr>
        <w:t>talhando</w:t>
      </w:r>
      <w:r w:rsidRPr="00D73F97">
        <w:rPr>
          <w:rFonts w:ascii="Times New Roman" w:eastAsia="Times New Roman" w:hAnsi="Times New Roman" w:cs="Times New Roman"/>
          <w:sz w:val="24"/>
          <w:szCs w:val="24"/>
        </w:rPr>
        <w:t xml:space="preserve"> todos os cu</w:t>
      </w:r>
      <w:r w:rsidR="000C5215">
        <w:rPr>
          <w:rFonts w:ascii="Times New Roman" w:eastAsia="Times New Roman" w:hAnsi="Times New Roman" w:cs="Times New Roman"/>
          <w:sz w:val="24"/>
          <w:szCs w:val="24"/>
        </w:rPr>
        <w:t>stos envolvidos na execução da etapa do</w:t>
      </w:r>
      <w:r>
        <w:rPr>
          <w:rFonts w:ascii="Times New Roman" w:eastAsia="Times New Roman" w:hAnsi="Times New Roman" w:cs="Times New Roman"/>
          <w:sz w:val="24"/>
          <w:szCs w:val="24"/>
        </w:rPr>
        <w:t xml:space="preserve"> certame sob sua responsabilidade </w:t>
      </w:r>
      <w:r w:rsidRPr="00D73F97">
        <w:rPr>
          <w:rFonts w:ascii="Times New Roman" w:eastAsia="Times New Roman" w:hAnsi="Times New Roman" w:cs="Times New Roman"/>
          <w:sz w:val="24"/>
          <w:szCs w:val="24"/>
        </w:rPr>
        <w:t xml:space="preserve">(explicitando, inclusive, </w:t>
      </w:r>
      <w:r w:rsidRPr="00D73F97">
        <w:rPr>
          <w:rFonts w:ascii="Times New Roman" w:eastAsia="Times New Roman" w:hAnsi="Times New Roman" w:cs="Times New Roman"/>
          <w:sz w:val="24"/>
          <w:szCs w:val="24"/>
        </w:rPr>
        <w:lastRenderedPageBreak/>
        <w:t>os impostos relacionados com a execução do serviço), de forma a possibilitar a avaliação de custos operacionais por banca examinadora;</w:t>
      </w:r>
    </w:p>
    <w:p w:rsidR="005F25A3" w:rsidRDefault="005F25A3" w:rsidP="006A0AD5">
      <w:pPr>
        <w:pStyle w:val="Normal1"/>
        <w:numPr>
          <w:ilvl w:val="0"/>
          <w:numId w:val="14"/>
        </w:numPr>
        <w:tabs>
          <w:tab w:val="left" w:pos="70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Prazo de validade da proposta comercial, não poderá ser inferior a 180 (cento e oitenta) dias;</w:t>
      </w:r>
    </w:p>
    <w:p w:rsidR="005F25A3" w:rsidRDefault="005F25A3" w:rsidP="006A0AD5">
      <w:pPr>
        <w:pStyle w:val="Normal1"/>
        <w:numPr>
          <w:ilvl w:val="0"/>
          <w:numId w:val="14"/>
        </w:numPr>
        <w:tabs>
          <w:tab w:val="left" w:pos="70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Valor da taxa de inscrição</w:t>
      </w:r>
      <w:r w:rsidR="00AE6B54">
        <w:rPr>
          <w:rFonts w:ascii="Times New Roman" w:eastAsia="Times New Roman" w:hAnsi="Times New Roman" w:cs="Times New Roman"/>
          <w:sz w:val="24"/>
          <w:szCs w:val="24"/>
        </w:rPr>
        <w:t xml:space="preserve"> proporcional à execução da 1ª etapa do concurso, observado o valor</w:t>
      </w:r>
      <w:r w:rsidR="007A7396">
        <w:rPr>
          <w:rFonts w:ascii="Times New Roman" w:eastAsia="Times New Roman" w:hAnsi="Times New Roman" w:cs="Times New Roman"/>
          <w:sz w:val="24"/>
          <w:szCs w:val="24"/>
        </w:rPr>
        <w:t xml:space="preserve"> máximo</w:t>
      </w:r>
      <w:r w:rsidR="00AE6B54">
        <w:rPr>
          <w:rFonts w:ascii="Times New Roman" w:eastAsia="Times New Roman" w:hAnsi="Times New Roman" w:cs="Times New Roman"/>
          <w:sz w:val="24"/>
          <w:szCs w:val="24"/>
        </w:rPr>
        <w:t xml:space="preserve"> para todo o certame</w:t>
      </w:r>
      <w:r w:rsidR="00AE5B37">
        <w:rPr>
          <w:rFonts w:ascii="Times New Roman" w:eastAsia="Times New Roman" w:hAnsi="Times New Roman" w:cs="Times New Roman"/>
          <w:sz w:val="24"/>
          <w:szCs w:val="24"/>
        </w:rPr>
        <w:t xml:space="preserve"> </w:t>
      </w:r>
      <w:r w:rsidR="00AE6B54">
        <w:rPr>
          <w:rFonts w:ascii="Times New Roman" w:eastAsia="Times New Roman" w:hAnsi="Times New Roman" w:cs="Times New Roman"/>
          <w:sz w:val="24"/>
          <w:szCs w:val="24"/>
        </w:rPr>
        <w:t xml:space="preserve">de </w:t>
      </w:r>
      <w:r w:rsidR="00AE5B37">
        <w:rPr>
          <w:rFonts w:ascii="Times New Roman" w:eastAsia="Times New Roman" w:hAnsi="Times New Roman" w:cs="Times New Roman"/>
          <w:sz w:val="24"/>
          <w:szCs w:val="24"/>
        </w:rPr>
        <w:t xml:space="preserve">5% </w:t>
      </w:r>
      <w:r w:rsidR="00AE6B54">
        <w:rPr>
          <w:rFonts w:ascii="Times New Roman" w:eastAsia="Times New Roman" w:hAnsi="Times New Roman" w:cs="Times New Roman"/>
          <w:sz w:val="24"/>
          <w:szCs w:val="24"/>
        </w:rPr>
        <w:t>da remuneração do cargo para qual vai ser feito o concurso</w:t>
      </w:r>
      <w:r w:rsidR="00800BC6">
        <w:rPr>
          <w:rFonts w:ascii="Times New Roman" w:eastAsia="Times New Roman" w:hAnsi="Times New Roman" w:cs="Times New Roman"/>
          <w:sz w:val="24"/>
          <w:szCs w:val="24"/>
        </w:rPr>
        <w:t>, em conformidade com o disposto no art. 11 do Decreto 43.876, de 08 de outubro de 2012</w:t>
      </w:r>
      <w:r>
        <w:rPr>
          <w:rFonts w:ascii="Times New Roman" w:eastAsia="Times New Roman" w:hAnsi="Times New Roman" w:cs="Times New Roman"/>
          <w:sz w:val="24"/>
          <w:szCs w:val="24"/>
        </w:rPr>
        <w:t>.</w:t>
      </w:r>
    </w:p>
    <w:p w:rsidR="005F25A3" w:rsidRPr="00E33F83" w:rsidRDefault="00C24B6D" w:rsidP="005F25A3">
      <w:pPr>
        <w:pStyle w:val="Normal1"/>
        <w:tabs>
          <w:tab w:val="left" w:pos="567"/>
        </w:tabs>
        <w:spacing w:line="360" w:lineRule="auto"/>
        <w:jc w:val="both"/>
        <w:rPr>
          <w:rFonts w:ascii="Times New Roman" w:eastAsia="Times New Roman" w:hAnsi="Times New Roman" w:cs="Times New Roman"/>
          <w:color w:val="auto"/>
          <w:sz w:val="24"/>
          <w:szCs w:val="24"/>
        </w:rPr>
      </w:pPr>
      <w:bookmarkStart w:id="11" w:name="3rdcrjn" w:colFirst="0" w:colLast="0"/>
      <w:bookmarkEnd w:id="11"/>
      <w:r>
        <w:rPr>
          <w:rFonts w:ascii="Times New Roman" w:eastAsia="Times New Roman" w:hAnsi="Times New Roman" w:cs="Times New Roman"/>
          <w:color w:val="auto"/>
          <w:sz w:val="24"/>
          <w:szCs w:val="24"/>
        </w:rPr>
        <w:t>5.</w:t>
      </w:r>
      <w:r w:rsidR="0028759D">
        <w:rPr>
          <w:rFonts w:ascii="Times New Roman" w:eastAsia="Times New Roman" w:hAnsi="Times New Roman" w:cs="Times New Roman"/>
          <w:color w:val="auto"/>
          <w:sz w:val="24"/>
          <w:szCs w:val="24"/>
        </w:rPr>
        <w:t>3</w:t>
      </w:r>
      <w:r>
        <w:rPr>
          <w:rFonts w:ascii="Times New Roman" w:eastAsia="Times New Roman" w:hAnsi="Times New Roman" w:cs="Times New Roman"/>
          <w:color w:val="auto"/>
          <w:sz w:val="24"/>
          <w:szCs w:val="24"/>
        </w:rPr>
        <w:t xml:space="preserve">. </w:t>
      </w:r>
      <w:r w:rsidR="005F25A3" w:rsidRPr="00E33F83">
        <w:rPr>
          <w:rFonts w:ascii="Times New Roman" w:eastAsia="Times New Roman" w:hAnsi="Times New Roman" w:cs="Times New Roman"/>
          <w:color w:val="auto"/>
          <w:sz w:val="24"/>
          <w:szCs w:val="24"/>
        </w:rPr>
        <w:t xml:space="preserve">As despesas decorrentes do objeto do Contrato serão preferencialmente cobertas pelos valores cobrados a título de taxa de inscrição, nesse caso não acarretando quaisquer ônus para a </w:t>
      </w:r>
      <w:r w:rsidR="005F25A3">
        <w:rPr>
          <w:rFonts w:ascii="Times New Roman" w:eastAsia="Times New Roman" w:hAnsi="Times New Roman" w:cs="Times New Roman"/>
          <w:color w:val="auto"/>
          <w:sz w:val="24"/>
          <w:szCs w:val="24"/>
        </w:rPr>
        <w:t>SEPM</w:t>
      </w:r>
      <w:r w:rsidR="005F25A3" w:rsidRPr="00E33F83">
        <w:rPr>
          <w:rFonts w:ascii="Times New Roman" w:eastAsia="Times New Roman" w:hAnsi="Times New Roman" w:cs="Times New Roman"/>
          <w:color w:val="auto"/>
          <w:sz w:val="24"/>
          <w:szCs w:val="24"/>
        </w:rPr>
        <w:t>, salvo os decorrentes da execução das Etapas 2 a 5.</w:t>
      </w:r>
    </w:p>
    <w:p w:rsidR="005F25A3" w:rsidRPr="00E33F83" w:rsidRDefault="00C24B6D" w:rsidP="005F25A3">
      <w:pPr>
        <w:pStyle w:val="Normal1"/>
        <w:tabs>
          <w:tab w:val="left" w:pos="567"/>
        </w:tabs>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28759D">
        <w:rPr>
          <w:rFonts w:ascii="Times New Roman" w:eastAsia="Times New Roman" w:hAnsi="Times New Roman" w:cs="Times New Roman"/>
          <w:color w:val="auto"/>
          <w:sz w:val="24"/>
          <w:szCs w:val="24"/>
        </w:rPr>
        <w:t>4</w:t>
      </w:r>
      <w:r>
        <w:rPr>
          <w:rFonts w:ascii="Times New Roman" w:eastAsia="Times New Roman" w:hAnsi="Times New Roman" w:cs="Times New Roman"/>
          <w:color w:val="auto"/>
          <w:sz w:val="24"/>
          <w:szCs w:val="24"/>
        </w:rPr>
        <w:t xml:space="preserve">. </w:t>
      </w:r>
      <w:r w:rsidR="005F25A3" w:rsidRPr="00E33F83">
        <w:rPr>
          <w:rFonts w:ascii="Times New Roman" w:eastAsia="Times New Roman" w:hAnsi="Times New Roman" w:cs="Times New Roman"/>
          <w:color w:val="auto"/>
          <w:sz w:val="24"/>
          <w:szCs w:val="24"/>
        </w:rPr>
        <w:t xml:space="preserve">O recolhimento da taxa de inscrição será de responsabilidade da </w:t>
      </w:r>
      <w:r w:rsidR="005F25A3">
        <w:rPr>
          <w:rFonts w:ascii="Times New Roman" w:eastAsia="Times New Roman" w:hAnsi="Times New Roman" w:cs="Times New Roman"/>
          <w:color w:val="auto"/>
          <w:sz w:val="24"/>
          <w:szCs w:val="24"/>
        </w:rPr>
        <w:t>SEPM</w:t>
      </w:r>
      <w:r w:rsidR="005F25A3" w:rsidRPr="00E33F83">
        <w:rPr>
          <w:rFonts w:ascii="Times New Roman" w:eastAsia="Times New Roman" w:hAnsi="Times New Roman" w:cs="Times New Roman"/>
          <w:color w:val="auto"/>
          <w:sz w:val="24"/>
          <w:szCs w:val="24"/>
        </w:rPr>
        <w:t xml:space="preserve"> e deverá ser realiza</w:t>
      </w:r>
      <w:r w:rsidR="005F25A3">
        <w:rPr>
          <w:rFonts w:ascii="Times New Roman" w:eastAsia="Times New Roman" w:hAnsi="Times New Roman" w:cs="Times New Roman"/>
          <w:color w:val="auto"/>
          <w:sz w:val="24"/>
          <w:szCs w:val="24"/>
        </w:rPr>
        <w:t xml:space="preserve">do mediante pagamento em boleto </w:t>
      </w:r>
      <w:r w:rsidR="005F25A3" w:rsidRPr="00E33F83">
        <w:rPr>
          <w:rFonts w:ascii="Times New Roman" w:eastAsia="Times New Roman" w:hAnsi="Times New Roman" w:cs="Times New Roman"/>
          <w:color w:val="auto"/>
          <w:sz w:val="24"/>
          <w:szCs w:val="24"/>
        </w:rPr>
        <w:t>de cobrança</w:t>
      </w:r>
      <w:r w:rsidR="005F25A3">
        <w:rPr>
          <w:rFonts w:ascii="Times New Roman" w:eastAsia="Times New Roman" w:hAnsi="Times New Roman" w:cs="Times New Roman"/>
          <w:color w:val="auto"/>
          <w:sz w:val="24"/>
          <w:szCs w:val="24"/>
        </w:rPr>
        <w:t xml:space="preserve"> emitido no ato da inscrição</w:t>
      </w:r>
      <w:r w:rsidR="005F25A3" w:rsidRPr="00E33F83">
        <w:rPr>
          <w:rFonts w:ascii="Times New Roman" w:eastAsia="Times New Roman" w:hAnsi="Times New Roman" w:cs="Times New Roman"/>
          <w:color w:val="auto"/>
          <w:sz w:val="24"/>
          <w:szCs w:val="24"/>
        </w:rPr>
        <w:t>, ou qualquer outro meio definido, sendo os val</w:t>
      </w:r>
      <w:r w:rsidR="005F25A3">
        <w:rPr>
          <w:rFonts w:ascii="Times New Roman" w:eastAsia="Times New Roman" w:hAnsi="Times New Roman" w:cs="Times New Roman"/>
          <w:color w:val="auto"/>
          <w:sz w:val="24"/>
          <w:szCs w:val="24"/>
        </w:rPr>
        <w:t>ores depositados diretamente em conta específica do concurso</w:t>
      </w:r>
      <w:r w:rsidR="005F25A3" w:rsidRPr="00E33F83">
        <w:rPr>
          <w:rFonts w:ascii="Times New Roman" w:eastAsia="Times New Roman" w:hAnsi="Times New Roman" w:cs="Times New Roman"/>
          <w:color w:val="auto"/>
          <w:sz w:val="24"/>
          <w:szCs w:val="24"/>
        </w:rPr>
        <w:t xml:space="preserve">. </w:t>
      </w:r>
    </w:p>
    <w:p w:rsidR="005F25A3" w:rsidRDefault="00C24B6D" w:rsidP="005F25A3">
      <w:pPr>
        <w:pStyle w:val="Normal1"/>
        <w:tabs>
          <w:tab w:val="left" w:pos="0"/>
          <w:tab w:val="left" w:pos="567"/>
        </w:tabs>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28759D">
        <w:rPr>
          <w:rFonts w:ascii="Times New Roman" w:eastAsia="Times New Roman" w:hAnsi="Times New Roman" w:cs="Times New Roman"/>
          <w:color w:val="auto"/>
          <w:sz w:val="24"/>
          <w:szCs w:val="24"/>
        </w:rPr>
        <w:t>5</w:t>
      </w:r>
      <w:r>
        <w:rPr>
          <w:rFonts w:ascii="Times New Roman" w:eastAsia="Times New Roman" w:hAnsi="Times New Roman" w:cs="Times New Roman"/>
          <w:color w:val="auto"/>
          <w:sz w:val="24"/>
          <w:szCs w:val="24"/>
        </w:rPr>
        <w:t xml:space="preserve">. </w:t>
      </w:r>
      <w:r w:rsidR="005F25A3" w:rsidRPr="00E33F83">
        <w:rPr>
          <w:rFonts w:ascii="Times New Roman" w:eastAsia="Times New Roman" w:hAnsi="Times New Roman" w:cs="Times New Roman"/>
          <w:color w:val="auto"/>
          <w:sz w:val="24"/>
          <w:szCs w:val="24"/>
        </w:rPr>
        <w:t xml:space="preserve">O pagamento da taxa de inscrição é de inteira responsabilidade do candidato. </w:t>
      </w:r>
    </w:p>
    <w:p w:rsidR="00153E1B" w:rsidRDefault="0028759D" w:rsidP="005F25A3">
      <w:pPr>
        <w:pStyle w:val="Normal1"/>
        <w:tabs>
          <w:tab w:val="left" w:pos="0"/>
          <w:tab w:val="left" w:pos="567"/>
        </w:tabs>
        <w:spacing w:line="360" w:lineRule="auto"/>
        <w:jc w:val="both"/>
        <w:rPr>
          <w:rFonts w:ascii="Times New Roman" w:hAnsi="Times New Roman" w:cs="Times New Roman"/>
          <w:sz w:val="24"/>
          <w:szCs w:val="24"/>
        </w:rPr>
      </w:pPr>
      <w:r w:rsidRPr="0028759D">
        <w:rPr>
          <w:rFonts w:ascii="Times New Roman" w:hAnsi="Times New Roman" w:cs="Times New Roman"/>
          <w:sz w:val="24"/>
          <w:szCs w:val="24"/>
        </w:rPr>
        <w:t>5.6. Ser uma instituição brasileira incumbida regimental ou estatutariamente da pesquisa, do ensino ou do desenvolvimento institucional, nos termos do art. 24, XIII, da Lei 8.666/9</w:t>
      </w:r>
      <w:r w:rsidR="00153E1B">
        <w:rPr>
          <w:rFonts w:ascii="Times New Roman" w:hAnsi="Times New Roman" w:cs="Times New Roman"/>
          <w:sz w:val="24"/>
          <w:szCs w:val="24"/>
        </w:rPr>
        <w:t>3.</w:t>
      </w:r>
    </w:p>
    <w:p w:rsidR="0028759D" w:rsidRPr="0028759D" w:rsidRDefault="00153E1B" w:rsidP="005F25A3">
      <w:pPr>
        <w:pStyle w:val="Normal1"/>
        <w:tabs>
          <w:tab w:val="left" w:pos="0"/>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5.7. </w:t>
      </w:r>
      <w:r w:rsidR="0071640A">
        <w:rPr>
          <w:rFonts w:ascii="Times New Roman" w:hAnsi="Times New Roman" w:cs="Times New Roman"/>
          <w:sz w:val="24"/>
          <w:szCs w:val="24"/>
        </w:rPr>
        <w:t>A Contratada n</w:t>
      </w:r>
      <w:r w:rsidR="0028759D" w:rsidRPr="0028759D">
        <w:rPr>
          <w:rFonts w:ascii="Times New Roman" w:hAnsi="Times New Roman" w:cs="Times New Roman"/>
          <w:sz w:val="24"/>
          <w:szCs w:val="24"/>
        </w:rPr>
        <w:t>ão</w:t>
      </w:r>
      <w:r w:rsidR="0071640A">
        <w:rPr>
          <w:rFonts w:ascii="Times New Roman" w:hAnsi="Times New Roman" w:cs="Times New Roman"/>
          <w:sz w:val="24"/>
          <w:szCs w:val="24"/>
        </w:rPr>
        <w:t xml:space="preserve"> deve</w:t>
      </w:r>
      <w:r w:rsidR="0028759D" w:rsidRPr="0028759D">
        <w:rPr>
          <w:rFonts w:ascii="Times New Roman" w:hAnsi="Times New Roman" w:cs="Times New Roman"/>
          <w:sz w:val="24"/>
          <w:szCs w:val="24"/>
        </w:rPr>
        <w:t xml:space="preserve"> ter fins lucrativos.</w:t>
      </w:r>
    </w:p>
    <w:p w:rsidR="0028759D" w:rsidRPr="0028759D" w:rsidRDefault="0028759D" w:rsidP="005F25A3">
      <w:pPr>
        <w:pStyle w:val="Normal1"/>
        <w:tabs>
          <w:tab w:val="left" w:pos="0"/>
          <w:tab w:val="left" w:pos="567"/>
        </w:tabs>
        <w:spacing w:line="360" w:lineRule="auto"/>
        <w:jc w:val="both"/>
        <w:rPr>
          <w:rFonts w:ascii="Times New Roman" w:hAnsi="Times New Roman" w:cs="Times New Roman"/>
          <w:sz w:val="24"/>
          <w:szCs w:val="24"/>
        </w:rPr>
      </w:pPr>
      <w:r w:rsidRPr="0028759D">
        <w:rPr>
          <w:rFonts w:ascii="Times New Roman" w:hAnsi="Times New Roman" w:cs="Times New Roman"/>
          <w:sz w:val="24"/>
          <w:szCs w:val="24"/>
        </w:rPr>
        <w:t>5.</w:t>
      </w:r>
      <w:r w:rsidR="00153E1B">
        <w:rPr>
          <w:rFonts w:ascii="Times New Roman" w:hAnsi="Times New Roman" w:cs="Times New Roman"/>
          <w:sz w:val="24"/>
          <w:szCs w:val="24"/>
        </w:rPr>
        <w:t>8</w:t>
      </w:r>
      <w:r w:rsidRPr="0028759D">
        <w:rPr>
          <w:rFonts w:ascii="Times New Roman" w:hAnsi="Times New Roman" w:cs="Times New Roman"/>
          <w:sz w:val="24"/>
          <w:szCs w:val="24"/>
        </w:rPr>
        <w:t xml:space="preserve">. </w:t>
      </w:r>
      <w:r w:rsidR="0071640A">
        <w:rPr>
          <w:rFonts w:ascii="Times New Roman" w:hAnsi="Times New Roman" w:cs="Times New Roman"/>
          <w:sz w:val="24"/>
          <w:szCs w:val="24"/>
        </w:rPr>
        <w:t>A Contratada deve p</w:t>
      </w:r>
      <w:r w:rsidRPr="0028759D">
        <w:rPr>
          <w:rFonts w:ascii="Times New Roman" w:hAnsi="Times New Roman" w:cs="Times New Roman"/>
          <w:sz w:val="24"/>
          <w:szCs w:val="24"/>
        </w:rPr>
        <w:t>ossuir reputa</w:t>
      </w:r>
      <w:r w:rsidR="00153E1B">
        <w:rPr>
          <w:rFonts w:ascii="Times New Roman" w:hAnsi="Times New Roman" w:cs="Times New Roman"/>
          <w:sz w:val="24"/>
          <w:szCs w:val="24"/>
        </w:rPr>
        <w:t>ção ético-profissional ilibada.</w:t>
      </w:r>
    </w:p>
    <w:p w:rsidR="0028759D" w:rsidRPr="0028759D" w:rsidRDefault="0028759D" w:rsidP="005F25A3">
      <w:pPr>
        <w:pStyle w:val="Normal1"/>
        <w:tabs>
          <w:tab w:val="left" w:pos="0"/>
          <w:tab w:val="left" w:pos="567"/>
        </w:tabs>
        <w:spacing w:line="360" w:lineRule="auto"/>
        <w:jc w:val="both"/>
        <w:rPr>
          <w:rFonts w:ascii="Times New Roman" w:hAnsi="Times New Roman" w:cs="Times New Roman"/>
          <w:sz w:val="24"/>
          <w:szCs w:val="24"/>
        </w:rPr>
      </w:pPr>
      <w:r w:rsidRPr="0028759D">
        <w:rPr>
          <w:rFonts w:ascii="Times New Roman" w:hAnsi="Times New Roman" w:cs="Times New Roman"/>
          <w:sz w:val="24"/>
          <w:szCs w:val="24"/>
        </w:rPr>
        <w:t>5.</w:t>
      </w:r>
      <w:r w:rsidR="00153E1B">
        <w:rPr>
          <w:rFonts w:ascii="Times New Roman" w:hAnsi="Times New Roman" w:cs="Times New Roman"/>
          <w:sz w:val="24"/>
          <w:szCs w:val="24"/>
        </w:rPr>
        <w:t>9</w:t>
      </w:r>
      <w:r w:rsidRPr="0028759D">
        <w:rPr>
          <w:rFonts w:ascii="Times New Roman" w:hAnsi="Times New Roman" w:cs="Times New Roman"/>
          <w:sz w:val="24"/>
          <w:szCs w:val="24"/>
        </w:rPr>
        <w:t xml:space="preserve">. </w:t>
      </w:r>
      <w:r w:rsidR="0071640A">
        <w:rPr>
          <w:rFonts w:ascii="Times New Roman" w:hAnsi="Times New Roman" w:cs="Times New Roman"/>
          <w:sz w:val="24"/>
          <w:szCs w:val="24"/>
        </w:rPr>
        <w:t>A Contratada deve comprovar</w:t>
      </w:r>
      <w:r w:rsidRPr="0028759D">
        <w:rPr>
          <w:rFonts w:ascii="Times New Roman" w:hAnsi="Times New Roman" w:cs="Times New Roman"/>
          <w:sz w:val="24"/>
          <w:szCs w:val="24"/>
        </w:rPr>
        <w:t>, por meio de atestado e certidões de capacidade técnica, de que a organizadora detém experiência anterior na execução de concursos com caracter</w:t>
      </w:r>
      <w:r w:rsidR="00153E1B">
        <w:rPr>
          <w:rFonts w:ascii="Times New Roman" w:hAnsi="Times New Roman" w:cs="Times New Roman"/>
          <w:sz w:val="24"/>
          <w:szCs w:val="24"/>
        </w:rPr>
        <w:t>ísticas e quantidades similares.</w:t>
      </w:r>
    </w:p>
    <w:p w:rsidR="0028759D" w:rsidRPr="0028759D" w:rsidRDefault="0028759D" w:rsidP="005F25A3">
      <w:pPr>
        <w:pStyle w:val="Normal1"/>
        <w:tabs>
          <w:tab w:val="left" w:pos="0"/>
          <w:tab w:val="left" w:pos="567"/>
        </w:tabs>
        <w:spacing w:line="360" w:lineRule="auto"/>
        <w:jc w:val="both"/>
        <w:rPr>
          <w:rFonts w:ascii="Times New Roman" w:hAnsi="Times New Roman" w:cs="Times New Roman"/>
          <w:sz w:val="24"/>
          <w:szCs w:val="24"/>
        </w:rPr>
      </w:pPr>
      <w:r w:rsidRPr="0028759D">
        <w:rPr>
          <w:rFonts w:ascii="Times New Roman" w:hAnsi="Times New Roman" w:cs="Times New Roman"/>
          <w:sz w:val="24"/>
          <w:szCs w:val="24"/>
        </w:rPr>
        <w:t>5.</w:t>
      </w:r>
      <w:r w:rsidR="00153E1B">
        <w:rPr>
          <w:rFonts w:ascii="Times New Roman" w:hAnsi="Times New Roman" w:cs="Times New Roman"/>
          <w:sz w:val="24"/>
          <w:szCs w:val="24"/>
        </w:rPr>
        <w:t>9</w:t>
      </w:r>
      <w:r w:rsidRPr="0028759D">
        <w:rPr>
          <w:rFonts w:ascii="Times New Roman" w:hAnsi="Times New Roman" w:cs="Times New Roman"/>
          <w:sz w:val="24"/>
          <w:szCs w:val="24"/>
        </w:rPr>
        <w:t xml:space="preserve">.1. Para fins de avaliação da(s) </w:t>
      </w:r>
      <w:proofErr w:type="gramStart"/>
      <w:r w:rsidRPr="0028759D">
        <w:rPr>
          <w:rFonts w:ascii="Times New Roman" w:hAnsi="Times New Roman" w:cs="Times New Roman"/>
          <w:sz w:val="24"/>
          <w:szCs w:val="24"/>
        </w:rPr>
        <w:t>certidão(</w:t>
      </w:r>
      <w:proofErr w:type="spellStart"/>
      <w:proofErr w:type="gramEnd"/>
      <w:r w:rsidRPr="0028759D">
        <w:rPr>
          <w:rFonts w:ascii="Times New Roman" w:hAnsi="Times New Roman" w:cs="Times New Roman"/>
          <w:sz w:val="24"/>
          <w:szCs w:val="24"/>
        </w:rPr>
        <w:t>ões</w:t>
      </w:r>
      <w:proofErr w:type="spellEnd"/>
      <w:r w:rsidRPr="0028759D">
        <w:rPr>
          <w:rFonts w:ascii="Times New Roman" w:hAnsi="Times New Roman" w:cs="Times New Roman"/>
          <w:sz w:val="24"/>
          <w:szCs w:val="24"/>
        </w:rPr>
        <w:t xml:space="preserve">) ou atestado(s), será entendido como serviço similar ao objeto desta licitação, compatível em características e quantidades, aquele(s) nos quais conste realização de concurso público para número igual ou superior a </w:t>
      </w:r>
      <w:r w:rsidR="00153E1B">
        <w:rPr>
          <w:rFonts w:ascii="Times New Roman" w:hAnsi="Times New Roman" w:cs="Times New Roman"/>
          <w:sz w:val="24"/>
          <w:szCs w:val="24"/>
        </w:rPr>
        <w:t>5</w:t>
      </w:r>
      <w:r w:rsidRPr="0028759D">
        <w:rPr>
          <w:rFonts w:ascii="Times New Roman" w:hAnsi="Times New Roman" w:cs="Times New Roman"/>
          <w:sz w:val="24"/>
          <w:szCs w:val="24"/>
        </w:rPr>
        <w:t>00 (</w:t>
      </w:r>
      <w:r w:rsidR="00153E1B">
        <w:rPr>
          <w:rFonts w:ascii="Times New Roman" w:hAnsi="Times New Roman" w:cs="Times New Roman"/>
          <w:sz w:val="24"/>
          <w:szCs w:val="24"/>
        </w:rPr>
        <w:t>quinh</w:t>
      </w:r>
      <w:r w:rsidRPr="0028759D">
        <w:rPr>
          <w:rFonts w:ascii="Times New Roman" w:hAnsi="Times New Roman" w:cs="Times New Roman"/>
          <w:sz w:val="24"/>
          <w:szCs w:val="24"/>
        </w:rPr>
        <w:t>entos) candidatos, exclusivamente na área médica.</w:t>
      </w:r>
    </w:p>
    <w:p w:rsidR="0028759D" w:rsidRPr="0028759D" w:rsidRDefault="0028759D" w:rsidP="005F25A3">
      <w:pPr>
        <w:pStyle w:val="Normal1"/>
        <w:tabs>
          <w:tab w:val="left" w:pos="0"/>
          <w:tab w:val="left" w:pos="567"/>
        </w:tabs>
        <w:spacing w:line="360" w:lineRule="auto"/>
        <w:jc w:val="both"/>
        <w:rPr>
          <w:rFonts w:ascii="Times New Roman" w:hAnsi="Times New Roman" w:cs="Times New Roman"/>
          <w:sz w:val="24"/>
          <w:szCs w:val="24"/>
        </w:rPr>
      </w:pPr>
      <w:r w:rsidRPr="0028759D">
        <w:rPr>
          <w:rFonts w:ascii="Times New Roman" w:hAnsi="Times New Roman" w:cs="Times New Roman"/>
          <w:sz w:val="24"/>
          <w:szCs w:val="24"/>
        </w:rPr>
        <w:t>5.</w:t>
      </w:r>
      <w:r w:rsidR="00153E1B">
        <w:rPr>
          <w:rFonts w:ascii="Times New Roman" w:hAnsi="Times New Roman" w:cs="Times New Roman"/>
          <w:sz w:val="24"/>
          <w:szCs w:val="24"/>
        </w:rPr>
        <w:t>10</w:t>
      </w:r>
      <w:r w:rsidRPr="0028759D">
        <w:rPr>
          <w:rFonts w:ascii="Times New Roman" w:hAnsi="Times New Roman" w:cs="Times New Roman"/>
          <w:sz w:val="24"/>
          <w:szCs w:val="24"/>
        </w:rPr>
        <w:t xml:space="preserve">. </w:t>
      </w:r>
      <w:r w:rsidR="0071640A">
        <w:rPr>
          <w:rFonts w:ascii="Times New Roman" w:hAnsi="Times New Roman" w:cs="Times New Roman"/>
          <w:sz w:val="24"/>
          <w:szCs w:val="24"/>
        </w:rPr>
        <w:t>A Contratada deve ter e</w:t>
      </w:r>
      <w:r w:rsidRPr="0028759D">
        <w:rPr>
          <w:rFonts w:ascii="Times New Roman" w:hAnsi="Times New Roman" w:cs="Times New Roman"/>
          <w:sz w:val="24"/>
          <w:szCs w:val="24"/>
        </w:rPr>
        <w:t xml:space="preserve">xperiência na execução de concursos públicos que disponham de </w:t>
      </w:r>
      <w:r w:rsidR="00D90D60">
        <w:rPr>
          <w:rFonts w:ascii="Times New Roman" w:hAnsi="Times New Roman" w:cs="Times New Roman"/>
          <w:sz w:val="24"/>
          <w:szCs w:val="24"/>
        </w:rPr>
        <w:t>exame intelectual na área de conhecimento exigida neste certame</w:t>
      </w:r>
      <w:r w:rsidR="00153E1B">
        <w:rPr>
          <w:rFonts w:ascii="Times New Roman" w:hAnsi="Times New Roman" w:cs="Times New Roman"/>
          <w:sz w:val="24"/>
          <w:szCs w:val="24"/>
        </w:rPr>
        <w:t>.</w:t>
      </w:r>
      <w:r w:rsidRPr="0028759D">
        <w:rPr>
          <w:rFonts w:ascii="Times New Roman" w:hAnsi="Times New Roman" w:cs="Times New Roman"/>
          <w:sz w:val="24"/>
          <w:szCs w:val="24"/>
        </w:rPr>
        <w:t xml:space="preserve"> </w:t>
      </w:r>
    </w:p>
    <w:p w:rsidR="0028759D" w:rsidRDefault="0028759D" w:rsidP="005F25A3">
      <w:pPr>
        <w:pStyle w:val="Normal1"/>
        <w:tabs>
          <w:tab w:val="left" w:pos="0"/>
          <w:tab w:val="left" w:pos="567"/>
        </w:tabs>
        <w:spacing w:line="360" w:lineRule="auto"/>
        <w:jc w:val="both"/>
        <w:rPr>
          <w:rFonts w:ascii="Times New Roman" w:hAnsi="Times New Roman" w:cs="Times New Roman"/>
          <w:sz w:val="24"/>
          <w:szCs w:val="24"/>
        </w:rPr>
      </w:pPr>
      <w:r w:rsidRPr="0028759D">
        <w:rPr>
          <w:rFonts w:ascii="Times New Roman" w:hAnsi="Times New Roman" w:cs="Times New Roman"/>
          <w:sz w:val="24"/>
          <w:szCs w:val="24"/>
        </w:rPr>
        <w:lastRenderedPageBreak/>
        <w:t>5.1</w:t>
      </w:r>
      <w:r w:rsidR="00153E1B">
        <w:rPr>
          <w:rFonts w:ascii="Times New Roman" w:hAnsi="Times New Roman" w:cs="Times New Roman"/>
          <w:sz w:val="24"/>
          <w:szCs w:val="24"/>
        </w:rPr>
        <w:t>1</w:t>
      </w:r>
      <w:r w:rsidRPr="0028759D">
        <w:rPr>
          <w:rFonts w:ascii="Times New Roman" w:hAnsi="Times New Roman" w:cs="Times New Roman"/>
          <w:sz w:val="24"/>
          <w:szCs w:val="24"/>
        </w:rPr>
        <w:t xml:space="preserve">. </w:t>
      </w:r>
      <w:r w:rsidR="0071640A">
        <w:rPr>
          <w:rFonts w:ascii="Times New Roman" w:hAnsi="Times New Roman" w:cs="Times New Roman"/>
          <w:sz w:val="24"/>
          <w:szCs w:val="24"/>
        </w:rPr>
        <w:t>A Contratada deve apresentar</w:t>
      </w:r>
      <w:r w:rsidRPr="0028759D">
        <w:rPr>
          <w:rFonts w:ascii="Times New Roman" w:hAnsi="Times New Roman" w:cs="Times New Roman"/>
          <w:sz w:val="24"/>
          <w:szCs w:val="24"/>
        </w:rPr>
        <w:t xml:space="preserve"> Plano de Segurança que evidencie a utilização de rigorosos mecanismos em todas as etapas e fases sob sua responsabilidade, comprovando a segurança com relação à elaboração, impressão, transporte das provas, bem como</w:t>
      </w:r>
      <w:r>
        <w:rPr>
          <w:rFonts w:ascii="Times New Roman" w:hAnsi="Times New Roman" w:cs="Times New Roman"/>
          <w:sz w:val="24"/>
          <w:szCs w:val="24"/>
        </w:rPr>
        <w:t xml:space="preserve"> </w:t>
      </w:r>
      <w:r w:rsidRPr="0028759D">
        <w:rPr>
          <w:rFonts w:ascii="Times New Roman" w:hAnsi="Times New Roman" w:cs="Times New Roman"/>
          <w:sz w:val="24"/>
          <w:szCs w:val="24"/>
        </w:rPr>
        <w:t>sua aplicação.</w:t>
      </w:r>
    </w:p>
    <w:p w:rsidR="0071640A" w:rsidRPr="0071640A" w:rsidRDefault="0071640A" w:rsidP="005F25A3">
      <w:pPr>
        <w:pStyle w:val="Normal1"/>
        <w:tabs>
          <w:tab w:val="left" w:pos="0"/>
          <w:tab w:val="left" w:pos="567"/>
        </w:tabs>
        <w:spacing w:line="360" w:lineRule="auto"/>
        <w:jc w:val="both"/>
        <w:rPr>
          <w:rFonts w:ascii="Times New Roman" w:hAnsi="Times New Roman" w:cs="Times New Roman"/>
          <w:sz w:val="24"/>
          <w:szCs w:val="24"/>
        </w:rPr>
      </w:pPr>
      <w:r w:rsidRPr="0071640A">
        <w:rPr>
          <w:rFonts w:ascii="Times New Roman" w:hAnsi="Times New Roman" w:cs="Times New Roman"/>
          <w:sz w:val="24"/>
          <w:szCs w:val="24"/>
        </w:rPr>
        <w:t>5.12. Certificação de</w:t>
      </w:r>
      <w:r w:rsidR="0017399A">
        <w:rPr>
          <w:rFonts w:ascii="Times New Roman" w:hAnsi="Times New Roman" w:cs="Times New Roman"/>
          <w:sz w:val="24"/>
          <w:szCs w:val="24"/>
        </w:rPr>
        <w:t xml:space="preserve"> segurança do site na internet, bem como p</w:t>
      </w:r>
      <w:r w:rsidRPr="0071640A">
        <w:rPr>
          <w:rFonts w:ascii="Times New Roman" w:hAnsi="Times New Roman" w:cs="Times New Roman"/>
          <w:sz w:val="24"/>
          <w:szCs w:val="24"/>
        </w:rPr>
        <w:t>ossuir pessoal técnico capacitado e condições de logística compatíveis com a execução do certame em questão.</w:t>
      </w:r>
    </w:p>
    <w:p w:rsidR="0071640A" w:rsidRPr="0071640A" w:rsidRDefault="0071640A" w:rsidP="005F25A3">
      <w:pPr>
        <w:pStyle w:val="Normal1"/>
        <w:tabs>
          <w:tab w:val="left" w:pos="0"/>
          <w:tab w:val="left" w:pos="567"/>
        </w:tabs>
        <w:spacing w:line="360" w:lineRule="auto"/>
        <w:jc w:val="both"/>
        <w:rPr>
          <w:rFonts w:ascii="Times New Roman" w:hAnsi="Times New Roman" w:cs="Times New Roman"/>
          <w:sz w:val="24"/>
          <w:szCs w:val="24"/>
        </w:rPr>
      </w:pPr>
      <w:r w:rsidRPr="0071640A">
        <w:rPr>
          <w:rFonts w:ascii="Times New Roman" w:hAnsi="Times New Roman" w:cs="Times New Roman"/>
          <w:sz w:val="24"/>
          <w:szCs w:val="24"/>
        </w:rPr>
        <w:t>5.13. Possuir sala-cofre com monitoramento por câmeras e controle biométrico para acesso.</w:t>
      </w:r>
    </w:p>
    <w:p w:rsidR="0071640A" w:rsidRPr="0071640A" w:rsidRDefault="0071640A" w:rsidP="005F25A3">
      <w:pPr>
        <w:pStyle w:val="Normal1"/>
        <w:tabs>
          <w:tab w:val="left" w:pos="0"/>
          <w:tab w:val="left" w:pos="567"/>
        </w:tabs>
        <w:spacing w:line="360" w:lineRule="auto"/>
        <w:jc w:val="both"/>
        <w:rPr>
          <w:rFonts w:ascii="Times New Roman" w:hAnsi="Times New Roman" w:cs="Times New Roman"/>
          <w:sz w:val="24"/>
          <w:szCs w:val="24"/>
        </w:rPr>
      </w:pPr>
      <w:r w:rsidRPr="0071640A">
        <w:rPr>
          <w:rFonts w:ascii="Times New Roman" w:hAnsi="Times New Roman" w:cs="Times New Roman"/>
          <w:sz w:val="24"/>
          <w:szCs w:val="24"/>
        </w:rPr>
        <w:t xml:space="preserve">5.14. Relação explícita e declaração formal de disponibilidade dos seguintes equipamentos e pessoal técnico, considerados essenciais para a operacionalização e segurança dos concursos públicos: a) Disponibilidade de parque gráfico próprio e exclusivo, com filmagem em tempo integral, para a confecção de todos os materiais gráficos necessários à aplicação do concurso público; b) Disponibilidade de aparelho de scanner para leitura óptica de cartões respostas, com volume mínimo diário de processamento para 1.400 folhas/hora no formato A4 ou superior (a exigência do aparelho de scanner para leitura dos cartões respostas tem por finalidade possibilitar maior rapidez na entrega do resultado do concurso e maior transparência do certame, sendo que será obrigatoriamente disponibilizada pela Instituição contratada aos candidatos a visualização de seu cartão resposta de forma digitalizada diretamente no site da mesma, não gerando nenhuma dúvida quanto a sua pontuação); c) Disponibilidade de detectores de metal, móveis, em todos os locais de prova, em quantidade compatível com o número de candidatos no local. </w:t>
      </w:r>
    </w:p>
    <w:p w:rsidR="0071640A" w:rsidRPr="0071640A" w:rsidRDefault="0071640A" w:rsidP="005F25A3">
      <w:pPr>
        <w:pStyle w:val="Normal1"/>
        <w:tabs>
          <w:tab w:val="left" w:pos="0"/>
          <w:tab w:val="left" w:pos="567"/>
        </w:tabs>
        <w:spacing w:line="360" w:lineRule="auto"/>
        <w:jc w:val="both"/>
        <w:rPr>
          <w:rFonts w:ascii="Times New Roman" w:hAnsi="Times New Roman" w:cs="Times New Roman"/>
          <w:sz w:val="24"/>
          <w:szCs w:val="24"/>
        </w:rPr>
      </w:pPr>
      <w:r w:rsidRPr="0071640A">
        <w:rPr>
          <w:rFonts w:ascii="Times New Roman" w:hAnsi="Times New Roman" w:cs="Times New Roman"/>
          <w:sz w:val="24"/>
          <w:szCs w:val="24"/>
        </w:rPr>
        <w:t>5.15. A Comissão Organizadora, caso julgue necessário, poderá a qualquer tempo do certame promover a realização de diligência in loco, para verificar se a contratada possui estrutura para cumprir o contrato a ser firmado.</w:t>
      </w:r>
    </w:p>
    <w:p w:rsidR="0071640A" w:rsidRPr="0071640A" w:rsidRDefault="0071640A" w:rsidP="005F25A3">
      <w:pPr>
        <w:pStyle w:val="Normal1"/>
        <w:tabs>
          <w:tab w:val="left" w:pos="0"/>
          <w:tab w:val="left" w:pos="567"/>
        </w:tabs>
        <w:spacing w:line="360" w:lineRule="auto"/>
        <w:jc w:val="both"/>
        <w:rPr>
          <w:rFonts w:ascii="Times New Roman" w:hAnsi="Times New Roman" w:cs="Times New Roman"/>
          <w:sz w:val="24"/>
          <w:szCs w:val="24"/>
        </w:rPr>
      </w:pPr>
      <w:r w:rsidRPr="0071640A">
        <w:rPr>
          <w:rFonts w:ascii="Times New Roman" w:hAnsi="Times New Roman" w:cs="Times New Roman"/>
          <w:sz w:val="24"/>
          <w:szCs w:val="24"/>
        </w:rPr>
        <w:t>5.16. Proposta comercial com valor global e orçamento discriminado para a prestação dos serviços constantes no presente Termo de Referência, tendo por parâmetro a estimativa de inscritos indicada no item 3.</w:t>
      </w:r>
      <w:r w:rsidR="00A94116">
        <w:rPr>
          <w:rFonts w:ascii="Times New Roman" w:hAnsi="Times New Roman" w:cs="Times New Roman"/>
          <w:sz w:val="24"/>
          <w:szCs w:val="24"/>
        </w:rPr>
        <w:t>3.1</w:t>
      </w:r>
      <w:r w:rsidRPr="0071640A">
        <w:rPr>
          <w:rFonts w:ascii="Times New Roman" w:hAnsi="Times New Roman" w:cs="Times New Roman"/>
          <w:sz w:val="24"/>
          <w:szCs w:val="24"/>
        </w:rPr>
        <w:t>, bem como proposta aditiva de valor, per capita, que abarque os custos decorrentes de eventual quantitativo de inscritos acima da estimativa fixada.</w:t>
      </w:r>
    </w:p>
    <w:p w:rsidR="00641E86" w:rsidRPr="00297592" w:rsidRDefault="00641E86" w:rsidP="00287431">
      <w:pPr>
        <w:autoSpaceDE w:val="0"/>
        <w:autoSpaceDN w:val="0"/>
        <w:adjustRightInd w:val="0"/>
        <w:spacing w:line="360" w:lineRule="auto"/>
        <w:contextualSpacing/>
        <w:jc w:val="both"/>
        <w:rPr>
          <w:szCs w:val="24"/>
          <w:lang w:eastAsia="ar-SA"/>
        </w:rPr>
      </w:pPr>
    </w:p>
    <w:p w:rsidR="00641E86" w:rsidRPr="00297592" w:rsidRDefault="006B7BEE" w:rsidP="00287431">
      <w:pPr>
        <w:shd w:val="clear" w:color="auto" w:fill="D9D9D9"/>
        <w:spacing w:line="360" w:lineRule="auto"/>
        <w:contextualSpacing/>
        <w:jc w:val="both"/>
        <w:rPr>
          <w:rFonts w:eastAsia="Arial"/>
          <w:b/>
          <w:bCs/>
          <w:iCs/>
          <w:szCs w:val="24"/>
        </w:rPr>
      </w:pPr>
      <w:r>
        <w:rPr>
          <w:rFonts w:eastAsia="Arial"/>
          <w:b/>
          <w:bCs/>
          <w:iCs/>
          <w:szCs w:val="24"/>
        </w:rPr>
        <w:t>6</w:t>
      </w:r>
      <w:r w:rsidR="00641E86" w:rsidRPr="00297592">
        <w:rPr>
          <w:rFonts w:eastAsia="Arial"/>
          <w:b/>
          <w:bCs/>
          <w:iCs/>
          <w:szCs w:val="24"/>
        </w:rPr>
        <w:t>– DISPONIBILIDADE ORÇAMENT</w:t>
      </w:r>
      <w:r w:rsidR="005E617D" w:rsidRPr="00297592">
        <w:rPr>
          <w:rFonts w:eastAsia="Arial"/>
          <w:b/>
          <w:bCs/>
          <w:iCs/>
          <w:szCs w:val="24"/>
        </w:rPr>
        <w:t xml:space="preserve">ÁRIA </w:t>
      </w:r>
      <w:r w:rsidR="00641E86" w:rsidRPr="00297592">
        <w:rPr>
          <w:rFonts w:eastAsia="Arial"/>
          <w:b/>
          <w:bCs/>
          <w:iCs/>
          <w:szCs w:val="24"/>
        </w:rPr>
        <w:t>E FINANCEIRA DO ÓRGÃO:</w:t>
      </w:r>
    </w:p>
    <w:p w:rsidR="005E617D" w:rsidRPr="00297592" w:rsidRDefault="005E617D" w:rsidP="00287431">
      <w:pPr>
        <w:spacing w:line="360" w:lineRule="auto"/>
        <w:contextualSpacing/>
        <w:jc w:val="both"/>
        <w:rPr>
          <w:bCs/>
          <w:szCs w:val="24"/>
          <w:lang w:val="pt-PT"/>
        </w:rPr>
      </w:pPr>
    </w:p>
    <w:p w:rsidR="005E617D" w:rsidRPr="00297592" w:rsidRDefault="005E617D" w:rsidP="002B59A8">
      <w:pPr>
        <w:spacing w:line="360" w:lineRule="auto"/>
        <w:ind w:firstLine="709"/>
        <w:contextualSpacing/>
        <w:jc w:val="both"/>
        <w:rPr>
          <w:szCs w:val="24"/>
        </w:rPr>
      </w:pPr>
      <w:r w:rsidRPr="00297592">
        <w:rPr>
          <w:bCs/>
          <w:szCs w:val="24"/>
          <w:lang w:val="pt-PT"/>
        </w:rPr>
        <w:t xml:space="preserve"> </w:t>
      </w:r>
      <w:r w:rsidRPr="00297592">
        <w:rPr>
          <w:szCs w:val="24"/>
        </w:rPr>
        <w:t xml:space="preserve">A reserva orçamentária será definida em data oportuna, após despacho exarado pelo Diretor de Licitações e Projetos (DLP), que será devidamente encaminhado a Diretoria Geral de </w:t>
      </w:r>
      <w:r w:rsidR="001519D6">
        <w:rPr>
          <w:szCs w:val="24"/>
        </w:rPr>
        <w:t>Logística (DGAL</w:t>
      </w:r>
      <w:r w:rsidRPr="00297592">
        <w:rPr>
          <w:szCs w:val="24"/>
        </w:rPr>
        <w:t>), solicitando de igual modo, informar se exi</w:t>
      </w:r>
      <w:r w:rsidR="00AE734B">
        <w:rPr>
          <w:szCs w:val="24"/>
        </w:rPr>
        <w:t xml:space="preserve">ste reserva orçamentária, para </w:t>
      </w:r>
      <w:r w:rsidR="003D43A7">
        <w:rPr>
          <w:szCs w:val="24"/>
        </w:rPr>
        <w:t xml:space="preserve">a contratação que se destina. </w:t>
      </w:r>
    </w:p>
    <w:p w:rsidR="00641E86" w:rsidRPr="00297592" w:rsidRDefault="00641E86" w:rsidP="00287431">
      <w:pPr>
        <w:spacing w:line="360" w:lineRule="auto"/>
        <w:contextualSpacing/>
        <w:jc w:val="both"/>
        <w:rPr>
          <w:bCs/>
          <w:szCs w:val="24"/>
          <w:lang w:val="pt-PT"/>
        </w:rPr>
      </w:pPr>
    </w:p>
    <w:p w:rsidR="009E0390" w:rsidRPr="00297592" w:rsidRDefault="006B7BEE" w:rsidP="00287431">
      <w:pPr>
        <w:shd w:val="clear" w:color="auto" w:fill="D9D9D9"/>
        <w:spacing w:line="360" w:lineRule="auto"/>
        <w:contextualSpacing/>
        <w:jc w:val="both"/>
        <w:rPr>
          <w:rFonts w:eastAsia="Arial"/>
          <w:b/>
          <w:bCs/>
          <w:iCs/>
          <w:szCs w:val="24"/>
        </w:rPr>
      </w:pPr>
      <w:r>
        <w:rPr>
          <w:rFonts w:eastAsia="Arial"/>
          <w:b/>
          <w:bCs/>
          <w:iCs/>
          <w:szCs w:val="24"/>
        </w:rPr>
        <w:t>7</w:t>
      </w:r>
      <w:r w:rsidR="009E0390" w:rsidRPr="00297592">
        <w:rPr>
          <w:rFonts w:eastAsia="Arial"/>
          <w:b/>
          <w:bCs/>
          <w:iCs/>
          <w:szCs w:val="24"/>
        </w:rPr>
        <w:t>– CONDIÇÕES E PRAZOS DE PAGAMENTO:</w:t>
      </w:r>
    </w:p>
    <w:p w:rsidR="009E0390" w:rsidRPr="00297592" w:rsidRDefault="009E0390" w:rsidP="00287431">
      <w:pPr>
        <w:autoSpaceDE w:val="0"/>
        <w:autoSpaceDN w:val="0"/>
        <w:adjustRightInd w:val="0"/>
        <w:spacing w:line="360" w:lineRule="auto"/>
        <w:contextualSpacing/>
        <w:jc w:val="both"/>
        <w:rPr>
          <w:szCs w:val="24"/>
          <w:lang w:eastAsia="ar-SA"/>
        </w:rPr>
      </w:pPr>
    </w:p>
    <w:p w:rsidR="003E4F5C" w:rsidRDefault="001328D7" w:rsidP="001328D7">
      <w:pPr>
        <w:autoSpaceDE w:val="0"/>
        <w:autoSpaceDN w:val="0"/>
        <w:adjustRightInd w:val="0"/>
        <w:spacing w:line="360" w:lineRule="auto"/>
        <w:contextualSpacing/>
        <w:jc w:val="both"/>
        <w:rPr>
          <w:bCs/>
          <w:szCs w:val="24"/>
          <w:lang w:eastAsia="ar-SA"/>
        </w:rPr>
      </w:pPr>
      <w:r>
        <w:rPr>
          <w:bCs/>
          <w:szCs w:val="24"/>
          <w:lang w:eastAsia="ar-SA"/>
        </w:rPr>
        <w:t xml:space="preserve">7.1. </w:t>
      </w:r>
      <w:r w:rsidR="003E4F5C" w:rsidRPr="00726F5C">
        <w:rPr>
          <w:bCs/>
          <w:szCs w:val="24"/>
          <w:lang w:eastAsia="ar-SA"/>
        </w:rPr>
        <w:t xml:space="preserve">O pagamento será efetuado, obrigatoriamente, por meio de crédito em conta corrente do Banco Bradesco S.A. em atenção ao Decreto nº 43.181 de 08 de setembro de 2011. Cabendo ressaltar, que número da conta e agência deverão ser </w:t>
      </w:r>
      <w:proofErr w:type="gramStart"/>
      <w:r w:rsidR="003E4F5C" w:rsidRPr="00726F5C">
        <w:rPr>
          <w:bCs/>
          <w:szCs w:val="24"/>
          <w:lang w:eastAsia="ar-SA"/>
        </w:rPr>
        <w:t>informados</w:t>
      </w:r>
      <w:proofErr w:type="gramEnd"/>
      <w:r w:rsidR="003E4F5C" w:rsidRPr="00726F5C">
        <w:rPr>
          <w:bCs/>
          <w:szCs w:val="24"/>
          <w:lang w:eastAsia="ar-SA"/>
        </w:rPr>
        <w:t xml:space="preserve"> pelo adjudicatár</w:t>
      </w:r>
      <w:r w:rsidR="00CE66E9">
        <w:rPr>
          <w:bCs/>
          <w:szCs w:val="24"/>
          <w:lang w:eastAsia="ar-SA"/>
        </w:rPr>
        <w:t>io até a assinatura do contrato.</w:t>
      </w:r>
    </w:p>
    <w:p w:rsidR="001328D7" w:rsidRDefault="001328D7" w:rsidP="001328D7">
      <w:pPr>
        <w:autoSpaceDE w:val="0"/>
        <w:autoSpaceDN w:val="0"/>
        <w:adjustRightInd w:val="0"/>
        <w:spacing w:line="360" w:lineRule="auto"/>
        <w:contextualSpacing/>
        <w:jc w:val="both"/>
      </w:pPr>
      <w:r>
        <w:rPr>
          <w:bCs/>
          <w:szCs w:val="24"/>
          <w:lang w:eastAsia="ar-SA"/>
        </w:rPr>
        <w:t xml:space="preserve">7.2. O pagamento será efetuado </w:t>
      </w:r>
      <w:r>
        <w:t>em 04 (quatro) parcelas, com os seguintes percentuais do valor global do contrato: a) 20% após o encerramento das inscrições; b) 60% após aplicaçã</w:t>
      </w:r>
      <w:r w:rsidR="00C537A3">
        <w:t>o das Prov</w:t>
      </w:r>
      <w:r w:rsidR="007178E8">
        <w:t>a Objetiva e da Prova de título</w:t>
      </w:r>
      <w:r w:rsidR="00A94116">
        <w:t>s</w:t>
      </w:r>
      <w:r>
        <w:t xml:space="preserve">; c) 10% após publicação do resultado final da Prova Objetiva e da Prova de </w:t>
      </w:r>
      <w:r w:rsidR="00D50A0A">
        <w:t>Discursiva</w:t>
      </w:r>
      <w:r>
        <w:t>; d) 10% após a homologação do resultado do concurso.</w:t>
      </w:r>
    </w:p>
    <w:p w:rsidR="00641A87" w:rsidRDefault="001328D7" w:rsidP="001328D7">
      <w:pPr>
        <w:autoSpaceDE w:val="0"/>
        <w:autoSpaceDN w:val="0"/>
        <w:adjustRightInd w:val="0"/>
        <w:spacing w:line="360" w:lineRule="auto"/>
        <w:contextualSpacing/>
        <w:jc w:val="both"/>
        <w:rPr>
          <w:bCs/>
          <w:szCs w:val="24"/>
          <w:lang w:eastAsia="ar-SA"/>
        </w:rPr>
      </w:pPr>
      <w:r>
        <w:t xml:space="preserve">7.3.  </w:t>
      </w:r>
      <w:r w:rsidR="00641A87">
        <w:rPr>
          <w:bCs/>
          <w:szCs w:val="24"/>
          <w:lang w:eastAsia="ar-SA"/>
        </w:rPr>
        <w:t>No caso de a C</w:t>
      </w:r>
      <w:r>
        <w:rPr>
          <w:bCs/>
          <w:szCs w:val="24"/>
          <w:lang w:eastAsia="ar-SA"/>
        </w:rPr>
        <w:t>ontratada</w:t>
      </w:r>
      <w:r w:rsidR="00641A87">
        <w:rPr>
          <w:bCs/>
          <w:szCs w:val="24"/>
          <w:lang w:eastAsia="ar-SA"/>
        </w:rPr>
        <w:t xml:space="preserve"> estar estabelecida em localidade que não possua agência da instituição financeira contratada pelo Estado ou caso verificada pelo C</w:t>
      </w:r>
      <w:r>
        <w:rPr>
          <w:bCs/>
          <w:szCs w:val="24"/>
          <w:lang w:eastAsia="ar-SA"/>
        </w:rPr>
        <w:t>ontratante</w:t>
      </w:r>
      <w:r w:rsidR="00641A87">
        <w:rPr>
          <w:bCs/>
          <w:szCs w:val="24"/>
          <w:lang w:eastAsia="ar-SA"/>
        </w:rPr>
        <w:t xml:space="preserve"> a impossibilidade de a C</w:t>
      </w:r>
      <w:r>
        <w:rPr>
          <w:bCs/>
          <w:szCs w:val="24"/>
          <w:lang w:eastAsia="ar-SA"/>
        </w:rPr>
        <w:t>ontratada</w:t>
      </w:r>
      <w:r w:rsidR="00641A87">
        <w:rPr>
          <w:bCs/>
          <w:szCs w:val="24"/>
          <w:lang w:eastAsia="ar-SA"/>
        </w:rPr>
        <w:t>,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w:t>
      </w:r>
      <w:r>
        <w:rPr>
          <w:bCs/>
          <w:szCs w:val="24"/>
          <w:lang w:eastAsia="ar-SA"/>
        </w:rPr>
        <w:t>ontratada</w:t>
      </w:r>
      <w:r w:rsidR="00641A87">
        <w:rPr>
          <w:bCs/>
          <w:szCs w:val="24"/>
          <w:lang w:eastAsia="ar-SA"/>
        </w:rPr>
        <w:t xml:space="preserve">. </w:t>
      </w:r>
    </w:p>
    <w:p w:rsidR="00641A87" w:rsidRDefault="001328D7" w:rsidP="001328D7">
      <w:pPr>
        <w:autoSpaceDE w:val="0"/>
        <w:autoSpaceDN w:val="0"/>
        <w:adjustRightInd w:val="0"/>
        <w:spacing w:line="360" w:lineRule="auto"/>
        <w:jc w:val="both"/>
        <w:rPr>
          <w:bCs/>
          <w:szCs w:val="24"/>
          <w:lang w:eastAsia="ar-SA"/>
        </w:rPr>
      </w:pPr>
      <w:r>
        <w:rPr>
          <w:bCs/>
          <w:szCs w:val="24"/>
          <w:lang w:eastAsia="ar-SA"/>
        </w:rPr>
        <w:t xml:space="preserve">7.4. </w:t>
      </w:r>
      <w:r w:rsidR="00641A87">
        <w:rPr>
          <w:bCs/>
          <w:szCs w:val="24"/>
          <w:lang w:eastAsia="ar-SA"/>
        </w:rPr>
        <w:t xml:space="preserve">Caso se faça necessária </w:t>
      </w:r>
      <w:proofErr w:type="gramStart"/>
      <w:r w:rsidR="00641A87">
        <w:rPr>
          <w:bCs/>
          <w:szCs w:val="24"/>
          <w:lang w:eastAsia="ar-SA"/>
        </w:rPr>
        <w:t>a</w:t>
      </w:r>
      <w:proofErr w:type="gramEnd"/>
      <w:r w:rsidR="00641A87">
        <w:rPr>
          <w:bCs/>
          <w:szCs w:val="24"/>
          <w:lang w:eastAsia="ar-SA"/>
        </w:rPr>
        <w:t xml:space="preserve"> reapresentação de qualquer fatura por culpa da contratada, o prazo de 30 (trinta) dias ficará suspenso, prosseguindo a sua contagem a partir da data da respectiva reapresentação.</w:t>
      </w:r>
    </w:p>
    <w:p w:rsidR="00641A87" w:rsidRDefault="001328D7" w:rsidP="00641A87">
      <w:pPr>
        <w:autoSpaceDE w:val="0"/>
        <w:autoSpaceDN w:val="0"/>
        <w:adjustRightInd w:val="0"/>
        <w:spacing w:line="360" w:lineRule="auto"/>
        <w:jc w:val="both"/>
        <w:rPr>
          <w:bCs/>
          <w:szCs w:val="24"/>
          <w:lang w:eastAsia="ar-SA"/>
        </w:rPr>
      </w:pPr>
      <w:r>
        <w:rPr>
          <w:bCs/>
          <w:szCs w:val="24"/>
          <w:lang w:eastAsia="ar-SA"/>
        </w:rPr>
        <w:t xml:space="preserve">7.5. </w:t>
      </w:r>
      <w:r w:rsidR="00641A87">
        <w:rPr>
          <w:bCs/>
          <w:szCs w:val="24"/>
          <w:lang w:eastAsia="ar-SA"/>
        </w:rPr>
        <w:t xml:space="preserve">Os pagamentos eventualmente realizados com atraso, desde que não decorram de ato ou fato atribuível ao adjudicatário, sofrerão a incidência de atualização </w:t>
      </w:r>
      <w:r w:rsidR="00641A87">
        <w:rPr>
          <w:bCs/>
          <w:szCs w:val="24"/>
          <w:lang w:eastAsia="ar-SA"/>
        </w:rPr>
        <w:lastRenderedPageBreak/>
        <w:t xml:space="preserve">financeira pelo IGPM e juros moratórios de 0,2% ao mês, calculado </w:t>
      </w:r>
      <w:proofErr w:type="gramStart"/>
      <w:r w:rsidR="00641A87">
        <w:rPr>
          <w:bCs/>
          <w:i/>
          <w:szCs w:val="24"/>
          <w:lang w:eastAsia="ar-SA"/>
        </w:rPr>
        <w:t>pro rata</w:t>
      </w:r>
      <w:proofErr w:type="gramEnd"/>
      <w:r w:rsidR="00641A87">
        <w:rPr>
          <w:bCs/>
          <w:i/>
          <w:szCs w:val="24"/>
          <w:lang w:eastAsia="ar-SA"/>
        </w:rPr>
        <w:t xml:space="preserve"> die</w:t>
      </w:r>
      <w:r w:rsidR="00641A87">
        <w:rPr>
          <w:bCs/>
          <w:szCs w:val="24"/>
          <w:lang w:eastAsia="ar-SA"/>
        </w:rPr>
        <w:t xml:space="preserve">, e aqueles pagos em prazo inferior ao estabelecido neste Termo serão feitos mediante desconto de 0,2% ao mês </w:t>
      </w:r>
      <w:r w:rsidR="00641A87">
        <w:rPr>
          <w:bCs/>
          <w:i/>
          <w:szCs w:val="24"/>
          <w:lang w:eastAsia="ar-SA"/>
        </w:rPr>
        <w:t>pro rata die</w:t>
      </w:r>
      <w:r w:rsidR="00641A87">
        <w:rPr>
          <w:bCs/>
          <w:szCs w:val="24"/>
          <w:lang w:eastAsia="ar-SA"/>
        </w:rPr>
        <w:t xml:space="preserve">. </w:t>
      </w:r>
    </w:p>
    <w:p w:rsidR="00CE66E9" w:rsidRPr="0053733C" w:rsidRDefault="001328D7" w:rsidP="00CE66E9">
      <w:pPr>
        <w:pStyle w:val="Normal1"/>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7.6. </w:t>
      </w:r>
      <w:r w:rsidR="00CE66E9" w:rsidRPr="0053733C">
        <w:rPr>
          <w:rFonts w:ascii="Times New Roman" w:eastAsia="Times New Roman" w:hAnsi="Times New Roman" w:cs="Times New Roman"/>
          <w:color w:val="auto"/>
          <w:sz w:val="24"/>
          <w:szCs w:val="24"/>
        </w:rPr>
        <w:t>O valor total a ser repassado à C</w:t>
      </w:r>
      <w:r w:rsidRPr="0053733C">
        <w:rPr>
          <w:rFonts w:ascii="Times New Roman" w:eastAsia="Times New Roman" w:hAnsi="Times New Roman" w:cs="Times New Roman"/>
          <w:color w:val="auto"/>
          <w:sz w:val="24"/>
          <w:szCs w:val="24"/>
        </w:rPr>
        <w:t>ontratada</w:t>
      </w:r>
      <w:r w:rsidR="00CE66E9" w:rsidRPr="0053733C">
        <w:rPr>
          <w:rFonts w:ascii="Times New Roman" w:eastAsia="Times New Roman" w:hAnsi="Times New Roman" w:cs="Times New Roman"/>
          <w:color w:val="auto"/>
          <w:sz w:val="24"/>
          <w:szCs w:val="24"/>
        </w:rPr>
        <w:t xml:space="preserve"> será calcul</w:t>
      </w:r>
      <w:r w:rsidR="00CE66E9">
        <w:rPr>
          <w:rFonts w:ascii="Times New Roman" w:eastAsia="Times New Roman" w:hAnsi="Times New Roman" w:cs="Times New Roman"/>
          <w:color w:val="auto"/>
          <w:sz w:val="24"/>
          <w:szCs w:val="24"/>
        </w:rPr>
        <w:t xml:space="preserve">ado da arrecadação pela </w:t>
      </w:r>
      <w:r w:rsidR="00D50A0A">
        <w:rPr>
          <w:rFonts w:ascii="Times New Roman" w:eastAsia="Times New Roman" w:hAnsi="Times New Roman" w:cs="Times New Roman"/>
          <w:color w:val="auto"/>
          <w:sz w:val="24"/>
          <w:szCs w:val="24"/>
        </w:rPr>
        <w:t>C</w:t>
      </w:r>
      <w:r w:rsidR="00CE66E9">
        <w:rPr>
          <w:rFonts w:ascii="Times New Roman" w:eastAsia="Times New Roman" w:hAnsi="Times New Roman" w:cs="Times New Roman"/>
          <w:color w:val="auto"/>
          <w:sz w:val="24"/>
          <w:szCs w:val="24"/>
        </w:rPr>
        <w:t>ontratante</w:t>
      </w:r>
      <w:r w:rsidR="00CE66E9" w:rsidRPr="0053733C">
        <w:rPr>
          <w:rFonts w:ascii="Times New Roman" w:eastAsia="Times New Roman" w:hAnsi="Times New Roman" w:cs="Times New Roman"/>
          <w:color w:val="auto"/>
          <w:sz w:val="24"/>
          <w:szCs w:val="24"/>
        </w:rPr>
        <w:t xml:space="preserve"> por meio do valor das inscrições em conta específica do Concurso Público.</w:t>
      </w:r>
    </w:p>
    <w:p w:rsidR="003E4F5C" w:rsidRPr="00356230" w:rsidRDefault="003E4F5C" w:rsidP="003E4F5C">
      <w:pPr>
        <w:autoSpaceDE w:val="0"/>
        <w:autoSpaceDN w:val="0"/>
        <w:adjustRightInd w:val="0"/>
        <w:spacing w:line="360" w:lineRule="auto"/>
        <w:contextualSpacing/>
        <w:jc w:val="both"/>
        <w:rPr>
          <w:bCs/>
          <w:szCs w:val="24"/>
          <w:lang w:eastAsia="ar-SA"/>
        </w:rPr>
      </w:pPr>
    </w:p>
    <w:p w:rsidR="00C177F1" w:rsidRPr="0053102A" w:rsidRDefault="00F3508F" w:rsidP="00287431">
      <w:pPr>
        <w:shd w:val="clear" w:color="auto" w:fill="D9D9D9"/>
        <w:spacing w:line="360" w:lineRule="auto"/>
        <w:contextualSpacing/>
        <w:jc w:val="both"/>
        <w:rPr>
          <w:rFonts w:eastAsia="Arial"/>
          <w:b/>
          <w:bCs/>
          <w:iCs/>
          <w:szCs w:val="24"/>
        </w:rPr>
      </w:pPr>
      <w:r>
        <w:rPr>
          <w:rFonts w:eastAsia="Arial"/>
          <w:b/>
          <w:bCs/>
          <w:iCs/>
          <w:szCs w:val="24"/>
        </w:rPr>
        <w:t>8</w:t>
      </w:r>
      <w:r w:rsidR="00C177F1" w:rsidRPr="0053102A">
        <w:rPr>
          <w:rFonts w:eastAsia="Arial"/>
          <w:b/>
          <w:bCs/>
          <w:iCs/>
          <w:szCs w:val="24"/>
        </w:rPr>
        <w:t>– PROCEDIMENTO DE GESTÃO E FISCALIZAÇÃO:</w:t>
      </w:r>
    </w:p>
    <w:p w:rsidR="00C177F1" w:rsidRPr="0053102A" w:rsidRDefault="00C177F1" w:rsidP="00287431">
      <w:pPr>
        <w:tabs>
          <w:tab w:val="left" w:pos="2461"/>
        </w:tabs>
        <w:autoSpaceDE w:val="0"/>
        <w:autoSpaceDN w:val="0"/>
        <w:adjustRightInd w:val="0"/>
        <w:spacing w:line="360" w:lineRule="auto"/>
        <w:contextualSpacing/>
        <w:jc w:val="both"/>
        <w:rPr>
          <w:rFonts w:eastAsia="Calibri"/>
          <w:szCs w:val="24"/>
          <w:lang w:eastAsia="en-US"/>
        </w:rPr>
      </w:pPr>
    </w:p>
    <w:p w:rsidR="00E25A88" w:rsidRDefault="009E1066" w:rsidP="00E25A88">
      <w:pPr>
        <w:pStyle w:val="Normal1"/>
        <w:tabs>
          <w:tab w:val="left" w:pos="549"/>
        </w:tabs>
        <w:spacing w:line="360" w:lineRule="auto"/>
        <w:jc w:val="both"/>
        <w:rPr>
          <w:rFonts w:ascii="Times New Roman" w:eastAsia="Times New Roman" w:hAnsi="Times New Roman" w:cs="Times New Roman"/>
          <w:sz w:val="24"/>
          <w:szCs w:val="24"/>
        </w:rPr>
      </w:pPr>
      <w:r w:rsidRPr="009E1066">
        <w:rPr>
          <w:rFonts w:ascii="Times New Roman" w:hAnsi="Times New Roman" w:cs="Times New Roman"/>
          <w:bCs/>
          <w:sz w:val="24"/>
          <w:szCs w:val="24"/>
          <w:lang w:eastAsia="en-US"/>
        </w:rPr>
        <w:t>8.1.</w:t>
      </w:r>
      <w:r>
        <w:rPr>
          <w:rFonts w:ascii="Times New Roman" w:hAnsi="Times New Roman" w:cs="Times New Roman"/>
          <w:bCs/>
          <w:sz w:val="24"/>
          <w:szCs w:val="24"/>
          <w:lang w:eastAsia="en-US"/>
        </w:rPr>
        <w:t xml:space="preserve"> </w:t>
      </w:r>
      <w:r w:rsidR="00E25A88">
        <w:rPr>
          <w:rFonts w:ascii="Times New Roman" w:eastAsia="Times New Roman" w:hAnsi="Times New Roman" w:cs="Times New Roman"/>
          <w:sz w:val="24"/>
          <w:szCs w:val="24"/>
        </w:rPr>
        <w:t xml:space="preserve">A </w:t>
      </w:r>
      <w:r w:rsidR="00A94116">
        <w:rPr>
          <w:rFonts w:ascii="Times New Roman" w:eastAsia="Times New Roman" w:hAnsi="Times New Roman" w:cs="Times New Roman"/>
          <w:sz w:val="24"/>
          <w:szCs w:val="24"/>
        </w:rPr>
        <w:t xml:space="preserve">Gestão e </w:t>
      </w:r>
      <w:r w:rsidR="00E25A88">
        <w:rPr>
          <w:rFonts w:ascii="Times New Roman" w:eastAsia="Times New Roman" w:hAnsi="Times New Roman" w:cs="Times New Roman"/>
          <w:sz w:val="24"/>
          <w:szCs w:val="24"/>
        </w:rPr>
        <w:t>Fiscalização do</w:t>
      </w:r>
      <w:r w:rsidR="00A94116">
        <w:rPr>
          <w:rFonts w:ascii="Times New Roman" w:eastAsia="Times New Roman" w:hAnsi="Times New Roman" w:cs="Times New Roman"/>
          <w:sz w:val="24"/>
          <w:szCs w:val="24"/>
        </w:rPr>
        <w:t>s</w:t>
      </w:r>
      <w:r w:rsidR="00E25A88">
        <w:rPr>
          <w:rFonts w:ascii="Times New Roman" w:eastAsia="Times New Roman" w:hAnsi="Times New Roman" w:cs="Times New Roman"/>
          <w:sz w:val="24"/>
          <w:szCs w:val="24"/>
        </w:rPr>
        <w:t xml:space="preserve"> contrato</w:t>
      </w:r>
      <w:r w:rsidR="00A94116">
        <w:rPr>
          <w:rFonts w:ascii="Times New Roman" w:eastAsia="Times New Roman" w:hAnsi="Times New Roman" w:cs="Times New Roman"/>
          <w:sz w:val="24"/>
          <w:szCs w:val="24"/>
        </w:rPr>
        <w:t>s</w:t>
      </w:r>
      <w:r w:rsidR="00E25A88">
        <w:rPr>
          <w:rFonts w:ascii="Times New Roman" w:eastAsia="Times New Roman" w:hAnsi="Times New Roman" w:cs="Times New Roman"/>
          <w:sz w:val="24"/>
          <w:szCs w:val="24"/>
        </w:rPr>
        <w:t xml:space="preserve"> ser</w:t>
      </w:r>
      <w:r w:rsidR="00A94116">
        <w:rPr>
          <w:rFonts w:ascii="Times New Roman" w:eastAsia="Times New Roman" w:hAnsi="Times New Roman" w:cs="Times New Roman"/>
          <w:sz w:val="24"/>
          <w:szCs w:val="24"/>
        </w:rPr>
        <w:t>ão</w:t>
      </w:r>
      <w:r w:rsidR="00E25A88">
        <w:rPr>
          <w:rFonts w:ascii="Times New Roman" w:eastAsia="Times New Roman" w:hAnsi="Times New Roman" w:cs="Times New Roman"/>
          <w:sz w:val="24"/>
          <w:szCs w:val="24"/>
        </w:rPr>
        <w:t xml:space="preserve"> exercida</w:t>
      </w:r>
      <w:r w:rsidR="00A94116">
        <w:rPr>
          <w:rFonts w:ascii="Times New Roman" w:eastAsia="Times New Roman" w:hAnsi="Times New Roman" w:cs="Times New Roman"/>
          <w:sz w:val="24"/>
          <w:szCs w:val="24"/>
        </w:rPr>
        <w:t>s</w:t>
      </w:r>
      <w:r w:rsidR="00E25A88">
        <w:rPr>
          <w:rFonts w:ascii="Times New Roman" w:eastAsia="Times New Roman" w:hAnsi="Times New Roman" w:cs="Times New Roman"/>
          <w:sz w:val="24"/>
          <w:szCs w:val="24"/>
        </w:rPr>
        <w:t xml:space="preserve"> por Comissão Representante da SEPM - Fiscais do Contrato, indicados pelo Comandante-Geral, a quem incumbirá acompanhar a execução dos serviços, determinando à Contratada as providências necessárias ao regular e efetivo cumprimento do contrato, anotando e enquadrando as infrações contratuais constatadas, comunicando as mesmas ao seu superior hierárquico.</w:t>
      </w:r>
    </w:p>
    <w:p w:rsidR="00E25A88" w:rsidRDefault="009E1066" w:rsidP="009E1066">
      <w:pPr>
        <w:pStyle w:val="Normal1"/>
        <w:tabs>
          <w:tab w:val="left" w:pos="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00E25A88">
        <w:rPr>
          <w:rFonts w:ascii="Times New Roman" w:eastAsia="Times New Roman" w:hAnsi="Times New Roman" w:cs="Times New Roman"/>
          <w:sz w:val="24"/>
          <w:szCs w:val="24"/>
        </w:rPr>
        <w:t>Aco</w:t>
      </w:r>
      <w:r>
        <w:rPr>
          <w:rFonts w:ascii="Times New Roman" w:eastAsia="Times New Roman" w:hAnsi="Times New Roman" w:cs="Times New Roman"/>
          <w:sz w:val="24"/>
          <w:szCs w:val="24"/>
        </w:rPr>
        <w:t>mpanhar a execução dos serviços.</w:t>
      </w:r>
      <w:r w:rsidRPr="009E1066">
        <w:t xml:space="preserve"> </w:t>
      </w:r>
      <w:r>
        <w:rPr>
          <w:rFonts w:ascii="Times New Roman" w:hAnsi="Times New Roman" w:cs="Times New Roman"/>
          <w:sz w:val="24"/>
          <w:szCs w:val="24"/>
        </w:rPr>
        <w:t>Para tanto a Contratante</w:t>
      </w:r>
      <w:r w:rsidRPr="009E1066">
        <w:rPr>
          <w:rFonts w:ascii="Times New Roman" w:hAnsi="Times New Roman" w:cs="Times New Roman"/>
          <w:sz w:val="24"/>
          <w:szCs w:val="24"/>
        </w:rPr>
        <w:t xml:space="preserve"> nomeará COMISSÃO GESTORA para a fiscalização do cumprimento das cláusulas do contrato e dos serviços executados.</w:t>
      </w:r>
    </w:p>
    <w:p w:rsidR="00E25A88" w:rsidRDefault="009E1066" w:rsidP="009E1066">
      <w:pPr>
        <w:pStyle w:val="Normal1"/>
        <w:tabs>
          <w:tab w:val="left" w:pos="12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E25A88">
        <w:rPr>
          <w:rFonts w:ascii="Times New Roman" w:eastAsia="Times New Roman" w:hAnsi="Times New Roman" w:cs="Times New Roman"/>
          <w:sz w:val="24"/>
          <w:szCs w:val="24"/>
        </w:rPr>
        <w:t xml:space="preserve"> Acompanhar a aplicação de provas, com equipe de colaboradores designados pela Contratante munidos de crachá e do Manual de Instruções utilizado por Coordenador/Fiscais. Em momento algum os Fiscais do Contrato ou os colaboradores deverão atender candidatos, visto que sua função será apenas de fiscalizador da execução do s</w:t>
      </w:r>
      <w:r>
        <w:rPr>
          <w:rFonts w:ascii="Times New Roman" w:eastAsia="Times New Roman" w:hAnsi="Times New Roman" w:cs="Times New Roman"/>
          <w:sz w:val="24"/>
          <w:szCs w:val="24"/>
        </w:rPr>
        <w:t>erviço prestado pela Contratada.</w:t>
      </w:r>
    </w:p>
    <w:p w:rsidR="009E1066" w:rsidRPr="009E1066" w:rsidRDefault="009E1066" w:rsidP="009E1066">
      <w:pPr>
        <w:pStyle w:val="Normal1"/>
        <w:tabs>
          <w:tab w:val="left" w:pos="1289"/>
        </w:tabs>
        <w:spacing w:line="360" w:lineRule="auto"/>
        <w:jc w:val="both"/>
        <w:rPr>
          <w:rFonts w:ascii="Times New Roman" w:eastAsia="Times New Roman" w:hAnsi="Times New Roman" w:cs="Times New Roman"/>
          <w:sz w:val="24"/>
          <w:szCs w:val="24"/>
        </w:rPr>
      </w:pPr>
      <w:r w:rsidRPr="009E1066">
        <w:rPr>
          <w:rFonts w:ascii="Times New Roman" w:hAnsi="Times New Roman" w:cs="Times New Roman"/>
          <w:sz w:val="24"/>
          <w:szCs w:val="24"/>
        </w:rPr>
        <w:t xml:space="preserve">8.4. A COMISSÃO GESTORA terá acesso e plenos poderes para praticar atos que se destinem a acautelar e preservar todo e qualquer direito, tais como: a) Recusar serviços que tenham sido executados em desacordo com as condições estabelecidas no contrato; b) Proceder à verificação e à aprovação dos documentos, dos serviços do objeto do contrato encaminhado pela instituição contratada; c) Instruir a instituição contratada quanto à prioridade dos </w:t>
      </w:r>
      <w:r w:rsidR="00D50A0A">
        <w:rPr>
          <w:rFonts w:ascii="Times New Roman" w:hAnsi="Times New Roman" w:cs="Times New Roman"/>
          <w:sz w:val="24"/>
          <w:szCs w:val="24"/>
        </w:rPr>
        <w:t>serviços a serem executados.</w:t>
      </w:r>
    </w:p>
    <w:p w:rsidR="00E25A88" w:rsidRDefault="009E1066" w:rsidP="009E1066">
      <w:pPr>
        <w:pStyle w:val="Normal1"/>
        <w:tabs>
          <w:tab w:val="left" w:pos="12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E25A88">
        <w:rPr>
          <w:rFonts w:ascii="Times New Roman" w:eastAsia="Times New Roman" w:hAnsi="Times New Roman" w:cs="Times New Roman"/>
          <w:sz w:val="24"/>
          <w:szCs w:val="24"/>
        </w:rPr>
        <w:t xml:space="preserve"> O manual </w:t>
      </w:r>
      <w:r>
        <w:rPr>
          <w:rFonts w:ascii="Times New Roman" w:eastAsia="Times New Roman" w:hAnsi="Times New Roman" w:cs="Times New Roman"/>
          <w:sz w:val="24"/>
          <w:szCs w:val="24"/>
        </w:rPr>
        <w:t xml:space="preserve">a que se refere o item 8.3 </w:t>
      </w:r>
      <w:r w:rsidR="00E25A88">
        <w:rPr>
          <w:rFonts w:ascii="Times New Roman" w:eastAsia="Times New Roman" w:hAnsi="Times New Roman" w:cs="Times New Roman"/>
          <w:sz w:val="24"/>
          <w:szCs w:val="24"/>
        </w:rPr>
        <w:t>deverá ser disponibilizado ao Fiscal de contrato com antecedência mínima de 0</w:t>
      </w:r>
      <w:r>
        <w:rPr>
          <w:rFonts w:ascii="Times New Roman" w:eastAsia="Times New Roman" w:hAnsi="Times New Roman" w:cs="Times New Roman"/>
          <w:sz w:val="24"/>
          <w:szCs w:val="24"/>
        </w:rPr>
        <w:t>5 dias da realização das provas.</w:t>
      </w:r>
    </w:p>
    <w:p w:rsidR="00E25A88" w:rsidRDefault="009E1066" w:rsidP="00E25A88">
      <w:pPr>
        <w:pStyle w:val="Normal1"/>
        <w:tabs>
          <w:tab w:val="left" w:pos="12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8.6.</w:t>
      </w:r>
      <w:r w:rsidR="00E25A88">
        <w:rPr>
          <w:rFonts w:ascii="Times New Roman" w:eastAsia="Times New Roman" w:hAnsi="Times New Roman" w:cs="Times New Roman"/>
          <w:sz w:val="24"/>
          <w:szCs w:val="24"/>
        </w:rPr>
        <w:t xml:space="preserve"> Emitir, ao final de cada fase da contratação, Relatório de Acompanhamento dos serviços prestados, que conterá, no mínimo, informação acerca do desempenho da Contratada (satisfatório/insatisfatório).</w:t>
      </w:r>
    </w:p>
    <w:p w:rsidR="00EB766D" w:rsidRPr="0053102A" w:rsidRDefault="00EB766D" w:rsidP="00E25A88">
      <w:pPr>
        <w:tabs>
          <w:tab w:val="left" w:pos="709"/>
        </w:tabs>
        <w:autoSpaceDE w:val="0"/>
        <w:autoSpaceDN w:val="0"/>
        <w:adjustRightInd w:val="0"/>
        <w:spacing w:line="360" w:lineRule="auto"/>
        <w:contextualSpacing/>
        <w:jc w:val="both"/>
        <w:rPr>
          <w:rFonts w:eastAsia="Calibri"/>
          <w:szCs w:val="24"/>
          <w:lang w:eastAsia="en-US"/>
        </w:rPr>
      </w:pPr>
    </w:p>
    <w:p w:rsidR="00307F61" w:rsidRPr="0053102A" w:rsidRDefault="00F3508F" w:rsidP="00287431">
      <w:pPr>
        <w:shd w:val="clear" w:color="auto" w:fill="D9D9D9"/>
        <w:spacing w:line="360" w:lineRule="auto"/>
        <w:contextualSpacing/>
        <w:jc w:val="both"/>
        <w:rPr>
          <w:rFonts w:eastAsia="Arial"/>
          <w:b/>
          <w:bCs/>
          <w:iCs/>
          <w:szCs w:val="24"/>
        </w:rPr>
      </w:pPr>
      <w:r>
        <w:rPr>
          <w:rFonts w:eastAsia="Arial"/>
          <w:b/>
          <w:bCs/>
          <w:iCs/>
          <w:szCs w:val="24"/>
        </w:rPr>
        <w:t>9</w:t>
      </w:r>
      <w:r w:rsidR="00307F61" w:rsidRPr="0053102A">
        <w:rPr>
          <w:rFonts w:eastAsia="Arial"/>
          <w:b/>
          <w:bCs/>
          <w:iCs/>
          <w:szCs w:val="24"/>
        </w:rPr>
        <w:t xml:space="preserve">– OBRIGAÇÕES DO </w:t>
      </w:r>
      <w:r w:rsidR="009C1DDB">
        <w:rPr>
          <w:rFonts w:eastAsia="Arial"/>
          <w:b/>
          <w:bCs/>
          <w:iCs/>
          <w:szCs w:val="24"/>
        </w:rPr>
        <w:t>CONTRATANTE</w:t>
      </w:r>
      <w:r w:rsidR="00307F61" w:rsidRPr="0053102A">
        <w:rPr>
          <w:rFonts w:eastAsia="Arial"/>
          <w:b/>
          <w:bCs/>
          <w:iCs/>
          <w:szCs w:val="24"/>
        </w:rPr>
        <w:t>:</w:t>
      </w:r>
    </w:p>
    <w:p w:rsidR="00307F61" w:rsidRPr="0053102A" w:rsidRDefault="00307F61" w:rsidP="00287431">
      <w:pPr>
        <w:autoSpaceDE w:val="0"/>
        <w:autoSpaceDN w:val="0"/>
        <w:adjustRightInd w:val="0"/>
        <w:spacing w:line="360" w:lineRule="auto"/>
        <w:contextualSpacing/>
        <w:jc w:val="both"/>
        <w:rPr>
          <w:szCs w:val="24"/>
          <w:lang w:eastAsia="ar-SA"/>
        </w:rPr>
      </w:pPr>
    </w:p>
    <w:p w:rsidR="009C1DDB" w:rsidRDefault="009E1066" w:rsidP="009E1066">
      <w:pPr>
        <w:spacing w:line="360" w:lineRule="auto"/>
        <w:contextualSpacing/>
        <w:jc w:val="both"/>
        <w:rPr>
          <w:sz w:val="23"/>
          <w:szCs w:val="23"/>
        </w:rPr>
      </w:pPr>
      <w:r>
        <w:rPr>
          <w:szCs w:val="24"/>
        </w:rPr>
        <w:t>9.1</w:t>
      </w:r>
      <w:r w:rsidR="00F1265A">
        <w:rPr>
          <w:szCs w:val="24"/>
        </w:rPr>
        <w:t xml:space="preserve">. </w:t>
      </w:r>
      <w:r w:rsidR="009C1DDB">
        <w:rPr>
          <w:sz w:val="23"/>
          <w:szCs w:val="23"/>
        </w:rPr>
        <w:t>Proporcionar todas as condições para que a Contratada possa desempenhar seus serviços de acordo com as determinações a serem definidas no Termo de Referência, fornecendo todas as informações necessárias à elaboração do concurso, tais como a legislação atinente ao mesmo, número de vagas, descrição das atribuições do emprego, remuneração, requisitos para provimento, bem como, outras inf</w:t>
      </w:r>
      <w:r>
        <w:rPr>
          <w:sz w:val="23"/>
          <w:szCs w:val="23"/>
        </w:rPr>
        <w:t>ormações relevantes ao concurso.</w:t>
      </w:r>
    </w:p>
    <w:p w:rsidR="009C1DDB" w:rsidRDefault="009C1DDB" w:rsidP="009C1DDB">
      <w:pPr>
        <w:pStyle w:val="Normal1"/>
        <w:tabs>
          <w:tab w:val="left" w:pos="43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Articular-se com a instituição Contratada quanto às datas relativas às atividades dos concursos e fazer cumprir o respectivo cronograma, para tanto, o canal de comunicação entre Contratada e SEPM d</w:t>
      </w:r>
      <w:r w:rsidR="009E199A">
        <w:rPr>
          <w:rFonts w:ascii="Times New Roman" w:eastAsia="Times New Roman" w:hAnsi="Times New Roman" w:cs="Times New Roman"/>
          <w:sz w:val="24"/>
          <w:szCs w:val="24"/>
        </w:rPr>
        <w:t>everá ser eficiente e constante.</w:t>
      </w:r>
    </w:p>
    <w:p w:rsidR="009C1DDB" w:rsidRDefault="009E199A" w:rsidP="009E199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sidR="009C1DDB">
        <w:rPr>
          <w:rFonts w:ascii="Times New Roman" w:eastAsia="Times New Roman" w:hAnsi="Times New Roman" w:cs="Times New Roman"/>
          <w:sz w:val="24"/>
          <w:szCs w:val="24"/>
        </w:rPr>
        <w:t>Solicitar informações à Contratada via ofício, endereçado ao Diretor-Geral da Instituição ou responsável, que subsidiarão as respostas aos recursos administrativos e às ações judiciais propo</w:t>
      </w:r>
      <w:r>
        <w:rPr>
          <w:rFonts w:ascii="Times New Roman" w:eastAsia="Times New Roman" w:hAnsi="Times New Roman" w:cs="Times New Roman"/>
          <w:sz w:val="24"/>
          <w:szCs w:val="24"/>
        </w:rPr>
        <w:t>stas em desfavor do Contratante.</w:t>
      </w:r>
    </w:p>
    <w:p w:rsidR="009C1DDB" w:rsidRDefault="009E199A" w:rsidP="009E199A">
      <w:pPr>
        <w:pStyle w:val="Normal1"/>
        <w:tabs>
          <w:tab w:val="left" w:pos="47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rsidR="009C1DDB">
        <w:rPr>
          <w:rFonts w:ascii="Times New Roman" w:eastAsia="Times New Roman" w:hAnsi="Times New Roman" w:cs="Times New Roman"/>
          <w:sz w:val="24"/>
          <w:szCs w:val="24"/>
        </w:rPr>
        <w:t xml:space="preserve"> Exigir o cumprimento de todas as obrigações assumidas pela Contratada, de acordo com as cláusulas contratu</w:t>
      </w:r>
      <w:r>
        <w:rPr>
          <w:rFonts w:ascii="Times New Roman" w:eastAsia="Times New Roman" w:hAnsi="Times New Roman" w:cs="Times New Roman"/>
          <w:sz w:val="24"/>
          <w:szCs w:val="24"/>
        </w:rPr>
        <w:t>ais e os termos de sua proposta.</w:t>
      </w:r>
    </w:p>
    <w:p w:rsidR="009C1DDB" w:rsidRDefault="009E199A" w:rsidP="009E199A">
      <w:pPr>
        <w:pStyle w:val="Normal1"/>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9.5. </w:t>
      </w:r>
      <w:r w:rsidR="009C1DDB">
        <w:rPr>
          <w:rFonts w:ascii="Times New Roman" w:eastAsia="Times New Roman" w:hAnsi="Times New Roman" w:cs="Times New Roman"/>
          <w:sz w:val="24"/>
          <w:szCs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w:t>
      </w:r>
      <w:r>
        <w:rPr>
          <w:rFonts w:ascii="Times New Roman" w:eastAsia="Times New Roman" w:hAnsi="Times New Roman" w:cs="Times New Roman"/>
          <w:sz w:val="24"/>
          <w:szCs w:val="24"/>
        </w:rPr>
        <w:t>s providências cabíveis.</w:t>
      </w:r>
    </w:p>
    <w:p w:rsidR="009C1DDB" w:rsidRDefault="009E199A" w:rsidP="009E199A">
      <w:pPr>
        <w:pStyle w:val="Normal1"/>
        <w:tabs>
          <w:tab w:val="left" w:pos="434"/>
        </w:tabs>
        <w:spacing w:line="360" w:lineRule="auto"/>
        <w:jc w:val="both"/>
        <w:rPr>
          <w:rFonts w:ascii="Times New Roman" w:eastAsia="Times New Roman" w:hAnsi="Times New Roman" w:cs="Times New Roman"/>
          <w:sz w:val="24"/>
          <w:szCs w:val="24"/>
        </w:rPr>
      </w:pPr>
      <w:bookmarkStart w:id="12" w:name="lnxbz9" w:colFirst="0" w:colLast="0"/>
      <w:bookmarkEnd w:id="12"/>
      <w:r>
        <w:rPr>
          <w:rFonts w:ascii="Times New Roman" w:eastAsia="Times New Roman" w:hAnsi="Times New Roman" w:cs="Times New Roman"/>
          <w:sz w:val="24"/>
          <w:szCs w:val="24"/>
        </w:rPr>
        <w:t>9.6.</w:t>
      </w:r>
      <w:r w:rsidR="009C1DDB">
        <w:rPr>
          <w:rFonts w:ascii="Times New Roman" w:eastAsia="Times New Roman" w:hAnsi="Times New Roman" w:cs="Times New Roman"/>
          <w:sz w:val="24"/>
          <w:szCs w:val="24"/>
        </w:rPr>
        <w:t xml:space="preserve"> Notificar a Contratada por escrito da ocorrência de eventuais imperfeições no curso da execução dos serviços, fixa</w:t>
      </w:r>
      <w:r>
        <w:rPr>
          <w:rFonts w:ascii="Times New Roman" w:eastAsia="Times New Roman" w:hAnsi="Times New Roman" w:cs="Times New Roman"/>
          <w:sz w:val="24"/>
          <w:szCs w:val="24"/>
        </w:rPr>
        <w:t>ndo prazo para a sua correção.</w:t>
      </w:r>
    </w:p>
    <w:p w:rsidR="009C1DDB" w:rsidRDefault="009E199A" w:rsidP="009E199A">
      <w:pPr>
        <w:pStyle w:val="Normal1"/>
        <w:tabs>
          <w:tab w:val="left" w:pos="59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rsidR="009C1DDB">
        <w:rPr>
          <w:rFonts w:ascii="Times New Roman" w:eastAsia="Times New Roman" w:hAnsi="Times New Roman" w:cs="Times New Roman"/>
          <w:sz w:val="24"/>
          <w:szCs w:val="24"/>
        </w:rPr>
        <w:t xml:space="preserve"> Zelar para que durante toda a vigência do contrato sejam mantidas, em compatibilidade com as obrigações assumidas pela Contratada, todas as condições de habilitação e qualificação exigidas.</w:t>
      </w:r>
    </w:p>
    <w:p w:rsidR="00CB4F24" w:rsidRDefault="00CB4F24" w:rsidP="009E199A">
      <w:pPr>
        <w:pStyle w:val="Normal1"/>
        <w:tabs>
          <w:tab w:val="left" w:pos="59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 Zelar pela observância do Decreto 41.221/08, que trata do repasse de 5% do total da arrecadação com inscrições femininas em concursos públicos, entre outras </w:t>
      </w:r>
      <w:r>
        <w:rPr>
          <w:rFonts w:ascii="Times New Roman" w:eastAsia="Times New Roman" w:hAnsi="Times New Roman" w:cs="Times New Roman"/>
          <w:sz w:val="24"/>
          <w:szCs w:val="24"/>
        </w:rPr>
        <w:lastRenderedPageBreak/>
        <w:t>legislações que regem a execução de concursos públicos, por ocasião da elaboração do Edital.</w:t>
      </w:r>
    </w:p>
    <w:p w:rsidR="00D50A0A" w:rsidRDefault="00D50A0A" w:rsidP="009E199A">
      <w:pPr>
        <w:pStyle w:val="Normal1"/>
        <w:tabs>
          <w:tab w:val="left" w:pos="59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 Elaborar o Edital do concurso</w:t>
      </w:r>
      <w:r w:rsidR="002702AE">
        <w:rPr>
          <w:rFonts w:ascii="Times New Roman" w:eastAsia="Times New Roman" w:hAnsi="Times New Roman" w:cs="Times New Roman"/>
          <w:sz w:val="24"/>
          <w:szCs w:val="24"/>
        </w:rPr>
        <w:t>, arbitrar o valor de taxa de inscrição nos termos do art. 11 do Decreto 43.876, de 08 de outubro de 2012</w:t>
      </w:r>
      <w:r>
        <w:rPr>
          <w:rFonts w:ascii="Times New Roman" w:eastAsia="Times New Roman" w:hAnsi="Times New Roman" w:cs="Times New Roman"/>
          <w:sz w:val="24"/>
          <w:szCs w:val="24"/>
        </w:rPr>
        <w:t>, receber os valores referentes à taxa de inscrição,</w:t>
      </w:r>
      <w:r w:rsidR="002702AE">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w:t>
      </w:r>
      <w:r w:rsidR="002702AE">
        <w:rPr>
          <w:rFonts w:ascii="Times New Roman" w:eastAsia="Times New Roman" w:hAnsi="Times New Roman" w:cs="Times New Roman"/>
          <w:sz w:val="24"/>
          <w:szCs w:val="24"/>
        </w:rPr>
        <w:t>pagar à Contratada os valores relativos à execução da 1ª etapa nos termos do contrato.</w:t>
      </w:r>
    </w:p>
    <w:p w:rsidR="00881136" w:rsidRDefault="00881136" w:rsidP="00881136">
      <w:pPr>
        <w:autoSpaceDE w:val="0"/>
        <w:autoSpaceDN w:val="0"/>
        <w:adjustRightInd w:val="0"/>
        <w:spacing w:line="360" w:lineRule="auto"/>
        <w:contextualSpacing/>
        <w:jc w:val="both"/>
      </w:pPr>
      <w:r>
        <w:rPr>
          <w:szCs w:val="24"/>
        </w:rPr>
        <w:t>9.</w:t>
      </w:r>
      <w:r w:rsidR="002702AE">
        <w:rPr>
          <w:szCs w:val="24"/>
        </w:rPr>
        <w:t>10</w:t>
      </w:r>
      <w:r>
        <w:rPr>
          <w:szCs w:val="24"/>
        </w:rPr>
        <w:t xml:space="preserve">. </w:t>
      </w:r>
      <w:r>
        <w:t>Restituir aos candidatos os valores das inscrições em caso de cancelamento do concurso, sem prejuízo de indenizações as quais tenha direito.</w:t>
      </w:r>
    </w:p>
    <w:p w:rsidR="008B4CDB" w:rsidRDefault="008B4CDB" w:rsidP="008B4CDB">
      <w:pPr>
        <w:autoSpaceDE w:val="0"/>
        <w:autoSpaceDN w:val="0"/>
        <w:adjustRightInd w:val="0"/>
        <w:spacing w:line="360" w:lineRule="auto"/>
        <w:contextualSpacing/>
        <w:jc w:val="both"/>
      </w:pPr>
      <w:r>
        <w:t>9.11. Publicar no Diário Oficial do Estado e no mínimo em dois jornais de Grande Circulação do Estado os editais, os comunicados ou as convocações referentes ao concurso público.</w:t>
      </w:r>
    </w:p>
    <w:p w:rsidR="00881136" w:rsidRDefault="00881136" w:rsidP="009E199A">
      <w:pPr>
        <w:pStyle w:val="Normal1"/>
        <w:tabs>
          <w:tab w:val="left" w:pos="593"/>
        </w:tabs>
        <w:spacing w:line="360" w:lineRule="auto"/>
        <w:jc w:val="both"/>
        <w:rPr>
          <w:rFonts w:ascii="Times New Roman" w:eastAsia="Times New Roman" w:hAnsi="Times New Roman" w:cs="Times New Roman"/>
          <w:sz w:val="24"/>
          <w:szCs w:val="24"/>
        </w:rPr>
      </w:pPr>
    </w:p>
    <w:p w:rsidR="00307F61" w:rsidRPr="0053102A" w:rsidRDefault="00307F61"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F3508F">
        <w:rPr>
          <w:rFonts w:eastAsia="Arial"/>
          <w:b/>
          <w:bCs/>
          <w:iCs/>
          <w:szCs w:val="24"/>
        </w:rPr>
        <w:t>0</w:t>
      </w:r>
      <w:r w:rsidR="00710A16">
        <w:rPr>
          <w:rFonts w:eastAsia="Arial"/>
          <w:b/>
          <w:bCs/>
          <w:iCs/>
          <w:szCs w:val="24"/>
        </w:rPr>
        <w:t>– OBRIGAÇÕES DA</w:t>
      </w:r>
      <w:r w:rsidR="00170874">
        <w:rPr>
          <w:rFonts w:eastAsia="Arial"/>
          <w:b/>
          <w:bCs/>
          <w:iCs/>
          <w:szCs w:val="24"/>
        </w:rPr>
        <w:t xml:space="preserve"> </w:t>
      </w:r>
      <w:r w:rsidR="00710A16">
        <w:rPr>
          <w:rFonts w:eastAsia="Arial"/>
          <w:b/>
          <w:bCs/>
          <w:iCs/>
          <w:szCs w:val="24"/>
        </w:rPr>
        <w:t>CONTRATADA</w:t>
      </w:r>
      <w:r w:rsidRPr="0053102A">
        <w:rPr>
          <w:rFonts w:eastAsia="Arial"/>
          <w:b/>
          <w:bCs/>
          <w:iCs/>
          <w:szCs w:val="24"/>
        </w:rPr>
        <w:t>:</w:t>
      </w:r>
    </w:p>
    <w:p w:rsidR="00307F61" w:rsidRPr="0053102A" w:rsidRDefault="00307F61" w:rsidP="00287431">
      <w:pPr>
        <w:autoSpaceDE w:val="0"/>
        <w:autoSpaceDN w:val="0"/>
        <w:adjustRightInd w:val="0"/>
        <w:spacing w:line="360" w:lineRule="auto"/>
        <w:contextualSpacing/>
        <w:jc w:val="both"/>
        <w:rPr>
          <w:szCs w:val="24"/>
          <w:lang w:eastAsia="ar-SA"/>
        </w:rPr>
      </w:pPr>
    </w:p>
    <w:p w:rsidR="00DA6F16" w:rsidRDefault="00DA6F16" w:rsidP="00DF2A75">
      <w:pPr>
        <w:pStyle w:val="Normal1"/>
        <w:numPr>
          <w:ilvl w:val="1"/>
          <w:numId w:val="21"/>
        </w:numPr>
        <w:tabs>
          <w:tab w:val="left" w:pos="0"/>
        </w:tabs>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Executar os serviços conforme especificações do Termo de Referência e de sua prop</w:t>
      </w:r>
      <w:r w:rsidR="00260145">
        <w:rPr>
          <w:rFonts w:ascii="Times New Roman" w:eastAsia="Times New Roman" w:hAnsi="Times New Roman" w:cs="Times New Roman"/>
          <w:sz w:val="24"/>
          <w:szCs w:val="24"/>
        </w:rPr>
        <w:t>osta.</w:t>
      </w:r>
    </w:p>
    <w:p w:rsidR="00DA6F16" w:rsidRDefault="00DA6F16" w:rsidP="00DA6F16">
      <w:pPr>
        <w:pStyle w:val="Normal1"/>
        <w:tabs>
          <w:tab w:val="left" w:pos="41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Vedar a utilização, na execução dos serviços, de empregado que seja familiar de agente público ocupante de cargo em comissão ou função de confiança na SEPM, nos termos do artigo 9°, do Decreto Estadual n° 43.876/2012, que dispõe que não </w:t>
      </w:r>
      <w:proofErr w:type="gramStart"/>
      <w:r>
        <w:rPr>
          <w:rFonts w:ascii="Times New Roman" w:eastAsia="Times New Roman" w:hAnsi="Times New Roman" w:cs="Times New Roman"/>
          <w:sz w:val="24"/>
          <w:szCs w:val="24"/>
        </w:rPr>
        <w:t>poderão</w:t>
      </w:r>
      <w:proofErr w:type="gramEnd"/>
      <w:r>
        <w:rPr>
          <w:rFonts w:ascii="Times New Roman" w:eastAsia="Times New Roman" w:hAnsi="Times New Roman" w:cs="Times New Roman"/>
          <w:sz w:val="24"/>
          <w:szCs w:val="24"/>
        </w:rPr>
        <w:t xml:space="preserve"> ser designados para compor a Comissão Organizadora e a Banca Examinadora, nem nelas permanecer: (1) sócio ou professor de cursos preparatórios para concursos públicos na área em que se realiza o certame que ostentem ou tenham ostentado tal condição até 6 (seis) meses antes da publicação do edital do certame; (2) cônjuge, companheiro, parente até o terceiro grau  e afim de pessoas enquadradas no item anterior; (3) cônjuge, companheiro, parente até o terceiro grau e afim de candidato inscrito no respectivo certame. Para efeito do cumprimento do disposto exigir-se-á dos designados declaração de que não estão incursos em quaisquer das hipóteses arroladas.</w:t>
      </w:r>
    </w:p>
    <w:p w:rsidR="00DA6F16" w:rsidRDefault="00260145" w:rsidP="00DA6F16">
      <w:pPr>
        <w:pStyle w:val="Normal1"/>
        <w:tabs>
          <w:tab w:val="left" w:pos="43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r w:rsidR="00DA6F16">
        <w:rPr>
          <w:rFonts w:ascii="Times New Roman" w:eastAsia="Times New Roman" w:hAnsi="Times New Roman" w:cs="Times New Roman"/>
          <w:sz w:val="24"/>
          <w:szCs w:val="24"/>
        </w:rPr>
        <w:t>Responsabilizar-se por todas as obrigações trabalhistas, sociais, previdenciárias, tributárias e as demais previstas na legislação específica, cuja inadimplência não transfere r</w:t>
      </w:r>
      <w:r>
        <w:rPr>
          <w:rFonts w:ascii="Times New Roman" w:eastAsia="Times New Roman" w:hAnsi="Times New Roman" w:cs="Times New Roman"/>
          <w:sz w:val="24"/>
          <w:szCs w:val="24"/>
        </w:rPr>
        <w:t>esponsabilidade à Administração:</w:t>
      </w:r>
    </w:p>
    <w:p w:rsidR="00DA6F16" w:rsidRPr="000C7619" w:rsidRDefault="000C7619" w:rsidP="000C7619">
      <w:pPr>
        <w:pStyle w:val="Normal1"/>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lastRenderedPageBreak/>
        <w:t xml:space="preserve">a) </w:t>
      </w:r>
      <w:r w:rsidR="00DA6F16" w:rsidRPr="000C7619">
        <w:rPr>
          <w:rFonts w:ascii="Times New Roman" w:eastAsia="Times New Roman" w:hAnsi="Times New Roman" w:cs="Times New Roman"/>
          <w:sz w:val="24"/>
          <w:szCs w:val="24"/>
        </w:rPr>
        <w:t>O processo relacionado ao pagamento do pessoal envolvido na execução dos serviços no dia de aplicação das provas, somente deve ser realizado ao final da etapa, ou seja, após o horário de término das provas, quando os locais de prova já estiverem totalmente desocupados pelos candidatos.</w:t>
      </w:r>
    </w:p>
    <w:p w:rsidR="00DA6F16" w:rsidRDefault="00DA6F16" w:rsidP="00DA6F16">
      <w:pPr>
        <w:pStyle w:val="Normal1"/>
        <w:tabs>
          <w:tab w:val="left" w:pos="42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Relatar à Contratante toda e qualquer irregularidade verificada no decorrer da prestação dos serviços, no prazo máximo de 24 (vi</w:t>
      </w:r>
      <w:r w:rsidR="00260145">
        <w:rPr>
          <w:rFonts w:ascii="Times New Roman" w:eastAsia="Times New Roman" w:hAnsi="Times New Roman" w:cs="Times New Roman"/>
          <w:sz w:val="24"/>
          <w:szCs w:val="24"/>
        </w:rPr>
        <w:t>nte e quatro) horas do ocorrido.</w:t>
      </w:r>
    </w:p>
    <w:p w:rsidR="00DA6F16" w:rsidRDefault="00DA6F16" w:rsidP="00DA6F16">
      <w:pPr>
        <w:pStyle w:val="Normal1"/>
        <w:tabs>
          <w:tab w:val="left" w:pos="4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Não permitir a utilização de qualquer trabalho do menor de dezesseis anos, exceto na condição de aprendiz para os maiores de quatorze anos; nem permitir a utilização do trabalho do menor de dezoito anos em trabalho</w:t>
      </w:r>
      <w:r w:rsidR="00260145">
        <w:rPr>
          <w:rFonts w:ascii="Times New Roman" w:eastAsia="Times New Roman" w:hAnsi="Times New Roman" w:cs="Times New Roman"/>
          <w:sz w:val="24"/>
          <w:szCs w:val="24"/>
        </w:rPr>
        <w:t xml:space="preserve"> noturno, perigoso ou insalubre.</w:t>
      </w:r>
    </w:p>
    <w:p w:rsidR="00DA6F16" w:rsidRDefault="00DA6F16" w:rsidP="00DA6F16">
      <w:pPr>
        <w:pStyle w:val="Normal1"/>
        <w:tabs>
          <w:tab w:val="left" w:pos="42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 Manter durante toda a vigência do contrato, em compatibilidade com as obrigações assumidas, todas as condições de habilitação e quali</w:t>
      </w:r>
      <w:r w:rsidR="00260145">
        <w:rPr>
          <w:rFonts w:ascii="Times New Roman" w:eastAsia="Times New Roman" w:hAnsi="Times New Roman" w:cs="Times New Roman"/>
          <w:sz w:val="24"/>
          <w:szCs w:val="24"/>
        </w:rPr>
        <w:t>ficação exigidas na contratação.</w:t>
      </w:r>
    </w:p>
    <w:p w:rsidR="00DA6F16" w:rsidRDefault="00DA6F16" w:rsidP="00260145">
      <w:pPr>
        <w:pStyle w:val="Normal1"/>
        <w:tabs>
          <w:tab w:val="left" w:pos="427"/>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 Não transferir a terceiros, por qualquer forma, nem mesmo parcialmente, as obrigações assumidas, nem subcontratar qualquer das prestações a que está ob</w:t>
      </w:r>
      <w:r w:rsidR="00260145">
        <w:rPr>
          <w:rFonts w:ascii="Times New Roman" w:eastAsia="Times New Roman" w:hAnsi="Times New Roman" w:cs="Times New Roman"/>
          <w:sz w:val="24"/>
          <w:szCs w:val="24"/>
        </w:rPr>
        <w:t>rigada, sem autorização da SEPM.</w:t>
      </w:r>
    </w:p>
    <w:p w:rsidR="00DA6F16" w:rsidRDefault="00DA6F16" w:rsidP="00260145">
      <w:pPr>
        <w:pStyle w:val="Normal1"/>
        <w:tabs>
          <w:tab w:val="left" w:pos="4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Assumir as responsabilidades técnicas e civis pela execução dos serviços </w:t>
      </w:r>
      <w:proofErr w:type="gramStart"/>
      <w:r>
        <w:rPr>
          <w:rFonts w:ascii="Times New Roman" w:eastAsia="Times New Roman" w:hAnsi="Times New Roman" w:cs="Times New Roman"/>
          <w:sz w:val="24"/>
          <w:szCs w:val="24"/>
        </w:rPr>
        <w:t>perante a</w:t>
      </w:r>
      <w:proofErr w:type="gramEnd"/>
      <w:r>
        <w:rPr>
          <w:rFonts w:ascii="Times New Roman" w:eastAsia="Times New Roman" w:hAnsi="Times New Roman" w:cs="Times New Roman"/>
          <w:sz w:val="24"/>
          <w:szCs w:val="24"/>
        </w:rPr>
        <w:t xml:space="preserve"> SEPM e terceiros, por danos resultantes de procedimentos inadequados efetuados de forma dolosa ou culposa por empregados ou representantes da Contratada e, ainda, pelo fiel cumprimento das leis e normas vigentes</w:t>
      </w:r>
      <w:r w:rsidR="00260145">
        <w:rPr>
          <w:rFonts w:ascii="Times New Roman" w:eastAsia="Times New Roman" w:hAnsi="Times New Roman" w:cs="Times New Roman"/>
          <w:sz w:val="24"/>
          <w:szCs w:val="24"/>
        </w:rPr>
        <w:t>.</w:t>
      </w:r>
    </w:p>
    <w:p w:rsidR="00DA6F16" w:rsidRDefault="00DA6F16" w:rsidP="00260145">
      <w:pPr>
        <w:pStyle w:val="Normal1"/>
        <w:tabs>
          <w:tab w:val="left" w:pos="4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 Prestar assessoria técnica e jurídica à SEP</w:t>
      </w:r>
      <w:r w:rsidR="00260145">
        <w:rPr>
          <w:rFonts w:ascii="Times New Roman" w:eastAsia="Times New Roman" w:hAnsi="Times New Roman" w:cs="Times New Roman"/>
          <w:sz w:val="24"/>
          <w:szCs w:val="24"/>
        </w:rPr>
        <w:t>M quanto ao objeto do Contrato.</w:t>
      </w:r>
    </w:p>
    <w:p w:rsidR="00DA6F16" w:rsidRDefault="00DA6F16" w:rsidP="00DA6F16">
      <w:pPr>
        <w:pStyle w:val="Normal1"/>
        <w:tabs>
          <w:tab w:val="left" w:pos="540"/>
        </w:tabs>
        <w:spacing w:line="360" w:lineRule="auto"/>
        <w:jc w:val="both"/>
        <w:rPr>
          <w:rFonts w:ascii="Times New Roman" w:eastAsia="Times New Roman" w:hAnsi="Times New Roman" w:cs="Times New Roman"/>
          <w:sz w:val="24"/>
          <w:szCs w:val="24"/>
        </w:rPr>
      </w:pPr>
      <w:bookmarkStart w:id="13" w:name="35nkun2" w:colFirst="0" w:colLast="0"/>
      <w:bookmarkEnd w:id="13"/>
      <w:r>
        <w:rPr>
          <w:rFonts w:ascii="Times New Roman" w:eastAsia="Times New Roman" w:hAnsi="Times New Roman" w:cs="Times New Roman"/>
          <w:sz w:val="24"/>
          <w:szCs w:val="24"/>
        </w:rPr>
        <w:t>10.10. Cumprir as demais obrigações técnicas, como:</w:t>
      </w:r>
    </w:p>
    <w:p w:rsidR="00DA6F16" w:rsidRDefault="00260145" w:rsidP="000D0DB3">
      <w:pPr>
        <w:pStyle w:val="Normal1"/>
        <w:numPr>
          <w:ilvl w:val="1"/>
          <w:numId w:val="18"/>
        </w:numPr>
        <w:tabs>
          <w:tab w:val="left" w:pos="426"/>
        </w:tabs>
        <w:spacing w:line="360" w:lineRule="auto"/>
        <w:ind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Executar a gestão da 1ª etapa do concurso conforme </w:t>
      </w:r>
      <w:r w:rsidR="00DA6F16">
        <w:rPr>
          <w:rFonts w:ascii="Times New Roman" w:eastAsia="Times New Roman" w:hAnsi="Times New Roman" w:cs="Times New Roman"/>
          <w:sz w:val="24"/>
          <w:szCs w:val="24"/>
        </w:rPr>
        <w:t xml:space="preserve">editais, </w:t>
      </w:r>
      <w:r w:rsidR="005862AB">
        <w:rPr>
          <w:rFonts w:ascii="Times New Roman" w:eastAsia="Times New Roman" w:hAnsi="Times New Roman" w:cs="Times New Roman"/>
          <w:sz w:val="24"/>
          <w:szCs w:val="24"/>
        </w:rPr>
        <w:t xml:space="preserve">mediante </w:t>
      </w:r>
      <w:r w:rsidR="00DA6F16">
        <w:rPr>
          <w:rFonts w:ascii="Times New Roman" w:eastAsia="Times New Roman" w:hAnsi="Times New Roman" w:cs="Times New Roman"/>
          <w:sz w:val="24"/>
          <w:szCs w:val="24"/>
        </w:rPr>
        <w:t>comunicados, formulários, instruções, cadastros e listagens, viabiliz</w:t>
      </w:r>
      <w:r w:rsidR="00ED67E0">
        <w:rPr>
          <w:rFonts w:ascii="Times New Roman" w:eastAsia="Times New Roman" w:hAnsi="Times New Roman" w:cs="Times New Roman"/>
          <w:sz w:val="24"/>
          <w:szCs w:val="24"/>
        </w:rPr>
        <w:t>ando a inscrição dos candidatos;</w:t>
      </w:r>
    </w:p>
    <w:p w:rsidR="00DA6F16" w:rsidRDefault="00DA6F16" w:rsidP="000D0DB3">
      <w:pPr>
        <w:pStyle w:val="Normal1"/>
        <w:numPr>
          <w:ilvl w:val="1"/>
          <w:numId w:val="18"/>
        </w:numPr>
        <w:tabs>
          <w:tab w:val="left" w:pos="426"/>
        </w:tabs>
        <w:spacing w:line="360" w:lineRule="auto"/>
        <w:ind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Cumprir o cronograma estabelecido e em casos de excepcionalidades quanto ao cumprimento, informar antecipadamente a situação e a pr</w:t>
      </w:r>
      <w:r w:rsidR="00ED67E0">
        <w:rPr>
          <w:rFonts w:ascii="Times New Roman" w:eastAsia="Times New Roman" w:hAnsi="Times New Roman" w:cs="Times New Roman"/>
          <w:sz w:val="24"/>
          <w:szCs w:val="24"/>
        </w:rPr>
        <w:t>oposta de solução à Contratante;</w:t>
      </w:r>
    </w:p>
    <w:p w:rsidR="00DA6F16" w:rsidRDefault="00260145" w:rsidP="00DF2A75">
      <w:pPr>
        <w:pStyle w:val="Normal1"/>
        <w:numPr>
          <w:ilvl w:val="1"/>
          <w:numId w:val="18"/>
        </w:numPr>
        <w:tabs>
          <w:tab w:val="left" w:pos="42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Submeter minuta referente à 1ª etapa</w:t>
      </w:r>
      <w:r w:rsidR="00DF2A75">
        <w:rPr>
          <w:rFonts w:ascii="Times New Roman" w:eastAsia="Times New Roman" w:hAnsi="Times New Roman" w:cs="Times New Roman"/>
          <w:sz w:val="24"/>
          <w:szCs w:val="24"/>
        </w:rPr>
        <w:t xml:space="preserve"> </w:t>
      </w:r>
      <w:r w:rsidR="002040A7">
        <w:rPr>
          <w:rFonts w:ascii="Times New Roman" w:eastAsia="Times New Roman" w:hAnsi="Times New Roman" w:cs="Times New Roman"/>
          <w:sz w:val="24"/>
          <w:szCs w:val="24"/>
        </w:rPr>
        <w:t xml:space="preserve">do </w:t>
      </w:r>
      <w:r w:rsidR="00DF2A75">
        <w:rPr>
          <w:rFonts w:ascii="Times New Roman" w:eastAsia="Times New Roman" w:hAnsi="Times New Roman" w:cs="Times New Roman"/>
          <w:sz w:val="24"/>
          <w:szCs w:val="24"/>
        </w:rPr>
        <w:t>concurso,</w:t>
      </w:r>
      <w:r>
        <w:rPr>
          <w:rFonts w:ascii="Times New Roman" w:eastAsia="Times New Roman" w:hAnsi="Times New Roman" w:cs="Times New Roman"/>
          <w:sz w:val="24"/>
          <w:szCs w:val="24"/>
        </w:rPr>
        <w:t xml:space="preserve"> </w:t>
      </w:r>
      <w:r w:rsidR="00DF2A75">
        <w:rPr>
          <w:rFonts w:ascii="Times New Roman" w:eastAsia="Times New Roman" w:hAnsi="Times New Roman" w:cs="Times New Roman"/>
          <w:sz w:val="24"/>
          <w:szCs w:val="24"/>
        </w:rPr>
        <w:t>consoante</w:t>
      </w:r>
      <w:r w:rsidR="008B4CDB">
        <w:rPr>
          <w:rFonts w:ascii="Times New Roman" w:eastAsia="Times New Roman" w:hAnsi="Times New Roman" w:cs="Times New Roman"/>
          <w:sz w:val="24"/>
          <w:szCs w:val="24"/>
        </w:rPr>
        <w:t xml:space="preserve"> proposta de</w:t>
      </w:r>
      <w:r w:rsidR="00DF2A75">
        <w:rPr>
          <w:rFonts w:ascii="Times New Roman" w:eastAsia="Times New Roman" w:hAnsi="Times New Roman" w:cs="Times New Roman"/>
          <w:sz w:val="24"/>
          <w:szCs w:val="24"/>
        </w:rPr>
        <w:t xml:space="preserve"> E</w:t>
      </w:r>
      <w:r w:rsidR="00DA6F16">
        <w:rPr>
          <w:rFonts w:ascii="Times New Roman" w:eastAsia="Times New Roman" w:hAnsi="Times New Roman" w:cs="Times New Roman"/>
          <w:sz w:val="24"/>
          <w:szCs w:val="24"/>
        </w:rPr>
        <w:t>dital</w:t>
      </w:r>
      <w:r w:rsidR="0082200C">
        <w:rPr>
          <w:rFonts w:ascii="Times New Roman" w:eastAsia="Times New Roman" w:hAnsi="Times New Roman" w:cs="Times New Roman"/>
          <w:sz w:val="24"/>
          <w:szCs w:val="24"/>
        </w:rPr>
        <w:t>, à</w:t>
      </w:r>
      <w:r>
        <w:rPr>
          <w:rFonts w:ascii="Times New Roman" w:eastAsia="Times New Roman" w:hAnsi="Times New Roman" w:cs="Times New Roman"/>
          <w:sz w:val="24"/>
          <w:szCs w:val="24"/>
        </w:rPr>
        <w:t xml:space="preserve"> aprovação da Contratante;</w:t>
      </w:r>
    </w:p>
    <w:p w:rsidR="00DA6F16" w:rsidRDefault="00DA6F16" w:rsidP="000D0DB3">
      <w:pPr>
        <w:pStyle w:val="Normal1"/>
        <w:numPr>
          <w:ilvl w:val="1"/>
          <w:numId w:val="18"/>
        </w:numPr>
        <w:tabs>
          <w:tab w:val="left" w:pos="426"/>
        </w:tabs>
        <w:spacing w:line="360" w:lineRule="auto"/>
        <w:ind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Divulgar o concurso público utilizando todos os meios de comunicação usuais em concordância com a SEPM e caso haja qualquer alteração do sítio na Internet referente ao certame, comunicar em até 24 (vinte e quatro) horas;</w:t>
      </w:r>
    </w:p>
    <w:p w:rsidR="00DA6F16" w:rsidRDefault="00DA6F16" w:rsidP="000D0DB3">
      <w:pPr>
        <w:pStyle w:val="Normal1"/>
        <w:numPr>
          <w:ilvl w:val="1"/>
          <w:numId w:val="18"/>
        </w:numPr>
        <w:tabs>
          <w:tab w:val="left" w:pos="426"/>
        </w:tabs>
        <w:spacing w:line="360" w:lineRule="auto"/>
        <w:ind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revisar, compor, imprimir, acondicionar e distribuir as provas a serem aplicadas no concurso público, cumprindo rigoroso protocolo de segurança, tais como, conferência da quantidade de provas, quantidade de malotes, transp</w:t>
      </w:r>
      <w:r w:rsidR="00260145">
        <w:rPr>
          <w:rFonts w:ascii="Times New Roman" w:eastAsia="Times New Roman" w:hAnsi="Times New Roman" w:cs="Times New Roman"/>
          <w:sz w:val="24"/>
          <w:szCs w:val="24"/>
        </w:rPr>
        <w:t>orte por seguranças, sala cofre;</w:t>
      </w:r>
    </w:p>
    <w:p w:rsidR="00DA6F16" w:rsidRDefault="00DA6F16" w:rsidP="000D0DB3">
      <w:pPr>
        <w:pStyle w:val="Normal1"/>
        <w:numPr>
          <w:ilvl w:val="1"/>
          <w:numId w:val="18"/>
        </w:numPr>
        <w:tabs>
          <w:tab w:val="left" w:pos="426"/>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Providenciar locação de espaço físico, organização, logística e todas as operações concernentes à aplicação dos instrumentos de avaliação do concurso público, observando a realização de outros eventos locais que possam prejudicar a logística no(s)</w:t>
      </w:r>
      <w:r w:rsidR="00260145">
        <w:rPr>
          <w:rFonts w:ascii="Times New Roman" w:eastAsia="Times New Roman" w:hAnsi="Times New Roman" w:cs="Times New Roman"/>
          <w:sz w:val="24"/>
          <w:szCs w:val="24"/>
        </w:rPr>
        <w:t xml:space="preserve"> dia(s) de aplicação das provas;</w:t>
      </w:r>
    </w:p>
    <w:p w:rsidR="00DA6F16" w:rsidRDefault="00DA6F16" w:rsidP="000D0DB3">
      <w:pPr>
        <w:pStyle w:val="Normal1"/>
        <w:numPr>
          <w:ilvl w:val="1"/>
          <w:numId w:val="18"/>
        </w:numPr>
        <w:tabs>
          <w:tab w:val="left" w:pos="426"/>
          <w:tab w:val="left" w:pos="851"/>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Comunicar à SEPM, a realização de outros eventos na mesma data de aplicação de provas para discussão e validação da per</w:t>
      </w:r>
      <w:r w:rsidR="00260145">
        <w:rPr>
          <w:rFonts w:ascii="Times New Roman" w:eastAsia="Times New Roman" w:hAnsi="Times New Roman" w:cs="Times New Roman"/>
          <w:sz w:val="24"/>
          <w:szCs w:val="24"/>
        </w:rPr>
        <w:t>manência do cronograma proposto;</w:t>
      </w:r>
    </w:p>
    <w:p w:rsidR="00DA6F16" w:rsidRDefault="00DA6F16" w:rsidP="000D0DB3">
      <w:pPr>
        <w:pStyle w:val="Normal1"/>
        <w:numPr>
          <w:ilvl w:val="1"/>
          <w:numId w:val="18"/>
        </w:numPr>
        <w:tabs>
          <w:tab w:val="left" w:pos="426"/>
          <w:tab w:val="left" w:pos="851"/>
          <w:tab w:val="left" w:pos="980"/>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Providenciar pessoal para segurança, aplicação dos instrumentos de avaliação do certame e banca examinadora para 1ª Etapa, bem como todo pessoal necessário para demais atividades de apoio;</w:t>
      </w:r>
    </w:p>
    <w:p w:rsidR="00DA6F16" w:rsidRDefault="00DA6F16" w:rsidP="000D0DB3">
      <w:pPr>
        <w:pStyle w:val="Normal1"/>
        <w:numPr>
          <w:ilvl w:val="1"/>
          <w:numId w:val="18"/>
        </w:numPr>
        <w:tabs>
          <w:tab w:val="left" w:pos="42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o Contratante, por meio da Comissão de Fiscalização do Contrato, informado de todas as fases do serviço contratado e de todas as ações relativas a ele;</w:t>
      </w:r>
    </w:p>
    <w:p w:rsidR="00DA6F16" w:rsidRDefault="00DA6F16" w:rsidP="000D0DB3">
      <w:pPr>
        <w:pStyle w:val="Normal1"/>
        <w:numPr>
          <w:ilvl w:val="1"/>
          <w:numId w:val="18"/>
        </w:numPr>
        <w:tabs>
          <w:tab w:val="left" w:pos="426"/>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Apresentar Declaração ao Fiscal do Contrato, em até 02 (dois) dias antes da assinatura do contrato, na qual se obrigue a manter sigilo absoluto em relação às informações e aos documentos a que tiver acesso, em decorrência dos serviços contratados, </w:t>
      </w:r>
      <w:proofErr w:type="gramStart"/>
      <w:r>
        <w:rPr>
          <w:rFonts w:ascii="Times New Roman" w:eastAsia="Times New Roman" w:hAnsi="Times New Roman" w:cs="Times New Roman"/>
          <w:sz w:val="24"/>
          <w:szCs w:val="24"/>
        </w:rPr>
        <w:t>sob pena</w:t>
      </w:r>
      <w:proofErr w:type="gramEnd"/>
      <w:r>
        <w:rPr>
          <w:rFonts w:ascii="Times New Roman" w:eastAsia="Times New Roman" w:hAnsi="Times New Roman" w:cs="Times New Roman"/>
          <w:sz w:val="24"/>
          <w:szCs w:val="24"/>
        </w:rPr>
        <w:t xml:space="preserve"> de ser responsabilizada Civil e Criminalmente, sendo a responsabilidade extensiva, também, aos seus responsáveis;</w:t>
      </w:r>
    </w:p>
    <w:p w:rsidR="00DA6F16" w:rsidRDefault="00DA6F16" w:rsidP="000D0DB3">
      <w:pPr>
        <w:pStyle w:val="Normal1"/>
        <w:numPr>
          <w:ilvl w:val="1"/>
          <w:numId w:val="18"/>
        </w:numPr>
        <w:tabs>
          <w:tab w:val="left" w:pos="426"/>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Garantir o sigilo e a segurança necessários ao certame, antes, durante e após a realização das provas, sendo de sua exclusiva responsabilidade a eventual quebra desse sigilo, decorrente de ação ou omissão de seus empregados, prepostos e outros;</w:t>
      </w:r>
    </w:p>
    <w:p w:rsidR="00DA6F16" w:rsidRDefault="00DA6F16" w:rsidP="000D0DB3">
      <w:pPr>
        <w:pStyle w:val="Normal1"/>
        <w:numPr>
          <w:ilvl w:val="1"/>
          <w:numId w:val="18"/>
        </w:numPr>
        <w:tabs>
          <w:tab w:val="left" w:pos="426"/>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Responsabilizar-se perante terceiros, por prejuízos advindos do descumprimento das atividades ou obrigações afetas à Contratada;</w:t>
      </w:r>
    </w:p>
    <w:p w:rsidR="00DA6F16" w:rsidRDefault="00DA6F16" w:rsidP="000D0DB3">
      <w:pPr>
        <w:pStyle w:val="Normal1"/>
        <w:numPr>
          <w:ilvl w:val="1"/>
          <w:numId w:val="18"/>
        </w:numPr>
        <w:tabs>
          <w:tab w:val="left" w:pos="426"/>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Substituir imediatamente os profissionais ausentes em decorrência de atrasos, faltas, férias ou licenças, por outros profissionais;</w:t>
      </w:r>
    </w:p>
    <w:p w:rsidR="00DA6F16" w:rsidRDefault="00DA6F16" w:rsidP="000D0DB3">
      <w:pPr>
        <w:pStyle w:val="Normal1"/>
        <w:numPr>
          <w:ilvl w:val="1"/>
          <w:numId w:val="18"/>
        </w:numPr>
        <w:tabs>
          <w:tab w:val="left" w:pos="426"/>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Efetuar, de imediato, sempre que exigido pelo Contratante, o afastamento de qualquer profissional cuja atuação, permanência ou comportamento sejam julgados inconvenientes ou insatisfatórios ao bom andamento dos serviços;</w:t>
      </w:r>
    </w:p>
    <w:p w:rsidR="00DA6F16" w:rsidRDefault="00DA6F16" w:rsidP="000D0DB3">
      <w:pPr>
        <w:pStyle w:val="Normal1"/>
        <w:numPr>
          <w:ilvl w:val="1"/>
          <w:numId w:val="18"/>
        </w:numPr>
        <w:tabs>
          <w:tab w:val="left" w:pos="426"/>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Receber a documentação relativa aos requerimentos de isenção de taxa de inscrição e proceder a sua análise;</w:t>
      </w:r>
    </w:p>
    <w:p w:rsidR="00DA6F16" w:rsidRDefault="00DA6F16" w:rsidP="000D0DB3">
      <w:pPr>
        <w:pStyle w:val="Normal1"/>
        <w:numPr>
          <w:ilvl w:val="1"/>
          <w:numId w:val="19"/>
        </w:numPr>
        <w:tabs>
          <w:tab w:val="left" w:pos="426"/>
        </w:tabs>
        <w:spacing w:line="360" w:lineRule="auto"/>
        <w:jc w:val="both"/>
        <w:rPr>
          <w:rFonts w:ascii="Times New Roman" w:eastAsia="Times New Roman" w:hAnsi="Times New Roman" w:cs="Times New Roman"/>
          <w:sz w:val="24"/>
          <w:szCs w:val="24"/>
        </w:rPr>
      </w:pPr>
      <w:bookmarkStart w:id="14" w:name="1ksv4uv" w:colFirst="0" w:colLast="0"/>
      <w:bookmarkEnd w:id="14"/>
      <w:r>
        <w:rPr>
          <w:rFonts w:ascii="Times New Roman" w:eastAsia="Times New Roman" w:hAnsi="Times New Roman" w:cs="Times New Roman"/>
          <w:sz w:val="24"/>
          <w:szCs w:val="24"/>
        </w:rPr>
        <w:t xml:space="preserve">Julgar os recursos administrativos interpostos por candidatos, subsidiar as respostas às ações judiciais propostas em desfavor da SEPM e responder as que em seu desfavor sejam propostas, se referentes </w:t>
      </w:r>
      <w:r w:rsidR="00ED67E0">
        <w:rPr>
          <w:rFonts w:ascii="Times New Roman" w:eastAsia="Times New Roman" w:hAnsi="Times New Roman" w:cs="Times New Roman"/>
          <w:sz w:val="24"/>
          <w:szCs w:val="24"/>
        </w:rPr>
        <w:t xml:space="preserve">à 1ª etapa do </w:t>
      </w:r>
      <w:r>
        <w:rPr>
          <w:rFonts w:ascii="Times New Roman" w:eastAsia="Times New Roman" w:hAnsi="Times New Roman" w:cs="Times New Roman"/>
          <w:sz w:val="24"/>
          <w:szCs w:val="24"/>
        </w:rPr>
        <w:t>certame;</w:t>
      </w:r>
    </w:p>
    <w:p w:rsidR="00DA6F16" w:rsidRDefault="00DA6F16" w:rsidP="000D0DB3">
      <w:pPr>
        <w:pStyle w:val="Normal1"/>
        <w:numPr>
          <w:ilvl w:val="1"/>
          <w:numId w:val="19"/>
        </w:numPr>
        <w:tabs>
          <w:tab w:val="left" w:pos="426"/>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Processar eletronicamente e emitir as listagens referentes ao concurso público;</w:t>
      </w:r>
    </w:p>
    <w:p w:rsidR="00DA6F16" w:rsidRDefault="00DA6F16" w:rsidP="000D0DB3">
      <w:pPr>
        <w:pStyle w:val="Normal1"/>
        <w:numPr>
          <w:ilvl w:val="1"/>
          <w:numId w:val="19"/>
        </w:numPr>
        <w:tabs>
          <w:tab w:val="left" w:pos="426"/>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Custodiar, pelo prazo mínimo de 05 (cinco) anos após homologação do Concurso, em local apropriado, todos os formulários de inscrição, as folhas de respostas, as folhas de frequência e as demais planilhas de todos os candidatos, bem como os exemplares de todas as provas aplicadas no certame; após esse prazo, encaminhar o material relativo às folhas de respostas para a SEPM, para que fique sob a sua responsabilidade; </w:t>
      </w:r>
      <w:proofErr w:type="gramStart"/>
      <w:r>
        <w:rPr>
          <w:rFonts w:ascii="Times New Roman" w:eastAsia="Times New Roman" w:hAnsi="Times New Roman" w:cs="Times New Roman"/>
          <w:sz w:val="24"/>
          <w:szCs w:val="24"/>
        </w:rPr>
        <w:t>e</w:t>
      </w:r>
      <w:proofErr w:type="gramEnd"/>
    </w:p>
    <w:p w:rsidR="00DA6F16" w:rsidRDefault="00DA6F16" w:rsidP="000D0DB3">
      <w:pPr>
        <w:pStyle w:val="Normal1"/>
        <w:numPr>
          <w:ilvl w:val="1"/>
          <w:numId w:val="19"/>
        </w:numPr>
        <w:tabs>
          <w:tab w:val="left" w:pos="426"/>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Cumprir todas as cláusulas</w:t>
      </w:r>
      <w:r w:rsidR="00A0664F">
        <w:rPr>
          <w:rFonts w:ascii="Times New Roman" w:eastAsia="Times New Roman" w:hAnsi="Times New Roman" w:cs="Times New Roman"/>
          <w:sz w:val="24"/>
          <w:szCs w:val="24"/>
        </w:rPr>
        <w:t xml:space="preserve"> estabelecidas pela Contratante.</w:t>
      </w:r>
    </w:p>
    <w:p w:rsidR="00DA6F16" w:rsidRDefault="00DA6F16" w:rsidP="00DA6F16">
      <w:pPr>
        <w:pStyle w:val="Normal1"/>
        <w:tabs>
          <w:tab w:val="left" w:pos="56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10.11. Apresentar subsídios e documentos para possibilitar a defesa da Contratante nas ações judiciais que tenham por objeto a contratação, no prazo de 05 (cinco) dias; e responder/contestar as ações judiciais, nas quais for diretamente citada, pertinentes a presente contratação, </w:t>
      </w:r>
      <w:proofErr w:type="gramStart"/>
      <w:r>
        <w:rPr>
          <w:rFonts w:ascii="Times New Roman" w:eastAsia="Times New Roman" w:hAnsi="Times New Roman" w:cs="Times New Roman"/>
          <w:sz w:val="24"/>
          <w:szCs w:val="24"/>
        </w:rPr>
        <w:t>sob pena</w:t>
      </w:r>
      <w:proofErr w:type="gramEnd"/>
      <w:r>
        <w:rPr>
          <w:rFonts w:ascii="Times New Roman" w:eastAsia="Times New Roman" w:hAnsi="Times New Roman" w:cs="Times New Roman"/>
          <w:sz w:val="24"/>
          <w:szCs w:val="24"/>
        </w:rPr>
        <w:t xml:space="preserve"> de inclusão nos casos de sanções administrativas, previstas no contrato</w:t>
      </w:r>
      <w:r>
        <w:rPr>
          <w:rFonts w:ascii="Times New Roman" w:eastAsia="Times New Roman" w:hAnsi="Times New Roman" w:cs="Times New Roman"/>
          <w:b/>
          <w:sz w:val="24"/>
          <w:szCs w:val="24"/>
        </w:rPr>
        <w:t>.</w:t>
      </w:r>
    </w:p>
    <w:p w:rsidR="00DA6F16" w:rsidRDefault="00DA6F16" w:rsidP="00DA6F16">
      <w:pPr>
        <w:pStyle w:val="Normal1"/>
        <w:spacing w:line="360" w:lineRule="auto"/>
        <w:ind w:left="1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10.12. A Contratada deverá disponibilizar informações sistematizadas, relatórios gerenciais e estatísticos, dados cadastrais e demais informações inerentes ao concurso realizado, como segue:</w:t>
      </w:r>
    </w:p>
    <w:p w:rsidR="00DA6F16" w:rsidRDefault="00ED67E0" w:rsidP="00DA6F16">
      <w:pPr>
        <w:pStyle w:val="Normal1"/>
        <w:tabs>
          <w:tab w:val="left" w:pos="709"/>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A6F16">
        <w:rPr>
          <w:rFonts w:ascii="Times New Roman" w:eastAsia="Times New Roman" w:hAnsi="Times New Roman" w:cs="Times New Roman"/>
          <w:sz w:val="24"/>
          <w:szCs w:val="24"/>
        </w:rPr>
        <w:t>Reunião de treinamentos dos coordenadores e fiscais: lista de presença dos fiscais e lista de presença dos coordenadores, após finalização da reunião;</w:t>
      </w:r>
    </w:p>
    <w:p w:rsidR="00DA6F16" w:rsidRDefault="00ED67E0" w:rsidP="00DA6F16">
      <w:pPr>
        <w:pStyle w:val="Normal1"/>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 xml:space="preserve">b) </w:t>
      </w:r>
      <w:r w:rsidR="00DA6F16">
        <w:rPr>
          <w:rFonts w:ascii="Times New Roman" w:eastAsia="Times New Roman" w:hAnsi="Times New Roman" w:cs="Times New Roman"/>
          <w:sz w:val="23"/>
          <w:szCs w:val="23"/>
        </w:rPr>
        <w:t>Aplicação de provas objetivas: Lista com os endereços dos locais de prova com o nome e quantitativo dos candidatos e empregados presentes;</w:t>
      </w:r>
    </w:p>
    <w:p w:rsidR="00DA6F16" w:rsidRDefault="00ED67E0" w:rsidP="00DA6F16">
      <w:pPr>
        <w:pStyle w:val="Normal1"/>
        <w:tabs>
          <w:tab w:val="left" w:pos="567"/>
        </w:tabs>
        <w:spacing w:line="360" w:lineRule="auto"/>
        <w:contextualSpacing/>
        <w:jc w:val="both"/>
        <w:rPr>
          <w:rFonts w:ascii="Times New Roman" w:eastAsia="Times New Roman" w:hAnsi="Times New Roman" w:cs="Times New Roman"/>
          <w:sz w:val="23"/>
          <w:szCs w:val="23"/>
        </w:rPr>
      </w:pPr>
      <w:bookmarkStart w:id="15" w:name="44sinio" w:colFirst="0" w:colLast="0"/>
      <w:bookmarkEnd w:id="15"/>
      <w:r>
        <w:rPr>
          <w:rFonts w:ascii="Times New Roman" w:eastAsia="Times New Roman" w:hAnsi="Times New Roman" w:cs="Times New Roman"/>
          <w:sz w:val="23"/>
          <w:szCs w:val="23"/>
        </w:rPr>
        <w:lastRenderedPageBreak/>
        <w:t xml:space="preserve">c) </w:t>
      </w:r>
      <w:r w:rsidR="00DA6F16">
        <w:rPr>
          <w:rFonts w:ascii="Times New Roman" w:eastAsia="Times New Roman" w:hAnsi="Times New Roman" w:cs="Times New Roman"/>
          <w:sz w:val="23"/>
          <w:szCs w:val="23"/>
        </w:rPr>
        <w:t xml:space="preserve">Aplicação de provas objetivas e discursivas: listagem com nome dos coordenadores e dos responsáveis pela Contratada por local de prova, em até </w:t>
      </w:r>
      <w:proofErr w:type="gramStart"/>
      <w:r w:rsidR="00DA6F16">
        <w:rPr>
          <w:rFonts w:ascii="Times New Roman" w:eastAsia="Times New Roman" w:hAnsi="Times New Roman" w:cs="Times New Roman"/>
          <w:sz w:val="23"/>
          <w:szCs w:val="23"/>
        </w:rPr>
        <w:t>3</w:t>
      </w:r>
      <w:proofErr w:type="gramEnd"/>
      <w:r w:rsidR="00DA6F16">
        <w:rPr>
          <w:rFonts w:ascii="Times New Roman" w:eastAsia="Times New Roman" w:hAnsi="Times New Roman" w:cs="Times New Roman"/>
          <w:sz w:val="23"/>
          <w:szCs w:val="23"/>
        </w:rPr>
        <w:t xml:space="preserve"> (três) dias antes da aplicação das provas;</w:t>
      </w:r>
    </w:p>
    <w:p w:rsidR="00DA6F16" w:rsidRDefault="00ED67E0" w:rsidP="00DA6F16">
      <w:pPr>
        <w:pStyle w:val="Normal1"/>
        <w:tabs>
          <w:tab w:val="left" w:pos="567"/>
        </w:tabs>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d) </w:t>
      </w:r>
      <w:r w:rsidR="00DA6F16">
        <w:rPr>
          <w:rFonts w:ascii="Times New Roman" w:eastAsia="Times New Roman" w:hAnsi="Times New Roman" w:cs="Times New Roman"/>
          <w:sz w:val="24"/>
          <w:szCs w:val="24"/>
        </w:rPr>
        <w:t xml:space="preserve">Aplicação de provas objetivas </w:t>
      </w:r>
      <w:r w:rsidR="00DA6F16">
        <w:rPr>
          <w:rFonts w:ascii="Times New Roman" w:eastAsia="Times New Roman" w:hAnsi="Times New Roman" w:cs="Times New Roman"/>
          <w:sz w:val="23"/>
          <w:szCs w:val="23"/>
        </w:rPr>
        <w:t>e discursivas</w:t>
      </w:r>
      <w:r w:rsidR="00DA6F16">
        <w:rPr>
          <w:rFonts w:ascii="Times New Roman" w:eastAsia="Times New Roman" w:hAnsi="Times New Roman" w:cs="Times New Roman"/>
          <w:sz w:val="24"/>
          <w:szCs w:val="24"/>
        </w:rPr>
        <w:t>: cópia dos ofícios emitidos aos órgãos de segurança e infraestrutura;</w:t>
      </w:r>
    </w:p>
    <w:p w:rsidR="00DA6F16" w:rsidRDefault="00ED67E0" w:rsidP="00DA6F16">
      <w:pPr>
        <w:pStyle w:val="Normal1"/>
        <w:tabs>
          <w:tab w:val="left" w:pos="567"/>
        </w:tabs>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e) </w:t>
      </w:r>
      <w:r w:rsidR="00DA6F16">
        <w:rPr>
          <w:rFonts w:ascii="Times New Roman" w:eastAsia="Times New Roman" w:hAnsi="Times New Roman" w:cs="Times New Roman"/>
          <w:sz w:val="24"/>
          <w:szCs w:val="24"/>
        </w:rPr>
        <w:t xml:space="preserve">Aplicação das provas objetivas </w:t>
      </w:r>
      <w:r w:rsidR="00DA6F16">
        <w:rPr>
          <w:rFonts w:ascii="Times New Roman" w:eastAsia="Times New Roman" w:hAnsi="Times New Roman" w:cs="Times New Roman"/>
          <w:sz w:val="23"/>
          <w:szCs w:val="23"/>
        </w:rPr>
        <w:t>e discursivas</w:t>
      </w:r>
      <w:r w:rsidR="00DA6F16">
        <w:rPr>
          <w:rFonts w:ascii="Times New Roman" w:eastAsia="Times New Roman" w:hAnsi="Times New Roman" w:cs="Times New Roman"/>
          <w:sz w:val="24"/>
          <w:szCs w:val="24"/>
        </w:rPr>
        <w:t>: listagem com quantidade dos presentes e ausentes por turno, após 01 (uma) hora e meia do início da aplicação das provas;</w:t>
      </w:r>
    </w:p>
    <w:p w:rsidR="00DA6F16" w:rsidRDefault="00ED67E0" w:rsidP="00DA6F16">
      <w:pPr>
        <w:pStyle w:val="Normal1"/>
        <w:tabs>
          <w:tab w:val="left" w:pos="567"/>
        </w:tabs>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f) </w:t>
      </w:r>
      <w:r w:rsidR="00DA6F16">
        <w:rPr>
          <w:rFonts w:ascii="Times New Roman" w:eastAsia="Times New Roman" w:hAnsi="Times New Roman" w:cs="Times New Roman"/>
          <w:sz w:val="24"/>
          <w:szCs w:val="24"/>
        </w:rPr>
        <w:t>Relatório final das ocorrências dos fatos relevantes em até 02 (duas) horas após o término da aplicação das provas;</w:t>
      </w:r>
    </w:p>
    <w:p w:rsidR="00DA6F16" w:rsidRDefault="00ED67E0" w:rsidP="00DA6F16">
      <w:pPr>
        <w:pStyle w:val="Normal1"/>
        <w:tabs>
          <w:tab w:val="left" w:pos="567"/>
        </w:tabs>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g) </w:t>
      </w:r>
      <w:r w:rsidR="00DA6F16">
        <w:rPr>
          <w:rFonts w:ascii="Times New Roman" w:eastAsia="Times New Roman" w:hAnsi="Times New Roman" w:cs="Times New Roman"/>
          <w:sz w:val="24"/>
          <w:szCs w:val="24"/>
        </w:rPr>
        <w:t>Ocorrências graves deverão ser comunicadas de imediato à Contratante e justificadas no relatório acima supracitado;</w:t>
      </w:r>
    </w:p>
    <w:p w:rsidR="00DA6F16" w:rsidRDefault="00DA6F16" w:rsidP="00ED67E0">
      <w:pPr>
        <w:pStyle w:val="Normal1"/>
        <w:numPr>
          <w:ilvl w:val="1"/>
          <w:numId w:val="15"/>
        </w:numPr>
        <w:tabs>
          <w:tab w:val="left" w:pos="567"/>
        </w:tabs>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Recursos contra o gabarito – prova objetiva: relatório estatístico da quantidade de recursos, demonstrando o número total e identificando as questões decorrentes dos recursos, devendo ser encaminhado em até 24 horas do prazo final do período de interposição dos recursos;</w:t>
      </w:r>
    </w:p>
    <w:p w:rsidR="00DA6F16" w:rsidRDefault="00DA6F16" w:rsidP="000D0DB3">
      <w:pPr>
        <w:pStyle w:val="Normal1"/>
        <w:numPr>
          <w:ilvl w:val="1"/>
          <w:numId w:val="15"/>
        </w:numPr>
        <w:tabs>
          <w:tab w:val="left" w:pos="284"/>
        </w:tabs>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Recursos contra o gabarito – prova objetiva: relatório estatístico da quantidade de recursos, deferidos e indeferidos classificados por questões, devendo ser encaminhado em até 24 horas do prazo final de avaliação dos recursos;</w:t>
      </w:r>
    </w:p>
    <w:p w:rsidR="00DA6F16" w:rsidRDefault="00DA6F16" w:rsidP="000D0DB3">
      <w:pPr>
        <w:pStyle w:val="Normal1"/>
        <w:numPr>
          <w:ilvl w:val="1"/>
          <w:numId w:val="15"/>
        </w:numPr>
        <w:tabs>
          <w:tab w:val="left" w:pos="284"/>
        </w:tabs>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Resultado da prova objetiva: relatório estatístico com quantidade de inscritos, de pagantes, de presentes, de ausentes, de aprovados, de reprovados com percentuais totalizados, no prazo máximo de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(dois) dias após a publicação do resultado final da prova objetiva;</w:t>
      </w:r>
    </w:p>
    <w:p w:rsidR="00DA6F16" w:rsidRDefault="00076031" w:rsidP="00DA6F16">
      <w:pPr>
        <w:pStyle w:val="Normal1"/>
        <w:tabs>
          <w:tab w:val="left" w:pos="4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ED67E0">
        <w:rPr>
          <w:rFonts w:ascii="Times New Roman" w:eastAsia="Times New Roman" w:hAnsi="Times New Roman" w:cs="Times New Roman"/>
          <w:sz w:val="24"/>
          <w:szCs w:val="24"/>
        </w:rPr>
        <w:t xml:space="preserve">) </w:t>
      </w:r>
      <w:r w:rsidR="00DA6F16">
        <w:rPr>
          <w:rFonts w:ascii="Times New Roman" w:eastAsia="Times New Roman" w:hAnsi="Times New Roman" w:cs="Times New Roman"/>
          <w:sz w:val="24"/>
          <w:szCs w:val="24"/>
        </w:rPr>
        <w:t>Publicar o Resultado Final do Exame Intelectual;</w:t>
      </w:r>
    </w:p>
    <w:p w:rsidR="00DA6F16" w:rsidRDefault="00076031" w:rsidP="00DA6F16">
      <w:pPr>
        <w:pStyle w:val="Normal1"/>
        <w:tabs>
          <w:tab w:val="left" w:pos="567"/>
        </w:tabs>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m</w:t>
      </w:r>
      <w:r w:rsidR="00ED67E0">
        <w:rPr>
          <w:rFonts w:ascii="Times New Roman" w:eastAsia="Times New Roman" w:hAnsi="Times New Roman" w:cs="Times New Roman"/>
          <w:sz w:val="24"/>
          <w:szCs w:val="24"/>
        </w:rPr>
        <w:t xml:space="preserve">) </w:t>
      </w:r>
      <w:r w:rsidR="00DA6F16">
        <w:rPr>
          <w:rFonts w:ascii="Times New Roman" w:eastAsia="Times New Roman" w:hAnsi="Times New Roman" w:cs="Times New Roman"/>
          <w:sz w:val="24"/>
          <w:szCs w:val="24"/>
        </w:rPr>
        <w:t>Relatório consolidado da 1ª Etapa do</w:t>
      </w:r>
      <w:r>
        <w:rPr>
          <w:rFonts w:ascii="Times New Roman" w:eastAsia="Times New Roman" w:hAnsi="Times New Roman" w:cs="Times New Roman"/>
          <w:sz w:val="24"/>
          <w:szCs w:val="24"/>
        </w:rPr>
        <w:t>s</w:t>
      </w:r>
      <w:r w:rsidR="00DA6F16">
        <w:rPr>
          <w:rFonts w:ascii="Times New Roman" w:eastAsia="Times New Roman" w:hAnsi="Times New Roman" w:cs="Times New Roman"/>
          <w:sz w:val="24"/>
          <w:szCs w:val="24"/>
        </w:rPr>
        <w:t xml:space="preserve"> concurso</w:t>
      </w:r>
      <w:r>
        <w:rPr>
          <w:rFonts w:ascii="Times New Roman" w:eastAsia="Times New Roman" w:hAnsi="Times New Roman" w:cs="Times New Roman"/>
          <w:sz w:val="24"/>
          <w:szCs w:val="24"/>
        </w:rPr>
        <w:t>s públicos</w:t>
      </w:r>
      <w:r w:rsidR="00DA6F16">
        <w:rPr>
          <w:rFonts w:ascii="Times New Roman" w:eastAsia="Times New Roman" w:hAnsi="Times New Roman" w:cs="Times New Roman"/>
          <w:sz w:val="24"/>
          <w:szCs w:val="24"/>
        </w:rPr>
        <w:t>, contendo todas as informações, com dados gerenciais e estatísticos, documentos e informações sistematizadas de todo o processo do referido concurso, tendo como prazo máximo de entrega 15 (quinze) dias após a homologação;</w:t>
      </w:r>
      <w:r w:rsidR="00A0664F">
        <w:rPr>
          <w:rFonts w:ascii="Times New Roman" w:eastAsia="Times New Roman" w:hAnsi="Times New Roman" w:cs="Times New Roman"/>
          <w:sz w:val="24"/>
          <w:szCs w:val="24"/>
        </w:rPr>
        <w:t xml:space="preserve"> </w:t>
      </w:r>
      <w:proofErr w:type="gramStart"/>
      <w:r w:rsidR="00A0664F">
        <w:rPr>
          <w:rFonts w:ascii="Times New Roman" w:eastAsia="Times New Roman" w:hAnsi="Times New Roman" w:cs="Times New Roman"/>
          <w:sz w:val="24"/>
          <w:szCs w:val="24"/>
        </w:rPr>
        <w:t>e</w:t>
      </w:r>
      <w:proofErr w:type="gramEnd"/>
    </w:p>
    <w:p w:rsidR="00DA6F16" w:rsidRDefault="00076031" w:rsidP="00ED67E0">
      <w:pPr>
        <w:pStyle w:val="Normal1"/>
        <w:tabs>
          <w:tab w:val="left" w:pos="567"/>
        </w:tabs>
        <w:spacing w:line="36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n</w:t>
      </w:r>
      <w:r w:rsidR="00ED67E0">
        <w:rPr>
          <w:rFonts w:ascii="Times New Roman" w:eastAsia="Times New Roman" w:hAnsi="Times New Roman" w:cs="Times New Roman"/>
          <w:sz w:val="24"/>
          <w:szCs w:val="24"/>
        </w:rPr>
        <w:t xml:space="preserve">) </w:t>
      </w:r>
      <w:r w:rsidR="00DA6F16">
        <w:rPr>
          <w:rFonts w:ascii="Times New Roman" w:eastAsia="Times New Roman" w:hAnsi="Times New Roman" w:cs="Times New Roman"/>
          <w:sz w:val="24"/>
          <w:szCs w:val="24"/>
        </w:rPr>
        <w:t>Todas as informações deverão ser entregues em meio físico e digital, sendo que este deverá ser um documento editável e outro não editável</w:t>
      </w:r>
      <w:r w:rsidR="00ED67E0">
        <w:rPr>
          <w:rFonts w:ascii="Times New Roman" w:eastAsia="Times New Roman" w:hAnsi="Times New Roman" w:cs="Times New Roman"/>
          <w:sz w:val="24"/>
          <w:szCs w:val="24"/>
        </w:rPr>
        <w:t>.</w:t>
      </w:r>
    </w:p>
    <w:p w:rsidR="00DA6F16" w:rsidRDefault="00DA6F16" w:rsidP="00DA6F16">
      <w:pPr>
        <w:pStyle w:val="Normal1"/>
        <w:tabs>
          <w:tab w:val="left" w:pos="567"/>
        </w:tabs>
        <w:spacing w:line="360" w:lineRule="auto"/>
        <w:ind w:left="1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10.13. A contratada poderá fazer novas solicitações além das citadas anteriormente, em qualquer fase do processo. Tais solicitações poderão ser disponibilizadas em diferentes formatos, conforme necessidade da Contratada.</w:t>
      </w:r>
    </w:p>
    <w:p w:rsidR="007F3C14" w:rsidRDefault="00ED67E0" w:rsidP="00287431">
      <w:pPr>
        <w:spacing w:line="360" w:lineRule="auto"/>
        <w:contextualSpacing/>
        <w:jc w:val="both"/>
        <w:rPr>
          <w:szCs w:val="24"/>
          <w:lang w:eastAsia="ar-SA"/>
        </w:rPr>
      </w:pPr>
      <w:bookmarkStart w:id="16" w:name="2jxsxqh" w:colFirst="0" w:colLast="0"/>
      <w:bookmarkEnd w:id="16"/>
      <w:r>
        <w:rPr>
          <w:szCs w:val="24"/>
          <w:lang w:eastAsia="ar-SA"/>
        </w:rPr>
        <w:lastRenderedPageBreak/>
        <w:t xml:space="preserve">10.14. </w:t>
      </w:r>
      <w:r w:rsidR="004D7B02">
        <w:rPr>
          <w:szCs w:val="24"/>
          <w:lang w:eastAsia="ar-SA"/>
        </w:rPr>
        <w:t xml:space="preserve">A contratada deverá </w:t>
      </w:r>
      <w:proofErr w:type="gramStart"/>
      <w:r w:rsidR="004D7B02">
        <w:rPr>
          <w:szCs w:val="24"/>
          <w:lang w:eastAsia="ar-SA"/>
        </w:rPr>
        <w:t>detalhar,</w:t>
      </w:r>
      <w:proofErr w:type="gramEnd"/>
      <w:r w:rsidR="004D7B02">
        <w:rPr>
          <w:szCs w:val="24"/>
          <w:lang w:eastAsia="ar-SA"/>
        </w:rPr>
        <w:t xml:space="preserve"> mediante planilha de formação de preços os cust</w:t>
      </w:r>
      <w:r w:rsidR="00E8224F">
        <w:rPr>
          <w:szCs w:val="24"/>
          <w:lang w:eastAsia="ar-SA"/>
        </w:rPr>
        <w:t>os diretos e indiretos,</w:t>
      </w:r>
      <w:r w:rsidR="004D7B02">
        <w:rPr>
          <w:szCs w:val="24"/>
          <w:lang w:eastAsia="ar-SA"/>
        </w:rPr>
        <w:t xml:space="preserve"> no momento da apresentação da proposta, nos termos do modelo em anexo. </w:t>
      </w:r>
    </w:p>
    <w:p w:rsidR="00FC37EE" w:rsidRDefault="00FC37EE" w:rsidP="00287431">
      <w:pPr>
        <w:spacing w:line="360" w:lineRule="auto"/>
        <w:contextualSpacing/>
        <w:jc w:val="both"/>
        <w:rPr>
          <w:szCs w:val="24"/>
          <w:lang w:eastAsia="ar-SA"/>
        </w:rPr>
      </w:pPr>
      <w:r>
        <w:rPr>
          <w:szCs w:val="24"/>
          <w:lang w:eastAsia="ar-SA"/>
        </w:rPr>
        <w:t xml:space="preserve">10.15. </w:t>
      </w:r>
      <w:r>
        <w:t>Elaborar e submeter à aprovação prévia da Contratante as informações necessárias referentes à 1ª etapa do concurso para instrução dos editais e os comunicados relacionados: a) à abertura das inscrições; b) à convocação e resultado final de todas as etapas do concurso sob a sua responsabilidade; c) à divulgação dos resultados da avaliação dos recursos referentes às etapas do concurso sob a sua responsabilidade; e d) ao resultado final em lista contendo a pontuação de todos os candidatos habilitados sempre pela ordem decrescente da nota obtida.</w:t>
      </w:r>
    </w:p>
    <w:p w:rsidR="00FC37EE" w:rsidRDefault="00FC37EE" w:rsidP="00287431">
      <w:pPr>
        <w:autoSpaceDE w:val="0"/>
        <w:autoSpaceDN w:val="0"/>
        <w:adjustRightInd w:val="0"/>
        <w:spacing w:line="360" w:lineRule="auto"/>
        <w:contextualSpacing/>
        <w:jc w:val="both"/>
      </w:pPr>
      <w:r>
        <w:rPr>
          <w:szCs w:val="24"/>
          <w:lang w:eastAsia="ar-SA"/>
        </w:rPr>
        <w:t xml:space="preserve">10.16. </w:t>
      </w:r>
      <w:r w:rsidRPr="00907A99">
        <w:t>Publicar em sua página, na internet, todos os editais e comunicados. Bem como republicar quaisquer dos editais e comunicados previstos em caso de incorreção que comprometa os entendimentos/diretrizes essenciais para a realização do concurso.</w:t>
      </w:r>
    </w:p>
    <w:p w:rsidR="00FC37EE" w:rsidRDefault="00FC37EE" w:rsidP="00287431">
      <w:pPr>
        <w:autoSpaceDE w:val="0"/>
        <w:autoSpaceDN w:val="0"/>
        <w:adjustRightInd w:val="0"/>
        <w:spacing w:line="360" w:lineRule="auto"/>
        <w:contextualSpacing/>
        <w:jc w:val="both"/>
      </w:pPr>
      <w:r>
        <w:t>10.1</w:t>
      </w:r>
      <w:r w:rsidR="001B4DB0">
        <w:t>7</w:t>
      </w:r>
      <w:r>
        <w:t xml:space="preserve">. Dispor de Assessoria Técnica (jurídica, linguística) em relação à 1ª etapa do concurso de responsabilidade da </w:t>
      </w:r>
      <w:r w:rsidR="001B4DB0">
        <w:t>C</w:t>
      </w:r>
      <w:r>
        <w:t>ontratada, para fins de elaboração de editais, comunicados, instruções aos candidatos e outros, bem como prestar assessoria técnica e jurídica ao Contratante em relação ao objeto contratado.</w:t>
      </w:r>
    </w:p>
    <w:p w:rsidR="00FC37EE" w:rsidRDefault="00FC37EE" w:rsidP="00287431">
      <w:pPr>
        <w:autoSpaceDE w:val="0"/>
        <w:autoSpaceDN w:val="0"/>
        <w:adjustRightInd w:val="0"/>
        <w:spacing w:line="360" w:lineRule="auto"/>
        <w:contextualSpacing/>
        <w:jc w:val="both"/>
      </w:pPr>
      <w:r>
        <w:t>10.1</w:t>
      </w:r>
      <w:r w:rsidR="001B4DB0">
        <w:t>8</w:t>
      </w:r>
      <w:r>
        <w:t>.</w:t>
      </w:r>
      <w:r w:rsidR="00F9711B">
        <w:t xml:space="preserve"> Fornecer toda a assistência médica necessária para a realização da 1ª etapa do concurso, inclusive com a permanência de ambulância durante a aplicação do Exame de Aptidão Física.</w:t>
      </w:r>
    </w:p>
    <w:p w:rsidR="00F9711B" w:rsidRDefault="00F9711B" w:rsidP="00287431">
      <w:pPr>
        <w:autoSpaceDE w:val="0"/>
        <w:autoSpaceDN w:val="0"/>
        <w:adjustRightInd w:val="0"/>
        <w:spacing w:line="360" w:lineRule="auto"/>
        <w:contextualSpacing/>
        <w:jc w:val="both"/>
      </w:pPr>
      <w:r>
        <w:t>10.</w:t>
      </w:r>
      <w:r w:rsidR="001B4DB0">
        <w:t>19</w:t>
      </w:r>
      <w:r>
        <w:t>. Compor cadastro geral de candidatos inscritos a partir das informações contidas nas fichas de inscrição e digitadas em sistema de processamento eletrônico.</w:t>
      </w:r>
    </w:p>
    <w:p w:rsidR="00F9711B" w:rsidRDefault="00F9711B" w:rsidP="00287431">
      <w:pPr>
        <w:autoSpaceDE w:val="0"/>
        <w:autoSpaceDN w:val="0"/>
        <w:adjustRightInd w:val="0"/>
        <w:spacing w:line="360" w:lineRule="auto"/>
        <w:contextualSpacing/>
        <w:jc w:val="both"/>
      </w:pPr>
      <w:r>
        <w:t>10.2</w:t>
      </w:r>
      <w:r w:rsidR="001B4DB0">
        <w:t>0</w:t>
      </w:r>
      <w:r>
        <w:t>. Colocar à disposição na página na internet, em link próprio, consulta ao local de provas por nome, número de inscrição e/ou CPF de candidato.</w:t>
      </w:r>
    </w:p>
    <w:p w:rsidR="00F9711B" w:rsidRDefault="00F9711B" w:rsidP="00287431">
      <w:pPr>
        <w:autoSpaceDE w:val="0"/>
        <w:autoSpaceDN w:val="0"/>
        <w:adjustRightInd w:val="0"/>
        <w:spacing w:line="360" w:lineRule="auto"/>
        <w:contextualSpacing/>
        <w:jc w:val="both"/>
      </w:pPr>
      <w:r>
        <w:t>10.2</w:t>
      </w:r>
      <w:r w:rsidR="001B4DB0">
        <w:t>1</w:t>
      </w:r>
      <w:r>
        <w:t>. Julgar os recursos administrativos referentes à etapa sob a sua responsabilidade interpostos por candidatos, subsidiar as respostas às ações judiciais propostas em desfavor do Contratante e responder as que em seu desfavor sejam propostas referentes aos certames.</w:t>
      </w:r>
    </w:p>
    <w:p w:rsidR="00F9711B" w:rsidRDefault="00F9711B" w:rsidP="00287431">
      <w:pPr>
        <w:autoSpaceDE w:val="0"/>
        <w:autoSpaceDN w:val="0"/>
        <w:adjustRightInd w:val="0"/>
        <w:spacing w:line="360" w:lineRule="auto"/>
        <w:contextualSpacing/>
        <w:jc w:val="both"/>
      </w:pPr>
      <w:r>
        <w:lastRenderedPageBreak/>
        <w:t>10.2</w:t>
      </w:r>
      <w:r w:rsidR="001B4DB0">
        <w:t>2</w:t>
      </w:r>
      <w:r>
        <w:t xml:space="preserve">. Corrigir as provas objetivas, </w:t>
      </w:r>
      <w:r w:rsidR="00076031">
        <w:t>avaliar os títulos</w:t>
      </w:r>
      <w:r>
        <w:t xml:space="preserve"> e as práticas dos candidatos aprovados nas provas objetivas, de acordo com o quantitativo definido pelo Contratante.</w:t>
      </w:r>
    </w:p>
    <w:p w:rsidR="00F9711B" w:rsidRDefault="00F9711B" w:rsidP="00287431">
      <w:pPr>
        <w:autoSpaceDE w:val="0"/>
        <w:autoSpaceDN w:val="0"/>
        <w:adjustRightInd w:val="0"/>
        <w:spacing w:line="360" w:lineRule="auto"/>
        <w:contextualSpacing/>
        <w:jc w:val="both"/>
      </w:pPr>
      <w:r>
        <w:t>10.2</w:t>
      </w:r>
      <w:r w:rsidR="001B4DB0">
        <w:t>3</w:t>
      </w:r>
      <w:r>
        <w:t>. Disponibilizar aos candidatos o acesso ao resultado e às folhas de respostas por meio virtual (internet).</w:t>
      </w:r>
    </w:p>
    <w:p w:rsidR="00F9711B" w:rsidRDefault="00F9711B" w:rsidP="00287431">
      <w:pPr>
        <w:autoSpaceDE w:val="0"/>
        <w:autoSpaceDN w:val="0"/>
        <w:adjustRightInd w:val="0"/>
        <w:spacing w:line="360" w:lineRule="auto"/>
        <w:contextualSpacing/>
        <w:jc w:val="both"/>
      </w:pPr>
      <w:r>
        <w:t>10.2</w:t>
      </w:r>
      <w:r w:rsidR="001B4DB0">
        <w:t>4</w:t>
      </w:r>
      <w:r>
        <w:t>. Disponibilizar aos candidatos a possibilidade de interposição de recursos por meio virtual (internet).</w:t>
      </w:r>
    </w:p>
    <w:p w:rsidR="00F9711B" w:rsidRDefault="00F9711B" w:rsidP="00287431">
      <w:pPr>
        <w:autoSpaceDE w:val="0"/>
        <w:autoSpaceDN w:val="0"/>
        <w:adjustRightInd w:val="0"/>
        <w:spacing w:line="360" w:lineRule="auto"/>
        <w:contextualSpacing/>
        <w:jc w:val="both"/>
      </w:pPr>
      <w:r>
        <w:t>10.2</w:t>
      </w:r>
      <w:r w:rsidR="001B4DB0">
        <w:t>5</w:t>
      </w:r>
      <w:r>
        <w:t>. Prestar pronto atendimento ao candidato ou a terceiros (pessoas físicas ou jurídicas, públicas ou privadas) no esclarecimento de dúvidas quanto aos regulamentos do concurso, tornando disponíveis, para tanto, central de atendimento telefônica e portal na internet.</w:t>
      </w:r>
    </w:p>
    <w:p w:rsidR="00F9711B" w:rsidRDefault="00F9711B" w:rsidP="00287431">
      <w:pPr>
        <w:autoSpaceDE w:val="0"/>
        <w:autoSpaceDN w:val="0"/>
        <w:adjustRightInd w:val="0"/>
        <w:spacing w:line="360" w:lineRule="auto"/>
        <w:contextualSpacing/>
        <w:jc w:val="both"/>
      </w:pPr>
      <w:r>
        <w:t>10.2</w:t>
      </w:r>
      <w:r w:rsidR="001B4DB0">
        <w:t>6</w:t>
      </w:r>
      <w:r>
        <w:t xml:space="preserve">. </w:t>
      </w:r>
      <w:r w:rsidR="001B4DB0">
        <w:t>Manter interface com a página eletrônica da SEPM para fins de orientação dos candidatos</w:t>
      </w:r>
      <w:r>
        <w:t>.</w:t>
      </w:r>
    </w:p>
    <w:p w:rsidR="00F9711B" w:rsidRDefault="00F9711B" w:rsidP="00287431">
      <w:pPr>
        <w:autoSpaceDE w:val="0"/>
        <w:autoSpaceDN w:val="0"/>
        <w:adjustRightInd w:val="0"/>
        <w:spacing w:line="360" w:lineRule="auto"/>
        <w:contextualSpacing/>
        <w:jc w:val="both"/>
      </w:pPr>
      <w:r>
        <w:t>10.2</w:t>
      </w:r>
      <w:r w:rsidR="001B4DB0">
        <w:t>7</w:t>
      </w:r>
      <w:r>
        <w:t>. Elaborar, revisar, compor, imprimir, acondicionar e transportar as provas a serem aplicadas no concurso, garantindo-lhes a confiabilidade e integridade, zelando pela inviolabilidade das provas, bem como pela lisura do processo seletivo.</w:t>
      </w:r>
    </w:p>
    <w:p w:rsidR="00F9711B" w:rsidRDefault="00F9711B" w:rsidP="00287431">
      <w:pPr>
        <w:autoSpaceDE w:val="0"/>
        <w:autoSpaceDN w:val="0"/>
        <w:adjustRightInd w:val="0"/>
        <w:spacing w:line="360" w:lineRule="auto"/>
        <w:contextualSpacing/>
        <w:jc w:val="both"/>
      </w:pPr>
      <w:r>
        <w:t>10.2</w:t>
      </w:r>
      <w:r w:rsidR="001B4DB0">
        <w:t>8</w:t>
      </w:r>
      <w:r>
        <w:t>. Elaborar questões inéditas nas provas de modo a abranger as capacidades de compreensão, aplicação, análise e síntese, privilegiando a reflexão sobre a memorização e a qualidade sobre a quantidade.</w:t>
      </w:r>
    </w:p>
    <w:p w:rsidR="00F9711B" w:rsidRDefault="00F9711B" w:rsidP="00287431">
      <w:pPr>
        <w:autoSpaceDE w:val="0"/>
        <w:autoSpaceDN w:val="0"/>
        <w:adjustRightInd w:val="0"/>
        <w:spacing w:line="360" w:lineRule="auto"/>
        <w:contextualSpacing/>
        <w:jc w:val="both"/>
      </w:pPr>
      <w:r>
        <w:t>10.</w:t>
      </w:r>
      <w:r w:rsidR="001B4DB0">
        <w:t>29</w:t>
      </w:r>
      <w:r>
        <w:t>.</w:t>
      </w:r>
      <w:r w:rsidR="003C0603">
        <w:t xml:space="preserve"> Receber a documentação relativa aos requerimentos de isenção de taxa de inscrição, proceder a sua análise e remetê-la à Comissão Gestora do Concurso.</w:t>
      </w:r>
    </w:p>
    <w:p w:rsidR="003C0603" w:rsidRDefault="003C0603" w:rsidP="00287431">
      <w:pPr>
        <w:autoSpaceDE w:val="0"/>
        <w:autoSpaceDN w:val="0"/>
        <w:adjustRightInd w:val="0"/>
        <w:spacing w:line="360" w:lineRule="auto"/>
        <w:contextualSpacing/>
        <w:jc w:val="both"/>
      </w:pPr>
      <w:r>
        <w:t>10.3</w:t>
      </w:r>
      <w:r w:rsidR="001B4DB0">
        <w:t>0</w:t>
      </w:r>
      <w:r>
        <w:t>. Fornecer a cada candidato, quando da execução da 1ª etapa do concurso, sacola resistente e fosca, com lacre, para a guarda de pequenos objetos.</w:t>
      </w:r>
    </w:p>
    <w:p w:rsidR="003C0603" w:rsidRDefault="003C0603" w:rsidP="00287431">
      <w:pPr>
        <w:autoSpaceDE w:val="0"/>
        <w:autoSpaceDN w:val="0"/>
        <w:adjustRightInd w:val="0"/>
        <w:spacing w:line="360" w:lineRule="auto"/>
        <w:contextualSpacing/>
        <w:jc w:val="both"/>
      </w:pPr>
      <w:r>
        <w:t>10.3</w:t>
      </w:r>
      <w:r w:rsidR="001B4DB0">
        <w:t>1</w:t>
      </w:r>
      <w:r>
        <w:t>. Responsabilizar-se pelo transporte e entrega dos malotes no local de realização das provas. Bem como supervisionar as instalações dos locais de aplicação das provas.</w:t>
      </w:r>
    </w:p>
    <w:p w:rsidR="003C0603" w:rsidRDefault="003C0603" w:rsidP="00287431">
      <w:pPr>
        <w:autoSpaceDE w:val="0"/>
        <w:autoSpaceDN w:val="0"/>
        <w:adjustRightInd w:val="0"/>
        <w:spacing w:line="360" w:lineRule="auto"/>
        <w:contextualSpacing/>
        <w:jc w:val="both"/>
      </w:pPr>
      <w:r>
        <w:t>10.3</w:t>
      </w:r>
      <w:r w:rsidR="001B4DB0">
        <w:t>2</w:t>
      </w:r>
      <w:r>
        <w:t>. Processar e encaminhar à SEPM/CRSP o cadastro geral dos candidatos inscritos, todo o material pertinente ao concurso e o relatório final contendo os resultados, estatísticas de inscritos/</w:t>
      </w:r>
      <w:proofErr w:type="gramStart"/>
      <w:r>
        <w:t>aprovados</w:t>
      </w:r>
      <w:proofErr w:type="gramEnd"/>
      <w:r>
        <w:t xml:space="preserve">/reprovados/faltosos, dentro dos prazos estabelecidos no edital e no cronograma do concurso após a realização das </w:t>
      </w:r>
      <w:r>
        <w:lastRenderedPageBreak/>
        <w:t>respectivas etapas, prorrogáveis a critério da Comissão Organizadora do Concurso.</w:t>
      </w:r>
    </w:p>
    <w:p w:rsidR="003C0603" w:rsidRDefault="003C0603" w:rsidP="00287431">
      <w:pPr>
        <w:autoSpaceDE w:val="0"/>
        <w:autoSpaceDN w:val="0"/>
        <w:adjustRightInd w:val="0"/>
        <w:spacing w:line="360" w:lineRule="auto"/>
        <w:contextualSpacing/>
        <w:jc w:val="both"/>
      </w:pPr>
      <w:r>
        <w:t>10.3</w:t>
      </w:r>
      <w:r w:rsidR="001B4DB0">
        <w:t>3</w:t>
      </w:r>
      <w:r>
        <w:t xml:space="preserve">. Providenciar locação de espaço físico, organização, logística e todas as operações concernentes à aplicação das provas previstas nos exames </w:t>
      </w:r>
      <w:r w:rsidR="001B4DB0">
        <w:t>intelectua</w:t>
      </w:r>
      <w:r w:rsidR="00076031">
        <w:t>is</w:t>
      </w:r>
      <w:r w:rsidR="001B4DB0">
        <w:t>, com</w:t>
      </w:r>
      <w:r>
        <w:t xml:space="preserve"> carteiras adequadas e de qualidade em padrão estipulado pelo Ministério de Educação e Cultura (MEC), possuindo no máximo 40 (quarenta) candidatos por sala.</w:t>
      </w:r>
    </w:p>
    <w:p w:rsidR="003C0603" w:rsidRDefault="003C0603" w:rsidP="00287431">
      <w:pPr>
        <w:autoSpaceDE w:val="0"/>
        <w:autoSpaceDN w:val="0"/>
        <w:adjustRightInd w:val="0"/>
        <w:spacing w:line="360" w:lineRule="auto"/>
        <w:contextualSpacing/>
        <w:jc w:val="both"/>
      </w:pPr>
      <w:r>
        <w:t>10.3</w:t>
      </w:r>
      <w:r w:rsidR="001B4DB0">
        <w:t>4</w:t>
      </w:r>
      <w:r>
        <w:t>. Arcar com os prejuízos decorrentes de anulações de provas já realizadas e/ou de mudanças em sua data de aplicação, quando o motivo ensejador desses fatos não for de responsabilidade exclusiva da SEPM.</w:t>
      </w:r>
    </w:p>
    <w:p w:rsidR="003C0603" w:rsidRDefault="003C0603" w:rsidP="00287431">
      <w:pPr>
        <w:autoSpaceDE w:val="0"/>
        <w:autoSpaceDN w:val="0"/>
        <w:adjustRightInd w:val="0"/>
        <w:spacing w:line="360" w:lineRule="auto"/>
        <w:contextualSpacing/>
        <w:jc w:val="both"/>
      </w:pPr>
      <w:r>
        <w:t>10.3</w:t>
      </w:r>
      <w:r w:rsidR="001B4DB0">
        <w:t>5</w:t>
      </w:r>
      <w:r>
        <w:t>. Conferir a veracidade das informações prestadas pelos candidatos solicitantes de isenção de taxa de inscrição no concurso, encaminhando a listagem dos candidatos isentos à Comissão Gestora do Concurso de acordo com a data estabelecida para o encerramento das inscrições.</w:t>
      </w:r>
    </w:p>
    <w:p w:rsidR="003C0603" w:rsidRDefault="003C0603" w:rsidP="00287431">
      <w:pPr>
        <w:autoSpaceDE w:val="0"/>
        <w:autoSpaceDN w:val="0"/>
        <w:adjustRightInd w:val="0"/>
        <w:spacing w:line="360" w:lineRule="auto"/>
        <w:contextualSpacing/>
        <w:jc w:val="both"/>
      </w:pPr>
      <w:r>
        <w:t>10.3</w:t>
      </w:r>
      <w:r w:rsidR="001B4DB0">
        <w:t>6</w:t>
      </w:r>
      <w:r>
        <w:t>. Manter sigilo nos assuntos relacionados ao concurso, responsabilizando-se pela divulgação, direta ou indireta, por quaisquer meios, de quaisquer informações que comprometam a sua realização</w:t>
      </w:r>
      <w:r w:rsidR="00C9358A">
        <w:t>.</w:t>
      </w:r>
    </w:p>
    <w:p w:rsidR="00C9358A" w:rsidRDefault="00C9358A" w:rsidP="00287431">
      <w:pPr>
        <w:autoSpaceDE w:val="0"/>
        <w:autoSpaceDN w:val="0"/>
        <w:adjustRightInd w:val="0"/>
        <w:spacing w:line="360" w:lineRule="auto"/>
        <w:contextualSpacing/>
        <w:jc w:val="both"/>
      </w:pPr>
      <w:r>
        <w:t>10.3</w:t>
      </w:r>
      <w:r w:rsidR="001B4DB0">
        <w:t>7</w:t>
      </w:r>
      <w:r>
        <w:t>. Responsabilizar-se pelo conteúdo das informações publicadas.</w:t>
      </w:r>
    </w:p>
    <w:p w:rsidR="00C9358A" w:rsidRDefault="00C9358A" w:rsidP="00287431">
      <w:pPr>
        <w:autoSpaceDE w:val="0"/>
        <w:autoSpaceDN w:val="0"/>
        <w:adjustRightInd w:val="0"/>
        <w:spacing w:line="360" w:lineRule="auto"/>
        <w:contextualSpacing/>
        <w:jc w:val="both"/>
      </w:pPr>
      <w:r>
        <w:t>10.3</w:t>
      </w:r>
      <w:r w:rsidR="001B4DB0">
        <w:t>8</w:t>
      </w:r>
      <w:r>
        <w:t>. Reaplicar as provas em caso de vazamento de informações ou erros de impressão, sem custos adicionais para o Contratante.</w:t>
      </w:r>
    </w:p>
    <w:p w:rsidR="00C9358A" w:rsidRDefault="00C9358A" w:rsidP="00287431">
      <w:pPr>
        <w:autoSpaceDE w:val="0"/>
        <w:autoSpaceDN w:val="0"/>
        <w:adjustRightInd w:val="0"/>
        <w:spacing w:line="360" w:lineRule="auto"/>
        <w:contextualSpacing/>
        <w:jc w:val="both"/>
      </w:pPr>
      <w:r>
        <w:t>10.</w:t>
      </w:r>
      <w:r w:rsidR="001B4DB0">
        <w:t>39</w:t>
      </w:r>
      <w:r>
        <w:t>. Reaplicar provas em caso fortuito ou de força maior em data(s) a ser (em) aprovada(s) pelo Contratante, com a qual dividirá igualmente os custos da reaplicação.</w:t>
      </w:r>
    </w:p>
    <w:p w:rsidR="00C9358A" w:rsidRDefault="00C9358A" w:rsidP="00287431">
      <w:pPr>
        <w:autoSpaceDE w:val="0"/>
        <w:autoSpaceDN w:val="0"/>
        <w:adjustRightInd w:val="0"/>
        <w:spacing w:line="360" w:lineRule="auto"/>
        <w:contextualSpacing/>
        <w:jc w:val="both"/>
      </w:pPr>
      <w:r>
        <w:t>10.4</w:t>
      </w:r>
      <w:r w:rsidR="001B4DB0">
        <w:t>0</w:t>
      </w:r>
      <w:r>
        <w:t>. Responsabilizar-se por qualquer fato ou ação que leve à anulação do concurso público, arcando com todos os ônus dele decorrentes, desde que comprovada a sua culpa ou dolo.</w:t>
      </w:r>
    </w:p>
    <w:p w:rsidR="00C9358A" w:rsidRDefault="00881136" w:rsidP="00287431">
      <w:pPr>
        <w:autoSpaceDE w:val="0"/>
        <w:autoSpaceDN w:val="0"/>
        <w:adjustRightInd w:val="0"/>
        <w:spacing w:line="360" w:lineRule="auto"/>
        <w:contextualSpacing/>
        <w:jc w:val="both"/>
      </w:pPr>
      <w:r>
        <w:t>10.4</w:t>
      </w:r>
      <w:r w:rsidR="001B4DB0">
        <w:t>1</w:t>
      </w:r>
      <w:r>
        <w:t xml:space="preserve">. Restituir aos candidatos os valores das inscrições em caso de cancelamento do concurso, </w:t>
      </w:r>
      <w:r w:rsidR="007C768B">
        <w:t xml:space="preserve">se </w:t>
      </w:r>
      <w:r>
        <w:t>por responsabilidade da Contratada, sem prejuízo de indenizações as quais tenha direito.</w:t>
      </w:r>
    </w:p>
    <w:p w:rsidR="001B4DB0" w:rsidRPr="00153829" w:rsidRDefault="001B4DB0" w:rsidP="00287431">
      <w:pPr>
        <w:autoSpaceDE w:val="0"/>
        <w:autoSpaceDN w:val="0"/>
        <w:adjustRightInd w:val="0"/>
        <w:spacing w:line="360" w:lineRule="auto"/>
        <w:contextualSpacing/>
        <w:jc w:val="both"/>
        <w:rPr>
          <w:szCs w:val="24"/>
          <w:lang w:eastAsia="ar-SA"/>
        </w:rPr>
      </w:pPr>
    </w:p>
    <w:p w:rsidR="009E0390" w:rsidRPr="00153829" w:rsidRDefault="009E0390" w:rsidP="00287431">
      <w:pPr>
        <w:shd w:val="clear" w:color="auto" w:fill="D9D9D9"/>
        <w:spacing w:line="360" w:lineRule="auto"/>
        <w:contextualSpacing/>
        <w:jc w:val="both"/>
        <w:rPr>
          <w:rFonts w:eastAsia="Arial"/>
          <w:b/>
          <w:bCs/>
          <w:iCs/>
          <w:szCs w:val="24"/>
        </w:rPr>
      </w:pPr>
      <w:r w:rsidRPr="00153829">
        <w:rPr>
          <w:rFonts w:eastAsia="Arial"/>
          <w:b/>
          <w:bCs/>
          <w:iCs/>
          <w:szCs w:val="24"/>
        </w:rPr>
        <w:t>1</w:t>
      </w:r>
      <w:r w:rsidR="00F3508F">
        <w:rPr>
          <w:rFonts w:eastAsia="Arial"/>
          <w:b/>
          <w:bCs/>
          <w:iCs/>
          <w:szCs w:val="24"/>
        </w:rPr>
        <w:t>1</w:t>
      </w:r>
      <w:r w:rsidRPr="00153829">
        <w:rPr>
          <w:rFonts w:eastAsia="Arial"/>
          <w:b/>
          <w:bCs/>
          <w:iCs/>
          <w:szCs w:val="24"/>
        </w:rPr>
        <w:t xml:space="preserve">–SANÇÕES </w:t>
      </w:r>
      <w:r w:rsidRPr="00153829">
        <w:rPr>
          <w:rFonts w:eastAsia="Arial"/>
          <w:b/>
          <w:szCs w:val="24"/>
          <w:lang w:eastAsia="en-US"/>
        </w:rPr>
        <w:t>ADMINISTRATIVAS E DEMAIS PENALIDADES</w:t>
      </w:r>
      <w:r w:rsidRPr="00153829">
        <w:rPr>
          <w:rFonts w:eastAsia="Arial"/>
          <w:b/>
          <w:bCs/>
          <w:iCs/>
          <w:szCs w:val="24"/>
        </w:rPr>
        <w:t>:</w:t>
      </w:r>
    </w:p>
    <w:p w:rsidR="009E0390" w:rsidRPr="00153829" w:rsidRDefault="009E0390" w:rsidP="00287431">
      <w:pPr>
        <w:spacing w:line="360" w:lineRule="auto"/>
        <w:contextualSpacing/>
        <w:jc w:val="both"/>
        <w:rPr>
          <w:rFonts w:eastAsia="Arial"/>
          <w:szCs w:val="24"/>
          <w:lang w:eastAsia="en-US"/>
        </w:rPr>
      </w:pPr>
    </w:p>
    <w:p w:rsidR="0091216D" w:rsidRDefault="0091216D" w:rsidP="0091216D">
      <w:pPr>
        <w:pStyle w:val="Normal1"/>
        <w:tabs>
          <w:tab w:val="left" w:pos="55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Cometerá infração administrativa, nos termos da Lei nº 8.666/93, a contratada que, no decorrer da contratação:</w:t>
      </w:r>
    </w:p>
    <w:p w:rsidR="0091216D" w:rsidRDefault="00A0664F" w:rsidP="00A0664F">
      <w:pPr>
        <w:pStyle w:val="Normal1"/>
        <w:numPr>
          <w:ilvl w:val="2"/>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Deixar de </w:t>
      </w:r>
      <w:r w:rsidR="0091216D">
        <w:rPr>
          <w:rFonts w:ascii="Times New Roman" w:eastAsia="Times New Roman" w:hAnsi="Times New Roman" w:cs="Times New Roman"/>
          <w:sz w:val="24"/>
          <w:szCs w:val="24"/>
        </w:rPr>
        <w:t>executar total ou parcialmente o contrato;</w:t>
      </w:r>
    </w:p>
    <w:p w:rsidR="0091216D" w:rsidRDefault="00A0664F" w:rsidP="00A0664F">
      <w:pPr>
        <w:pStyle w:val="Normal1"/>
        <w:numPr>
          <w:ilvl w:val="2"/>
          <w:numId w:val="26"/>
        </w:numPr>
        <w:tabs>
          <w:tab w:val="left" w:pos="567"/>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Apresentar</w:t>
      </w:r>
      <w:r w:rsidR="0091216D">
        <w:rPr>
          <w:rFonts w:ascii="Times New Roman" w:eastAsia="Times New Roman" w:hAnsi="Times New Roman" w:cs="Times New Roman"/>
          <w:sz w:val="24"/>
          <w:szCs w:val="24"/>
        </w:rPr>
        <w:t xml:space="preserve"> documentação falsa;</w:t>
      </w:r>
    </w:p>
    <w:p w:rsidR="0091216D" w:rsidRDefault="00A0664F" w:rsidP="00A0664F">
      <w:pPr>
        <w:pStyle w:val="Normal1"/>
        <w:numPr>
          <w:ilvl w:val="2"/>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Comportar</w:t>
      </w:r>
      <w:r w:rsidR="0091216D">
        <w:rPr>
          <w:rFonts w:ascii="Times New Roman" w:eastAsia="Times New Roman" w:hAnsi="Times New Roman" w:cs="Times New Roman"/>
          <w:sz w:val="24"/>
          <w:szCs w:val="24"/>
        </w:rPr>
        <w:t>-se de modo inidôneo;</w:t>
      </w:r>
    </w:p>
    <w:p w:rsidR="0091216D" w:rsidRDefault="00A0664F" w:rsidP="00A0664F">
      <w:pPr>
        <w:pStyle w:val="Normal1"/>
        <w:numPr>
          <w:ilvl w:val="2"/>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Cometer</w:t>
      </w:r>
      <w:r w:rsidR="0091216D">
        <w:rPr>
          <w:rFonts w:ascii="Times New Roman" w:eastAsia="Times New Roman" w:hAnsi="Times New Roman" w:cs="Times New Roman"/>
          <w:sz w:val="24"/>
          <w:szCs w:val="24"/>
        </w:rPr>
        <w:t xml:space="preserve"> fraude fiscal;</w:t>
      </w:r>
    </w:p>
    <w:p w:rsidR="0091216D" w:rsidRDefault="00A0664F" w:rsidP="00A0664F">
      <w:pPr>
        <w:pStyle w:val="Normal1"/>
        <w:numPr>
          <w:ilvl w:val="2"/>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Descumprir</w:t>
      </w:r>
      <w:r w:rsidR="0091216D">
        <w:rPr>
          <w:rFonts w:ascii="Times New Roman" w:eastAsia="Times New Roman" w:hAnsi="Times New Roman" w:cs="Times New Roman"/>
          <w:sz w:val="24"/>
          <w:szCs w:val="24"/>
        </w:rPr>
        <w:t xml:space="preserve"> qualquer dos deveres elencados no Edital e no Contrato;</w:t>
      </w:r>
    </w:p>
    <w:p w:rsidR="0091216D" w:rsidRDefault="0091216D" w:rsidP="0091216D">
      <w:pPr>
        <w:pStyle w:val="Normal1"/>
        <w:tabs>
          <w:tab w:val="left" w:pos="70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00A06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76031">
        <w:rPr>
          <w:rFonts w:ascii="Times New Roman" w:eastAsia="Times New Roman" w:hAnsi="Times New Roman" w:cs="Times New Roman"/>
          <w:sz w:val="24"/>
          <w:szCs w:val="24"/>
        </w:rPr>
        <w:t>N</w:t>
      </w:r>
      <w:r>
        <w:rPr>
          <w:rFonts w:ascii="Times New Roman" w:eastAsia="Times New Roman" w:hAnsi="Times New Roman" w:cs="Times New Roman"/>
          <w:sz w:val="24"/>
          <w:szCs w:val="24"/>
        </w:rPr>
        <w:t>ão apresentar subsídios e documentos para possibilitar a defesa da Contratante nas ações judiciais, bem como não responder/contestar as ações judiciais, nas quais for diretamente citada, pertinentes a presente contratação;</w:t>
      </w:r>
    </w:p>
    <w:p w:rsidR="0091216D" w:rsidRDefault="0091216D" w:rsidP="0091216D">
      <w:pPr>
        <w:pStyle w:val="Normal1"/>
        <w:tabs>
          <w:tab w:val="left" w:pos="557"/>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A06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Contratada que cometer qualquer das infrações discriminadas no subitem acima ficará sujeita, sem prejuízo da responsabilidade civil e criminal, às seguintes sanções:</w:t>
      </w:r>
    </w:p>
    <w:p w:rsidR="0091216D" w:rsidRDefault="0091216D" w:rsidP="0091216D">
      <w:pPr>
        <w:pStyle w:val="Normal1"/>
        <w:tabs>
          <w:tab w:val="left" w:pos="70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.2.1</w:t>
      </w:r>
      <w:r w:rsidR="00A06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Advertência por faltas leves, assim entendidas como aquelas que não acarretarem prejuízos significativos ao objeto da contratação;</w:t>
      </w:r>
    </w:p>
    <w:p w:rsidR="0091216D" w:rsidRDefault="00A0664F" w:rsidP="00A0664F">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sidR="0091216D">
        <w:rPr>
          <w:rFonts w:ascii="Times New Roman" w:eastAsia="Times New Roman" w:hAnsi="Times New Roman" w:cs="Times New Roman"/>
          <w:sz w:val="24"/>
          <w:szCs w:val="24"/>
        </w:rPr>
        <w:t>Multa, podendo ser aplicada conjuntamente com as demais sanções, nos seguintes termos:</w:t>
      </w:r>
    </w:p>
    <w:p w:rsidR="0091216D" w:rsidRDefault="0091216D" w:rsidP="000D0DB3">
      <w:pPr>
        <w:pStyle w:val="Normal1"/>
        <w:numPr>
          <w:ilvl w:val="0"/>
          <w:numId w:val="22"/>
        </w:numPr>
        <w:tabs>
          <w:tab w:val="left" w:pos="567"/>
        </w:tabs>
        <w:spacing w:line="360" w:lineRule="auto"/>
        <w:ind w:left="142"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Moratória de até 0,3% (três décimos por cento) por dia de atraso injustificado sobre o valor da receita total estimada, até o limite de 10 (dez) dias;</w:t>
      </w:r>
    </w:p>
    <w:p w:rsidR="0091216D" w:rsidRDefault="0091216D" w:rsidP="000D0DB3">
      <w:pPr>
        <w:pStyle w:val="Normal1"/>
        <w:numPr>
          <w:ilvl w:val="0"/>
          <w:numId w:val="22"/>
        </w:numPr>
        <w:tabs>
          <w:tab w:val="left" w:pos="567"/>
        </w:tabs>
        <w:spacing w:line="360" w:lineRule="auto"/>
        <w:ind w:left="142"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Compensatória de até 15% (quinze por cento) sobre o valor total do contrato, no caso de inexecução total ou parcial da obrigação assumida, podendo ser cumulada com a multa moratória, desde que o valor cumulado das penalidades não supere o valor total do contrato.</w:t>
      </w:r>
    </w:p>
    <w:p w:rsidR="0091216D" w:rsidRDefault="0091216D" w:rsidP="0091216D">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.2.3. Suspensão de licitar e impedimento de contratar com a </w:t>
      </w:r>
      <w:r w:rsidR="00A0664F">
        <w:rPr>
          <w:rFonts w:ascii="Times New Roman" w:eastAsia="Times New Roman" w:hAnsi="Times New Roman" w:cs="Times New Roman"/>
          <w:sz w:val="24"/>
          <w:szCs w:val="24"/>
        </w:rPr>
        <w:t>SEPM</w:t>
      </w:r>
      <w:r>
        <w:rPr>
          <w:rFonts w:ascii="Times New Roman" w:eastAsia="Times New Roman" w:hAnsi="Times New Roman" w:cs="Times New Roman"/>
          <w:sz w:val="24"/>
          <w:szCs w:val="24"/>
        </w:rPr>
        <w:t>, p</w:t>
      </w:r>
      <w:r w:rsidR="00A0664F">
        <w:rPr>
          <w:rFonts w:ascii="Times New Roman" w:eastAsia="Times New Roman" w:hAnsi="Times New Roman" w:cs="Times New Roman"/>
          <w:sz w:val="24"/>
          <w:szCs w:val="24"/>
        </w:rPr>
        <w:t>elo prazo de até 02 (dois) anos.</w:t>
      </w:r>
    </w:p>
    <w:p w:rsidR="0091216D" w:rsidRDefault="0091216D" w:rsidP="0091216D">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.2.3.1. Tal penalidade pode implicar suspensão de licitar e impedimento de contratar com qualquer órgão ou entidade da Administração Pública, seja na esfera federal, estadual do Distrito Federal ou municipal, conforme Acórdãos n° 2.218/2011 e n° 3.757/2011, da 1ª Câmara do TCU.</w:t>
      </w:r>
    </w:p>
    <w:p w:rsidR="0091216D" w:rsidRDefault="0091216D" w:rsidP="0091216D">
      <w:pPr>
        <w:pStyle w:val="Normal1"/>
        <w:tabs>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.2.4</w:t>
      </w:r>
      <w:r w:rsidR="00A06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Impedimento de licitar e contratar com o Estado e qualquer descredenciamento pe</w:t>
      </w:r>
      <w:r w:rsidR="00A0664F">
        <w:rPr>
          <w:rFonts w:ascii="Times New Roman" w:eastAsia="Times New Roman" w:hAnsi="Times New Roman" w:cs="Times New Roman"/>
          <w:sz w:val="24"/>
          <w:szCs w:val="24"/>
        </w:rPr>
        <w:t>lo prazo de até 05 (cinco) anos.</w:t>
      </w:r>
    </w:p>
    <w:p w:rsidR="0091216D" w:rsidRDefault="0091216D" w:rsidP="00A0664F">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.2.5</w:t>
      </w:r>
      <w:r w:rsidR="00A06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w:t>
      </w:r>
      <w:r w:rsidR="00A0664F">
        <w:rPr>
          <w:rFonts w:ascii="Times New Roman" w:eastAsia="Times New Roman" w:hAnsi="Times New Roman" w:cs="Times New Roman"/>
          <w:sz w:val="24"/>
          <w:szCs w:val="24"/>
        </w:rPr>
        <w:t>tração pelos prejuízos causados.</w:t>
      </w:r>
      <w:r w:rsidR="00A0664F">
        <w:rPr>
          <w:rFonts w:ascii="Times New Roman" w:eastAsia="Times New Roman" w:hAnsi="Times New Roman" w:cs="Times New Roman"/>
        </w:rPr>
        <w:t xml:space="preserve"> </w:t>
      </w:r>
    </w:p>
    <w:p w:rsidR="0091216D" w:rsidRDefault="0091216D" w:rsidP="0091216D">
      <w:pPr>
        <w:pStyle w:val="Normal1"/>
        <w:tabs>
          <w:tab w:val="left" w:pos="602"/>
        </w:tabs>
        <w:spacing w:line="360" w:lineRule="auto"/>
        <w:jc w:val="both"/>
        <w:rPr>
          <w:rFonts w:ascii="Times New Roman" w:eastAsia="Times New Roman" w:hAnsi="Times New Roman" w:cs="Times New Roman"/>
          <w:sz w:val="24"/>
          <w:szCs w:val="24"/>
        </w:rPr>
      </w:pPr>
      <w:bookmarkStart w:id="17" w:name="3j2qqm3" w:colFirst="0" w:colLast="0"/>
      <w:bookmarkEnd w:id="17"/>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.2.6</w:t>
      </w:r>
      <w:r w:rsidR="00A06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aplicação de qualquer das penalidades previstas realizar-se-á em processo administrativo que assegurará o contraditório e a ampla defesa, observando-se o procedimento previsto na Lei nº 8.666/93, e subs</w:t>
      </w:r>
      <w:r w:rsidR="00A0664F">
        <w:rPr>
          <w:rFonts w:ascii="Times New Roman" w:eastAsia="Times New Roman" w:hAnsi="Times New Roman" w:cs="Times New Roman"/>
          <w:sz w:val="24"/>
          <w:szCs w:val="24"/>
        </w:rPr>
        <w:t>idiariamente na Lei nº 9.784/99.</w:t>
      </w:r>
    </w:p>
    <w:p w:rsidR="0091216D" w:rsidRDefault="0091216D" w:rsidP="0091216D">
      <w:pPr>
        <w:pStyle w:val="Normal1"/>
        <w:tabs>
          <w:tab w:val="left" w:pos="54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.2.7</w:t>
      </w:r>
      <w:r w:rsidR="00A06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autoridade competente, na aplicação das sanções, levará em consideração a gravidade da conduta do infrator, o caráter educativo da pena, bem como o dano causado à Administração, observado o</w:t>
      </w:r>
      <w:r w:rsidR="00A0664F">
        <w:rPr>
          <w:rFonts w:ascii="Times New Roman" w:eastAsia="Times New Roman" w:hAnsi="Times New Roman" w:cs="Times New Roman"/>
          <w:sz w:val="24"/>
          <w:szCs w:val="24"/>
        </w:rPr>
        <w:t xml:space="preserve"> princípio da proporcionalidade.</w:t>
      </w:r>
    </w:p>
    <w:p w:rsidR="0091216D" w:rsidRDefault="0091216D" w:rsidP="00A0664F">
      <w:pPr>
        <w:pStyle w:val="Normal1"/>
        <w:tabs>
          <w:tab w:val="left" w:pos="56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.2.8</w:t>
      </w:r>
      <w:r w:rsidR="00A06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multas devidas e/ou prejuízos causados serão recolhidos em favor da </w:t>
      </w:r>
      <w:r w:rsidR="00A0664F">
        <w:rPr>
          <w:rFonts w:ascii="Times New Roman" w:eastAsia="Times New Roman" w:hAnsi="Times New Roman" w:cs="Times New Roman"/>
          <w:sz w:val="24"/>
          <w:szCs w:val="24"/>
        </w:rPr>
        <w:t>SEPM</w:t>
      </w:r>
      <w:r>
        <w:rPr>
          <w:rFonts w:ascii="Times New Roman" w:eastAsia="Times New Roman" w:hAnsi="Times New Roman" w:cs="Times New Roman"/>
          <w:sz w:val="24"/>
          <w:szCs w:val="24"/>
        </w:rPr>
        <w:t>, através do FUNESPOM, ou ainda, quando for o caso, serão inscritos na Dívida Ativa do Estado do Rio de J</w:t>
      </w:r>
      <w:r w:rsidR="00A0664F">
        <w:rPr>
          <w:rFonts w:ascii="Times New Roman" w:eastAsia="Times New Roman" w:hAnsi="Times New Roman" w:cs="Times New Roman"/>
          <w:sz w:val="24"/>
          <w:szCs w:val="24"/>
        </w:rPr>
        <w:t>aneiro e cobrados judicialmente.</w:t>
      </w:r>
    </w:p>
    <w:p w:rsidR="0091216D" w:rsidRDefault="0091216D" w:rsidP="0091216D">
      <w:pPr>
        <w:pStyle w:val="Normal1"/>
        <w:tabs>
          <w:tab w:val="left" w:pos="70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.2.9</w:t>
      </w:r>
      <w:r w:rsidR="00A06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multa devida deverá ser recolhida no prazo máximo de 15 (quinze) dias, a contar da data do recebimento da comunicação env</w:t>
      </w:r>
      <w:r w:rsidR="00A0664F">
        <w:rPr>
          <w:rFonts w:ascii="Times New Roman" w:eastAsia="Times New Roman" w:hAnsi="Times New Roman" w:cs="Times New Roman"/>
          <w:sz w:val="24"/>
          <w:szCs w:val="24"/>
        </w:rPr>
        <w:t>iada pela autoridade competente.</w:t>
      </w:r>
    </w:p>
    <w:p w:rsidR="0091216D" w:rsidRDefault="0091216D" w:rsidP="0091216D">
      <w:pPr>
        <w:pStyle w:val="Normal1"/>
        <w:tabs>
          <w:tab w:val="left" w:pos="56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664F">
        <w:rPr>
          <w:rFonts w:ascii="Times New Roman" w:eastAsia="Times New Roman" w:hAnsi="Times New Roman" w:cs="Times New Roman"/>
          <w:sz w:val="24"/>
          <w:szCs w:val="24"/>
        </w:rPr>
        <w:t>1</w:t>
      </w:r>
      <w:r>
        <w:rPr>
          <w:rFonts w:ascii="Times New Roman" w:eastAsia="Times New Roman" w:hAnsi="Times New Roman" w:cs="Times New Roman"/>
          <w:sz w:val="24"/>
          <w:szCs w:val="24"/>
        </w:rPr>
        <w:t>.2.10 Atividades realizadas com erros técnicos na sua execução que causem algum prejuízo à imagem da Contratante, e/ou dos candidatos, poderão ser consideradas como faltas graves, a depender de cada situação.</w:t>
      </w:r>
    </w:p>
    <w:p w:rsidR="00461E04" w:rsidRPr="00153829" w:rsidRDefault="00461E04" w:rsidP="00287431">
      <w:pPr>
        <w:tabs>
          <w:tab w:val="left" w:pos="629"/>
        </w:tabs>
        <w:spacing w:line="360" w:lineRule="auto"/>
        <w:contextualSpacing/>
        <w:jc w:val="both"/>
        <w:rPr>
          <w:rFonts w:eastAsia="Arial"/>
          <w:szCs w:val="24"/>
          <w:lang w:eastAsia="en-US"/>
        </w:rPr>
      </w:pPr>
    </w:p>
    <w:p w:rsidR="009E0390" w:rsidRPr="00153829"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153829">
        <w:rPr>
          <w:rFonts w:eastAsia="Calibri"/>
          <w:b/>
          <w:szCs w:val="24"/>
          <w:highlight w:val="lightGray"/>
          <w:lang w:eastAsia="en-US"/>
        </w:rPr>
        <w:t>1</w:t>
      </w:r>
      <w:r w:rsidR="00F3508F">
        <w:rPr>
          <w:rFonts w:eastAsia="Calibri"/>
          <w:b/>
          <w:szCs w:val="24"/>
          <w:highlight w:val="lightGray"/>
          <w:lang w:eastAsia="en-US"/>
        </w:rPr>
        <w:t>2</w:t>
      </w:r>
      <w:r w:rsidRPr="00153829">
        <w:rPr>
          <w:rFonts w:eastAsia="Calibri"/>
          <w:b/>
          <w:szCs w:val="24"/>
          <w:highlight w:val="lightGray"/>
          <w:lang w:eastAsia="en-US"/>
        </w:rPr>
        <w:t xml:space="preserve">– </w:t>
      </w:r>
      <w:r w:rsidRPr="00153829">
        <w:rPr>
          <w:rFonts w:eastAsia="Calibri"/>
          <w:b/>
          <w:szCs w:val="24"/>
          <w:highlight w:val="lightGray"/>
          <w:shd w:val="clear" w:color="auto" w:fill="D9D9D9"/>
          <w:lang w:eastAsia="en-US"/>
        </w:rPr>
        <w:t xml:space="preserve">RESPONSÁVEL </w:t>
      </w:r>
      <w:r w:rsidR="00435C0E" w:rsidRPr="00153829">
        <w:rPr>
          <w:rFonts w:eastAsia="Calibri"/>
          <w:b/>
          <w:szCs w:val="24"/>
          <w:highlight w:val="lightGray"/>
          <w:shd w:val="clear" w:color="auto" w:fill="D9D9D9"/>
          <w:lang w:eastAsia="en-US"/>
        </w:rPr>
        <w:t xml:space="preserve">PELA </w:t>
      </w:r>
      <w:r w:rsidR="00566D40">
        <w:rPr>
          <w:rFonts w:eastAsia="Calibri"/>
          <w:b/>
          <w:szCs w:val="24"/>
          <w:highlight w:val="lightGray"/>
          <w:shd w:val="clear" w:color="auto" w:fill="D9D9D9"/>
          <w:lang w:eastAsia="en-US"/>
        </w:rPr>
        <w:t>FORMATAÇÃO</w:t>
      </w:r>
      <w:r w:rsidRPr="00153829">
        <w:rPr>
          <w:rFonts w:eastAsia="Calibri"/>
          <w:b/>
          <w:szCs w:val="24"/>
          <w:highlight w:val="lightGray"/>
          <w:shd w:val="clear" w:color="auto" w:fill="D9D9D9"/>
          <w:lang w:eastAsia="en-US"/>
        </w:rPr>
        <w:t xml:space="preserve"> TERMO DE REFERÊNCIA:</w:t>
      </w:r>
      <w:r w:rsidRPr="00153829">
        <w:rPr>
          <w:rFonts w:eastAsia="Calibri"/>
          <w:b/>
          <w:szCs w:val="24"/>
          <w:lang w:eastAsia="en-US"/>
        </w:rPr>
        <w:t xml:space="preserve">     </w:t>
      </w:r>
    </w:p>
    <w:p w:rsidR="00B36C84" w:rsidRPr="00153829" w:rsidRDefault="00B36C84"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A64A72" w:rsidRDefault="004B3BFE" w:rsidP="00A64A72">
      <w:pPr>
        <w:tabs>
          <w:tab w:val="left" w:pos="142"/>
          <w:tab w:val="left" w:pos="284"/>
          <w:tab w:val="left" w:pos="426"/>
          <w:tab w:val="left" w:pos="709"/>
        </w:tabs>
        <w:spacing w:after="200" w:line="360" w:lineRule="auto"/>
        <w:contextualSpacing/>
        <w:jc w:val="both"/>
        <w:rPr>
          <w:rFonts w:eastAsia="Calibri"/>
          <w:szCs w:val="24"/>
          <w:lang w:eastAsia="en-US"/>
        </w:rPr>
      </w:pPr>
      <w:r>
        <w:rPr>
          <w:rFonts w:eastAsia="Calibri"/>
          <w:szCs w:val="24"/>
          <w:lang w:eastAsia="en-US"/>
        </w:rPr>
        <w:t xml:space="preserve">CB. PM RG. 89.226 Daniel </w:t>
      </w:r>
      <w:proofErr w:type="spellStart"/>
      <w:r>
        <w:rPr>
          <w:rFonts w:eastAsia="Calibri"/>
          <w:szCs w:val="24"/>
          <w:lang w:eastAsia="en-US"/>
        </w:rPr>
        <w:t>Capossoli</w:t>
      </w:r>
      <w:proofErr w:type="spellEnd"/>
      <w:r>
        <w:rPr>
          <w:rFonts w:eastAsia="Calibri"/>
          <w:szCs w:val="24"/>
          <w:lang w:eastAsia="en-US"/>
        </w:rPr>
        <w:t xml:space="preserve"> L. de</w:t>
      </w:r>
      <w:r w:rsidR="00B80E3D">
        <w:rPr>
          <w:rFonts w:eastAsia="Calibri"/>
          <w:szCs w:val="24"/>
          <w:lang w:eastAsia="en-US"/>
        </w:rPr>
        <w:t xml:space="preserve"> </w:t>
      </w:r>
      <w:r>
        <w:rPr>
          <w:rFonts w:eastAsia="Calibri"/>
          <w:szCs w:val="24"/>
          <w:lang w:eastAsia="en-US"/>
        </w:rPr>
        <w:t xml:space="preserve">Souza, ID. </w:t>
      </w:r>
      <w:proofErr w:type="spellStart"/>
      <w:r>
        <w:rPr>
          <w:rFonts w:eastAsia="Calibri"/>
          <w:szCs w:val="24"/>
          <w:lang w:eastAsia="en-US"/>
        </w:rPr>
        <w:t>Func</w:t>
      </w:r>
      <w:proofErr w:type="spellEnd"/>
      <w:r>
        <w:rPr>
          <w:rFonts w:eastAsia="Calibri"/>
          <w:szCs w:val="24"/>
          <w:lang w:eastAsia="en-US"/>
        </w:rPr>
        <w:t>. 4384832-0</w:t>
      </w:r>
    </w:p>
    <w:p w:rsidR="00F1265A" w:rsidRDefault="00F1265A"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9E0390" w:rsidRPr="0053102A"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53102A">
        <w:rPr>
          <w:rFonts w:eastAsia="Calibri"/>
          <w:b/>
          <w:szCs w:val="24"/>
          <w:lang w:eastAsia="en-US"/>
        </w:rPr>
        <w:t>1</w:t>
      </w:r>
      <w:r w:rsidR="00F3508F">
        <w:rPr>
          <w:rFonts w:eastAsia="Calibri"/>
          <w:b/>
          <w:szCs w:val="24"/>
          <w:lang w:eastAsia="en-US"/>
        </w:rPr>
        <w:t>3</w:t>
      </w:r>
      <w:r w:rsidRPr="0053102A">
        <w:rPr>
          <w:rFonts w:eastAsia="Calibri"/>
          <w:b/>
          <w:szCs w:val="24"/>
          <w:lang w:eastAsia="en-US"/>
        </w:rPr>
        <w:t xml:space="preserve"> – GESTOR E FISCAIS DE CONTRATO:</w:t>
      </w:r>
      <w:r w:rsidR="004E7A45" w:rsidRPr="0053102A">
        <w:rPr>
          <w:rFonts w:eastAsia="Calibri"/>
          <w:b/>
          <w:szCs w:val="24"/>
          <w:lang w:eastAsia="en-US"/>
        </w:rPr>
        <w:t xml:space="preserve">                                                </w:t>
      </w:r>
    </w:p>
    <w:p w:rsidR="0056414E" w:rsidRPr="005955FF" w:rsidRDefault="0056414E" w:rsidP="00287431">
      <w:pPr>
        <w:tabs>
          <w:tab w:val="left" w:pos="142"/>
          <w:tab w:val="left" w:pos="284"/>
          <w:tab w:val="left" w:pos="426"/>
          <w:tab w:val="left" w:pos="709"/>
        </w:tabs>
        <w:spacing w:after="200" w:line="360" w:lineRule="auto"/>
        <w:contextualSpacing/>
        <w:jc w:val="both"/>
        <w:rPr>
          <w:rFonts w:eastAsia="Calibri"/>
          <w:color w:val="FF0000"/>
          <w:szCs w:val="24"/>
          <w:lang w:eastAsia="en-US"/>
        </w:rPr>
      </w:pPr>
    </w:p>
    <w:p w:rsidR="006C29C5" w:rsidRPr="00AD44D5" w:rsidRDefault="006C29C5" w:rsidP="006C29C5">
      <w:pPr>
        <w:pStyle w:val="Normal1"/>
        <w:tabs>
          <w:tab w:val="left" w:pos="540"/>
        </w:tabs>
        <w:spacing w:line="360" w:lineRule="auto"/>
        <w:jc w:val="both"/>
        <w:rPr>
          <w:rFonts w:ascii="Times New Roman" w:eastAsia="Times New Roman" w:hAnsi="Times New Roman" w:cs="Times New Roman"/>
          <w:b/>
          <w:sz w:val="24"/>
          <w:szCs w:val="24"/>
        </w:rPr>
      </w:pPr>
      <w:r w:rsidRPr="00AD44D5">
        <w:rPr>
          <w:rFonts w:ascii="Times New Roman" w:eastAsia="Times New Roman" w:hAnsi="Times New Roman" w:cs="Times New Roman"/>
          <w:b/>
          <w:sz w:val="24"/>
          <w:szCs w:val="24"/>
        </w:rPr>
        <w:t xml:space="preserve">GESTOR: </w:t>
      </w:r>
    </w:p>
    <w:p w:rsidR="006C29C5" w:rsidRDefault="006C29C5" w:rsidP="006C29C5">
      <w:pPr>
        <w:pStyle w:val="Normal1"/>
        <w:tabs>
          <w:tab w:val="left" w:pos="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 PM RG 67.790 CARLOS VIDAL </w:t>
      </w:r>
      <w:r w:rsidRPr="00AB3447">
        <w:rPr>
          <w:rFonts w:ascii="Times New Roman" w:eastAsia="Times New Roman" w:hAnsi="Times New Roman" w:cs="Times New Roman"/>
          <w:b/>
          <w:sz w:val="24"/>
          <w:szCs w:val="24"/>
        </w:rPr>
        <w:t>MARTIN</w:t>
      </w:r>
      <w:r>
        <w:rPr>
          <w:rFonts w:ascii="Times New Roman" w:eastAsia="Times New Roman" w:hAnsi="Times New Roman" w:cs="Times New Roman"/>
          <w:sz w:val="24"/>
          <w:szCs w:val="24"/>
        </w:rPr>
        <w:t xml:space="preserve"> DA SILVA – ID FUNCIONAL 2443196-6 – CPF N° 004.249.627-64</w:t>
      </w:r>
    </w:p>
    <w:p w:rsidR="006C29C5" w:rsidRDefault="006C29C5" w:rsidP="006C29C5">
      <w:pPr>
        <w:pStyle w:val="Normal1"/>
        <w:tabs>
          <w:tab w:val="left" w:pos="540"/>
        </w:tabs>
        <w:spacing w:line="360" w:lineRule="auto"/>
        <w:jc w:val="both"/>
        <w:rPr>
          <w:rFonts w:ascii="Times New Roman" w:eastAsia="Times New Roman" w:hAnsi="Times New Roman" w:cs="Times New Roman"/>
          <w:sz w:val="24"/>
          <w:szCs w:val="24"/>
        </w:rPr>
      </w:pPr>
    </w:p>
    <w:p w:rsidR="006C29C5" w:rsidRDefault="006C29C5" w:rsidP="006C29C5">
      <w:pPr>
        <w:pStyle w:val="Normal1"/>
        <w:tabs>
          <w:tab w:val="left" w:pos="540"/>
        </w:tabs>
        <w:spacing w:line="360" w:lineRule="auto"/>
        <w:jc w:val="both"/>
        <w:rPr>
          <w:rFonts w:ascii="Times New Roman" w:eastAsia="Times New Roman" w:hAnsi="Times New Roman" w:cs="Times New Roman"/>
          <w:b/>
          <w:sz w:val="24"/>
          <w:szCs w:val="24"/>
        </w:rPr>
      </w:pPr>
      <w:r w:rsidRPr="00AD44D5">
        <w:rPr>
          <w:rFonts w:ascii="Times New Roman" w:eastAsia="Times New Roman" w:hAnsi="Times New Roman" w:cs="Times New Roman"/>
          <w:b/>
          <w:sz w:val="24"/>
          <w:szCs w:val="24"/>
        </w:rPr>
        <w:t>COMISSÃO DE FISCALIZAÇÃO:</w:t>
      </w:r>
    </w:p>
    <w:p w:rsidR="006C29C5" w:rsidRPr="008D18FD" w:rsidRDefault="006C29C5" w:rsidP="006C29C5">
      <w:pPr>
        <w:pStyle w:val="Normal1"/>
        <w:tabs>
          <w:tab w:val="left" w:pos="540"/>
        </w:tabs>
        <w:spacing w:line="360" w:lineRule="auto"/>
        <w:jc w:val="both"/>
        <w:rPr>
          <w:rFonts w:ascii="Times New Roman" w:eastAsia="Times New Roman" w:hAnsi="Times New Roman" w:cs="Times New Roman"/>
          <w:sz w:val="24"/>
          <w:szCs w:val="24"/>
        </w:rPr>
      </w:pPr>
      <w:r w:rsidRPr="008D18FD">
        <w:rPr>
          <w:rFonts w:ascii="Times New Roman" w:eastAsia="Times New Roman" w:hAnsi="Times New Roman" w:cs="Times New Roman"/>
          <w:sz w:val="24"/>
          <w:szCs w:val="24"/>
        </w:rPr>
        <w:t xml:space="preserve">CAP PM RG </w:t>
      </w:r>
      <w:r>
        <w:rPr>
          <w:rFonts w:ascii="Times New Roman" w:eastAsia="Times New Roman" w:hAnsi="Times New Roman" w:cs="Times New Roman"/>
          <w:sz w:val="24"/>
          <w:szCs w:val="24"/>
        </w:rPr>
        <w:t xml:space="preserve">85.152 </w:t>
      </w:r>
      <w:r w:rsidRPr="00586F12">
        <w:rPr>
          <w:rFonts w:ascii="Times New Roman" w:eastAsia="Times New Roman" w:hAnsi="Times New Roman" w:cs="Times New Roman"/>
          <w:b/>
          <w:sz w:val="24"/>
          <w:szCs w:val="24"/>
        </w:rPr>
        <w:t>WILLIAM</w:t>
      </w:r>
      <w:r>
        <w:rPr>
          <w:rFonts w:ascii="Times New Roman" w:eastAsia="Times New Roman" w:hAnsi="Times New Roman" w:cs="Times New Roman"/>
          <w:sz w:val="24"/>
          <w:szCs w:val="24"/>
        </w:rPr>
        <w:t xml:space="preserve"> CARLOS DE OLIVEIRA – ID FUNCIONAL 43232418 – CPF N° 085.784.507-10</w:t>
      </w:r>
    </w:p>
    <w:p w:rsidR="006C29C5" w:rsidRDefault="006C29C5" w:rsidP="006C29C5">
      <w:pPr>
        <w:pStyle w:val="Normal1"/>
        <w:tabs>
          <w:tab w:val="left" w:pos="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 PM RG 84.363 </w:t>
      </w:r>
      <w:r w:rsidRPr="008D18FD">
        <w:rPr>
          <w:rFonts w:ascii="Times New Roman" w:eastAsia="Times New Roman" w:hAnsi="Times New Roman" w:cs="Times New Roman"/>
          <w:b/>
          <w:sz w:val="24"/>
          <w:szCs w:val="24"/>
        </w:rPr>
        <w:t>ROSALINE</w:t>
      </w:r>
      <w:r>
        <w:rPr>
          <w:rFonts w:ascii="Times New Roman" w:eastAsia="Times New Roman" w:hAnsi="Times New Roman" w:cs="Times New Roman"/>
          <w:sz w:val="24"/>
          <w:szCs w:val="24"/>
        </w:rPr>
        <w:t xml:space="preserve"> CARDOZO DE ALMEIDA – ID FUNCIONAL 4268950-3 – CPF N° 055.533.327-29 </w:t>
      </w:r>
    </w:p>
    <w:p w:rsidR="006C29C5" w:rsidRDefault="006C29C5" w:rsidP="006C29C5">
      <w:pPr>
        <w:pStyle w:val="Normal1"/>
        <w:tabs>
          <w:tab w:val="left" w:pos="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3º SGT PM RG 84.763 WESLEY DOS SANTOS GONÇALVES DE </w:t>
      </w:r>
      <w:r w:rsidRPr="00586F12">
        <w:rPr>
          <w:rFonts w:ascii="Times New Roman" w:eastAsia="Times New Roman" w:hAnsi="Times New Roman" w:cs="Times New Roman"/>
          <w:b/>
          <w:sz w:val="24"/>
          <w:szCs w:val="24"/>
        </w:rPr>
        <w:t>ALMEIDA</w:t>
      </w:r>
      <w:r>
        <w:rPr>
          <w:rFonts w:ascii="Times New Roman" w:eastAsia="Times New Roman" w:hAnsi="Times New Roman" w:cs="Times New Roman"/>
          <w:sz w:val="24"/>
          <w:szCs w:val="24"/>
        </w:rPr>
        <w:t xml:space="preserve"> – ID FUNCIONAL 43213421 – CPF N° 118.085.487-01 </w:t>
      </w:r>
    </w:p>
    <w:p w:rsidR="00CD5645" w:rsidRPr="00CD5645" w:rsidRDefault="00CD5645" w:rsidP="00CD5645">
      <w:pPr>
        <w:pStyle w:val="PargrafodaLista"/>
        <w:tabs>
          <w:tab w:val="left" w:pos="1524"/>
        </w:tabs>
        <w:spacing w:after="200" w:line="360" w:lineRule="auto"/>
        <w:ind w:left="732"/>
        <w:jc w:val="both"/>
        <w:rPr>
          <w:color w:val="FF0000"/>
          <w:szCs w:val="24"/>
          <w:lang w:val="pt-PT"/>
        </w:rPr>
      </w:pPr>
    </w:p>
    <w:p w:rsidR="009E0390" w:rsidRPr="0053102A" w:rsidRDefault="009E0390"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065F3B">
        <w:rPr>
          <w:rFonts w:eastAsia="Arial"/>
          <w:b/>
          <w:bCs/>
          <w:iCs/>
          <w:szCs w:val="24"/>
        </w:rPr>
        <w:t>4</w:t>
      </w:r>
      <w:r w:rsidRPr="0053102A">
        <w:rPr>
          <w:rFonts w:eastAsia="Arial"/>
          <w:b/>
          <w:bCs/>
          <w:iCs/>
          <w:szCs w:val="24"/>
        </w:rPr>
        <w:t>. CONDIÇÕES GERAIS:</w:t>
      </w:r>
    </w:p>
    <w:p w:rsidR="00B31083" w:rsidRPr="0053102A" w:rsidRDefault="00B31083" w:rsidP="00287431">
      <w:pPr>
        <w:autoSpaceDE w:val="0"/>
        <w:autoSpaceDN w:val="0"/>
        <w:adjustRightInd w:val="0"/>
        <w:spacing w:line="360" w:lineRule="auto"/>
        <w:contextualSpacing/>
        <w:jc w:val="both"/>
        <w:rPr>
          <w:szCs w:val="24"/>
          <w:lang w:eastAsia="ar-SA"/>
        </w:rPr>
      </w:pPr>
    </w:p>
    <w:p w:rsidR="00144B21" w:rsidRDefault="00B36C84" w:rsidP="00287431">
      <w:pPr>
        <w:spacing w:line="360" w:lineRule="auto"/>
        <w:contextualSpacing/>
        <w:jc w:val="both"/>
        <w:rPr>
          <w:bCs/>
          <w:szCs w:val="24"/>
        </w:rPr>
      </w:pPr>
      <w:r w:rsidRPr="0053102A">
        <w:rPr>
          <w:szCs w:val="24"/>
        </w:rPr>
        <w:t>1</w:t>
      </w:r>
      <w:r w:rsidR="00065F3B">
        <w:rPr>
          <w:szCs w:val="24"/>
        </w:rPr>
        <w:t>4</w:t>
      </w:r>
      <w:r w:rsidRPr="0053102A">
        <w:rPr>
          <w:szCs w:val="24"/>
        </w:rPr>
        <w:t>.1 - Quaisquer dúvidas relacionadas às condições estabelecidas neste termo, se não sanada</w:t>
      </w:r>
      <w:r w:rsidR="00467E6F" w:rsidRPr="0053102A">
        <w:rPr>
          <w:szCs w:val="24"/>
        </w:rPr>
        <w:t>s</w:t>
      </w:r>
      <w:r w:rsidRPr="0053102A">
        <w:rPr>
          <w:szCs w:val="24"/>
        </w:rPr>
        <w:t xml:space="preserve">, </w:t>
      </w:r>
      <w:r w:rsidRPr="0053102A">
        <w:rPr>
          <w:bCs/>
          <w:szCs w:val="24"/>
        </w:rPr>
        <w:t>p</w:t>
      </w:r>
      <w:r w:rsidR="00BE3E82" w:rsidRPr="0053102A">
        <w:rPr>
          <w:bCs/>
          <w:szCs w:val="24"/>
        </w:rPr>
        <w:t>oderão ser esclarecidas junto à</w:t>
      </w:r>
      <w:r w:rsidR="00144B21" w:rsidRPr="0053102A">
        <w:rPr>
          <w:bCs/>
          <w:szCs w:val="24"/>
        </w:rPr>
        <w:t>:</w:t>
      </w:r>
    </w:p>
    <w:p w:rsidR="00CD5645" w:rsidRPr="0053102A" w:rsidRDefault="00CD5645" w:rsidP="00287431">
      <w:pPr>
        <w:spacing w:line="360" w:lineRule="auto"/>
        <w:contextualSpacing/>
        <w:jc w:val="both"/>
        <w:rPr>
          <w:bCs/>
          <w:szCs w:val="24"/>
        </w:rPr>
      </w:pPr>
    </w:p>
    <w:p w:rsidR="00B36C84" w:rsidRDefault="00144B21" w:rsidP="00287431">
      <w:pPr>
        <w:spacing w:line="360" w:lineRule="auto"/>
        <w:contextualSpacing/>
        <w:jc w:val="both"/>
        <w:rPr>
          <w:rFonts w:eastAsia="Calibri"/>
          <w:szCs w:val="24"/>
        </w:rPr>
      </w:pPr>
      <w:r w:rsidRPr="0053102A">
        <w:rPr>
          <w:bCs/>
          <w:szCs w:val="24"/>
        </w:rPr>
        <w:t xml:space="preserve">- </w:t>
      </w:r>
      <w:r w:rsidR="00B36C84" w:rsidRPr="0053102A">
        <w:rPr>
          <w:b/>
          <w:bCs/>
          <w:szCs w:val="24"/>
        </w:rPr>
        <w:t>Diretoria de L</w:t>
      </w:r>
      <w:r w:rsidR="00BE3E82" w:rsidRPr="0053102A">
        <w:rPr>
          <w:b/>
          <w:bCs/>
          <w:szCs w:val="24"/>
        </w:rPr>
        <w:t>icitações e Processos</w:t>
      </w:r>
      <w:r w:rsidR="00B36C84" w:rsidRPr="0053102A">
        <w:rPr>
          <w:b/>
          <w:bCs/>
          <w:szCs w:val="24"/>
        </w:rPr>
        <w:t xml:space="preserve"> da PMERJ</w:t>
      </w:r>
      <w:r w:rsidR="00B36C84" w:rsidRPr="0053102A">
        <w:rPr>
          <w:bCs/>
          <w:szCs w:val="24"/>
        </w:rPr>
        <w:t xml:space="preserve">, localizada na Rua Evaristo da Veiga, nº 78, primeiro andar, Centro, RJ. </w:t>
      </w:r>
      <w:proofErr w:type="spellStart"/>
      <w:r w:rsidR="00B36C84" w:rsidRPr="0053102A">
        <w:rPr>
          <w:bCs/>
          <w:szCs w:val="24"/>
        </w:rPr>
        <w:t>Tel</w:t>
      </w:r>
      <w:proofErr w:type="spellEnd"/>
      <w:r w:rsidR="00B36C84" w:rsidRPr="0053102A">
        <w:rPr>
          <w:bCs/>
          <w:szCs w:val="24"/>
        </w:rPr>
        <w:t xml:space="preserve">: </w:t>
      </w:r>
      <w:r w:rsidR="00B36C84" w:rsidRPr="0053102A">
        <w:rPr>
          <w:rFonts w:eastAsia="Calibri"/>
          <w:szCs w:val="24"/>
        </w:rPr>
        <w:t>2333-2693</w:t>
      </w:r>
      <w:r w:rsidR="00B31083">
        <w:rPr>
          <w:rFonts w:eastAsia="Calibri"/>
          <w:szCs w:val="24"/>
        </w:rPr>
        <w:t>.</w:t>
      </w:r>
    </w:p>
    <w:p w:rsidR="00B31083" w:rsidRDefault="00B31083" w:rsidP="00287431">
      <w:pPr>
        <w:spacing w:line="360" w:lineRule="auto"/>
        <w:contextualSpacing/>
        <w:jc w:val="both"/>
        <w:rPr>
          <w:rFonts w:eastAsia="Calibri"/>
          <w:szCs w:val="24"/>
        </w:rPr>
      </w:pPr>
    </w:p>
    <w:p w:rsidR="00B31083" w:rsidRPr="00B31083" w:rsidRDefault="00B31083" w:rsidP="00B31083">
      <w:pPr>
        <w:shd w:val="clear" w:color="auto" w:fill="D9D9D9"/>
        <w:suppressAutoHyphens/>
        <w:spacing w:line="360" w:lineRule="auto"/>
        <w:contextualSpacing/>
        <w:jc w:val="both"/>
        <w:rPr>
          <w:b/>
          <w:szCs w:val="24"/>
          <w:lang w:eastAsia="zh-CN"/>
        </w:rPr>
      </w:pPr>
      <w:r w:rsidRPr="006A6D51">
        <w:rPr>
          <w:b/>
          <w:szCs w:val="24"/>
          <w:lang w:eastAsia="zh-CN"/>
        </w:rPr>
        <w:t>1</w:t>
      </w:r>
      <w:r w:rsidR="00065F3B">
        <w:rPr>
          <w:b/>
          <w:szCs w:val="24"/>
          <w:lang w:eastAsia="zh-CN"/>
        </w:rPr>
        <w:t>5</w:t>
      </w:r>
      <w:r w:rsidRPr="006A6D51">
        <w:rPr>
          <w:b/>
          <w:szCs w:val="24"/>
          <w:lang w:eastAsia="zh-CN"/>
        </w:rPr>
        <w:t xml:space="preserve">. </w:t>
      </w:r>
      <w:r w:rsidRPr="00B31083">
        <w:rPr>
          <w:b/>
        </w:rPr>
        <w:t>DA VIGÊNCIA</w:t>
      </w:r>
      <w:r w:rsidRPr="00B31083">
        <w:rPr>
          <w:b/>
          <w:szCs w:val="24"/>
          <w:lang w:eastAsia="zh-CN"/>
        </w:rPr>
        <w:t>:</w:t>
      </w:r>
    </w:p>
    <w:p w:rsidR="00B31083" w:rsidRDefault="00B31083" w:rsidP="00287431">
      <w:pPr>
        <w:spacing w:line="360" w:lineRule="auto"/>
        <w:contextualSpacing/>
        <w:jc w:val="both"/>
        <w:rPr>
          <w:rFonts w:eastAsia="Calibri"/>
          <w:szCs w:val="24"/>
        </w:rPr>
      </w:pPr>
    </w:p>
    <w:p w:rsidR="00B31083" w:rsidRDefault="00B31083" w:rsidP="00B31083">
      <w:pPr>
        <w:spacing w:line="360" w:lineRule="auto"/>
        <w:contextualSpacing/>
        <w:jc w:val="both"/>
      </w:pPr>
      <w:r>
        <w:t>1</w:t>
      </w:r>
      <w:r w:rsidR="00065F3B">
        <w:t>5</w:t>
      </w:r>
      <w:r>
        <w:t>.1. O contrato terá vigência de 12 (doze) meses, a contar do primeiro dia útil subsequente ao da publicação de seu extrato no Diário Oficial do Estado, podendo ser prorrogado, nos termos do art. 57 da Lei nº 8.666/1993.</w:t>
      </w:r>
    </w:p>
    <w:p w:rsidR="00F75AD2" w:rsidRDefault="00F75AD2" w:rsidP="00287431">
      <w:pPr>
        <w:tabs>
          <w:tab w:val="left" w:pos="567"/>
        </w:tabs>
        <w:autoSpaceDE w:val="0"/>
        <w:autoSpaceDN w:val="0"/>
        <w:adjustRightInd w:val="0"/>
        <w:spacing w:line="360" w:lineRule="auto"/>
        <w:contextualSpacing/>
        <w:jc w:val="both"/>
        <w:rPr>
          <w:rFonts w:eastAsia="Calibri"/>
          <w:color w:val="FF0000"/>
          <w:szCs w:val="24"/>
          <w:lang w:eastAsia="ar-SA"/>
        </w:rPr>
      </w:pPr>
    </w:p>
    <w:p w:rsidR="00616AE6" w:rsidRPr="006A6D51" w:rsidRDefault="00065F3B" w:rsidP="00616AE6">
      <w:pPr>
        <w:shd w:val="clear" w:color="auto" w:fill="D9D9D9"/>
        <w:suppressAutoHyphens/>
        <w:spacing w:line="360" w:lineRule="auto"/>
        <w:contextualSpacing/>
        <w:jc w:val="both"/>
        <w:rPr>
          <w:b/>
          <w:szCs w:val="24"/>
          <w:lang w:eastAsia="zh-CN"/>
        </w:rPr>
      </w:pPr>
      <w:r>
        <w:rPr>
          <w:b/>
          <w:szCs w:val="24"/>
          <w:lang w:eastAsia="zh-CN"/>
        </w:rPr>
        <w:t>16</w:t>
      </w:r>
      <w:r w:rsidR="00616AE6" w:rsidRPr="006A6D51">
        <w:rPr>
          <w:b/>
          <w:szCs w:val="24"/>
          <w:lang w:eastAsia="zh-CN"/>
        </w:rPr>
        <w:t>. ANEXOS DO TERMO DE REFERÊNCIA:</w:t>
      </w:r>
    </w:p>
    <w:p w:rsidR="00616AE6" w:rsidRPr="00616AE6" w:rsidRDefault="00616AE6" w:rsidP="00616AE6">
      <w:pPr>
        <w:suppressAutoHyphens/>
        <w:spacing w:line="360" w:lineRule="auto"/>
        <w:ind w:firstLine="360"/>
        <w:contextualSpacing/>
        <w:jc w:val="center"/>
        <w:rPr>
          <w:sz w:val="22"/>
          <w:szCs w:val="24"/>
          <w:lang w:eastAsia="zh-CN"/>
        </w:rPr>
      </w:pPr>
    </w:p>
    <w:p w:rsidR="000C7619" w:rsidRPr="004017CB" w:rsidRDefault="00616AE6" w:rsidP="00616AE6">
      <w:pPr>
        <w:suppressAutoHyphens/>
        <w:spacing w:line="360" w:lineRule="auto"/>
        <w:contextualSpacing/>
        <w:rPr>
          <w:b/>
          <w:sz w:val="22"/>
          <w:szCs w:val="24"/>
          <w:lang w:eastAsia="zh-CN"/>
        </w:rPr>
      </w:pPr>
      <w:r w:rsidRPr="00616AE6">
        <w:rPr>
          <w:b/>
          <w:sz w:val="22"/>
          <w:szCs w:val="24"/>
          <w:lang w:eastAsia="zh-CN"/>
        </w:rPr>
        <w:t xml:space="preserve">ANEXO I – </w:t>
      </w:r>
      <w:r w:rsidR="00A53BD8" w:rsidRPr="004017CB">
        <w:rPr>
          <w:b/>
          <w:sz w:val="22"/>
          <w:szCs w:val="24"/>
          <w:lang w:eastAsia="zh-CN"/>
        </w:rPr>
        <w:t>MODELO DE PEDIDO DE ORÇAMENTO</w:t>
      </w:r>
    </w:p>
    <w:p w:rsidR="00616AE6" w:rsidRPr="004017CB" w:rsidRDefault="000C7619" w:rsidP="00616AE6">
      <w:pPr>
        <w:suppressAutoHyphens/>
        <w:spacing w:line="360" w:lineRule="auto"/>
        <w:contextualSpacing/>
        <w:rPr>
          <w:b/>
          <w:sz w:val="22"/>
          <w:szCs w:val="24"/>
          <w:lang w:eastAsia="zh-CN"/>
        </w:rPr>
      </w:pPr>
      <w:r w:rsidRPr="004017CB">
        <w:rPr>
          <w:b/>
          <w:sz w:val="22"/>
          <w:szCs w:val="24"/>
          <w:lang w:eastAsia="zh-CN"/>
        </w:rPr>
        <w:t xml:space="preserve">ANEXO II </w:t>
      </w:r>
      <w:r w:rsidR="004017CB" w:rsidRPr="004017CB">
        <w:rPr>
          <w:b/>
          <w:sz w:val="22"/>
          <w:szCs w:val="24"/>
          <w:lang w:eastAsia="zh-CN"/>
        </w:rPr>
        <w:t>–</w:t>
      </w:r>
      <w:r w:rsidRPr="004017CB">
        <w:rPr>
          <w:b/>
          <w:sz w:val="22"/>
          <w:szCs w:val="24"/>
          <w:lang w:eastAsia="zh-CN"/>
        </w:rPr>
        <w:t xml:space="preserve"> </w:t>
      </w:r>
      <w:r w:rsidR="004017CB" w:rsidRPr="004017CB">
        <w:rPr>
          <w:b/>
          <w:sz w:val="22"/>
          <w:szCs w:val="24"/>
          <w:lang w:eastAsia="zh-CN"/>
        </w:rPr>
        <w:t>PLANILHA DE CUSTO</w:t>
      </w:r>
    </w:p>
    <w:p w:rsidR="00616AE6" w:rsidRDefault="00616AE6" w:rsidP="00E3197D">
      <w:pPr>
        <w:suppressAutoHyphens/>
        <w:spacing w:line="360" w:lineRule="auto"/>
        <w:contextualSpacing/>
        <w:rPr>
          <w:sz w:val="22"/>
          <w:szCs w:val="24"/>
          <w:lang w:eastAsia="zh-CN"/>
        </w:rPr>
      </w:pPr>
      <w:r w:rsidRPr="004017CB">
        <w:rPr>
          <w:b/>
          <w:sz w:val="22"/>
          <w:szCs w:val="24"/>
          <w:lang w:eastAsia="zh-CN"/>
        </w:rPr>
        <w:t>ANEXO II</w:t>
      </w:r>
      <w:r w:rsidR="000C7619" w:rsidRPr="004017CB">
        <w:rPr>
          <w:b/>
          <w:sz w:val="22"/>
          <w:szCs w:val="24"/>
          <w:lang w:eastAsia="zh-CN"/>
        </w:rPr>
        <w:t>I</w:t>
      </w:r>
      <w:r w:rsidRPr="004017CB">
        <w:rPr>
          <w:b/>
          <w:sz w:val="22"/>
          <w:szCs w:val="24"/>
          <w:lang w:eastAsia="zh-CN"/>
        </w:rPr>
        <w:t xml:space="preserve"> –</w:t>
      </w:r>
      <w:r w:rsidR="00E3197D" w:rsidRPr="004017CB">
        <w:rPr>
          <w:b/>
          <w:sz w:val="22"/>
          <w:szCs w:val="24"/>
          <w:lang w:eastAsia="zh-CN"/>
        </w:rPr>
        <w:t xml:space="preserve"> </w:t>
      </w:r>
      <w:r w:rsidR="004017CB" w:rsidRPr="004017CB">
        <w:rPr>
          <w:b/>
        </w:rPr>
        <w:t>CRONOGRAMA PROPOSTO</w:t>
      </w:r>
    </w:p>
    <w:p w:rsidR="00616AE6" w:rsidRPr="005955FF" w:rsidRDefault="004017CB" w:rsidP="00616AE6">
      <w:pPr>
        <w:tabs>
          <w:tab w:val="left" w:pos="567"/>
        </w:tabs>
        <w:autoSpaceDE w:val="0"/>
        <w:autoSpaceDN w:val="0"/>
        <w:adjustRightInd w:val="0"/>
        <w:spacing w:line="360" w:lineRule="auto"/>
        <w:contextualSpacing/>
        <w:jc w:val="both"/>
        <w:rPr>
          <w:rFonts w:eastAsia="Calibri"/>
          <w:color w:val="FF0000"/>
          <w:szCs w:val="24"/>
          <w:lang w:eastAsia="ar-SA"/>
        </w:rPr>
      </w:pPr>
      <w:r w:rsidRPr="00616AE6">
        <w:rPr>
          <w:b/>
          <w:sz w:val="22"/>
          <w:szCs w:val="24"/>
          <w:lang w:eastAsia="zh-CN"/>
        </w:rPr>
        <w:t>ANEXO I</w:t>
      </w:r>
      <w:r w:rsidR="00303AE4">
        <w:rPr>
          <w:b/>
          <w:sz w:val="22"/>
          <w:szCs w:val="24"/>
          <w:lang w:eastAsia="zh-CN"/>
        </w:rPr>
        <w:t>V – PLANILHA DE FORMAÇÃO</w:t>
      </w:r>
      <w:r>
        <w:rPr>
          <w:b/>
          <w:sz w:val="22"/>
          <w:szCs w:val="24"/>
          <w:lang w:eastAsia="zh-CN"/>
        </w:rPr>
        <w:t xml:space="preserve"> DE PREÇOS</w:t>
      </w:r>
    </w:p>
    <w:p w:rsidR="009E0390" w:rsidRPr="005955FF" w:rsidRDefault="009E0390" w:rsidP="00287431">
      <w:pPr>
        <w:shd w:val="clear" w:color="auto" w:fill="D9D9D9"/>
        <w:suppressAutoHyphens/>
        <w:spacing w:line="360" w:lineRule="auto"/>
        <w:contextualSpacing/>
        <w:jc w:val="both"/>
        <w:rPr>
          <w:szCs w:val="24"/>
          <w:lang w:eastAsia="zh-CN"/>
        </w:rPr>
      </w:pPr>
      <w:r w:rsidRPr="005955FF">
        <w:rPr>
          <w:szCs w:val="24"/>
          <w:lang w:eastAsia="zh-CN"/>
        </w:rPr>
        <w:t>LOCAL E DATA DA CONFECÇÃO DO TERMO DE REFERÊNCIA:</w:t>
      </w:r>
    </w:p>
    <w:p w:rsidR="008F11CE" w:rsidRPr="005955FF" w:rsidRDefault="008F11CE" w:rsidP="00287431">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5C4730" w:rsidRDefault="005C4730" w:rsidP="00A64A72">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5C4730" w:rsidRDefault="005C4730" w:rsidP="00A64A72">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A64A72" w:rsidRDefault="00756E46" w:rsidP="00A64A72">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r>
        <w:rPr>
          <w:bCs/>
          <w:iCs/>
          <w:szCs w:val="24"/>
          <w:shd w:val="clear" w:color="auto" w:fill="FFFFFF"/>
          <w:lang w:eastAsia="zh-CN"/>
        </w:rPr>
        <w:t xml:space="preserve">Em, ____ de ____________ </w:t>
      </w:r>
      <w:proofErr w:type="spellStart"/>
      <w:r>
        <w:rPr>
          <w:bCs/>
          <w:iCs/>
          <w:szCs w:val="24"/>
          <w:shd w:val="clear" w:color="auto" w:fill="FFFFFF"/>
          <w:lang w:eastAsia="zh-CN"/>
        </w:rPr>
        <w:t>de</w:t>
      </w:r>
      <w:proofErr w:type="spellEnd"/>
      <w:r>
        <w:rPr>
          <w:bCs/>
          <w:iCs/>
          <w:szCs w:val="24"/>
          <w:shd w:val="clear" w:color="auto" w:fill="FFFFFF"/>
          <w:lang w:eastAsia="zh-CN"/>
        </w:rPr>
        <w:t xml:space="preserve"> 2020</w:t>
      </w:r>
      <w:r w:rsidR="00A64A72">
        <w:rPr>
          <w:bCs/>
          <w:iCs/>
          <w:szCs w:val="24"/>
          <w:shd w:val="clear" w:color="auto" w:fill="FFFFFF"/>
          <w:lang w:eastAsia="zh-CN"/>
        </w:rPr>
        <w:t>.</w:t>
      </w:r>
    </w:p>
    <w:p w:rsidR="00C7047C" w:rsidRPr="005955FF" w:rsidRDefault="00C7047C" w:rsidP="00287431">
      <w:pPr>
        <w:widowControl w:val="0"/>
        <w:suppressAutoHyphens/>
        <w:autoSpaceDE w:val="0"/>
        <w:autoSpaceDN w:val="0"/>
        <w:adjustRightInd w:val="0"/>
        <w:spacing w:line="360" w:lineRule="auto"/>
        <w:ind w:right="-518" w:firstLine="993"/>
        <w:contextualSpacing/>
        <w:jc w:val="both"/>
        <w:rPr>
          <w:szCs w:val="24"/>
          <w:lang w:val="pt" w:eastAsia="zh-CN"/>
        </w:rPr>
      </w:pPr>
    </w:p>
    <w:p w:rsidR="005C4730" w:rsidRDefault="001C3CA2" w:rsidP="001C3CA2">
      <w:r>
        <w:t xml:space="preserve">                                       </w:t>
      </w:r>
    </w:p>
    <w:p w:rsidR="005C4730" w:rsidRDefault="005C4730" w:rsidP="001C3CA2"/>
    <w:p w:rsidR="00A64A72" w:rsidRPr="00AE52C0" w:rsidRDefault="005C4730" w:rsidP="001C3CA2">
      <w:r>
        <w:t xml:space="preserve">                                       </w:t>
      </w:r>
      <w:r w:rsidR="001C3CA2">
        <w:t xml:space="preserve"> </w:t>
      </w:r>
      <w:r w:rsidR="00A64A72" w:rsidRPr="00AE52C0">
        <w:t>__________________________</w:t>
      </w:r>
    </w:p>
    <w:p w:rsidR="00A64A72" w:rsidRPr="00AE52C0" w:rsidRDefault="00F37673" w:rsidP="00A64A72">
      <w:pPr>
        <w:jc w:val="center"/>
      </w:pPr>
      <w:r>
        <w:t xml:space="preserve">Daniel </w:t>
      </w:r>
      <w:proofErr w:type="spellStart"/>
      <w:r>
        <w:t>Capossoli</w:t>
      </w:r>
      <w:proofErr w:type="spellEnd"/>
      <w:r>
        <w:t xml:space="preserve"> L. de Souza</w:t>
      </w:r>
    </w:p>
    <w:p w:rsidR="00A64A72" w:rsidRPr="00AE52C0" w:rsidRDefault="00F37673" w:rsidP="00A64A72">
      <w:pPr>
        <w:jc w:val="center"/>
        <w:rPr>
          <w:sz w:val="18"/>
        </w:rPr>
      </w:pPr>
      <w:r>
        <w:rPr>
          <w:sz w:val="18"/>
        </w:rPr>
        <w:t>CB PM RG. 89.226</w:t>
      </w:r>
    </w:p>
    <w:p w:rsidR="00A64A72" w:rsidRDefault="00F37673" w:rsidP="00A64A72">
      <w:pPr>
        <w:jc w:val="center"/>
        <w:rPr>
          <w:sz w:val="18"/>
        </w:rPr>
      </w:pPr>
      <w:r>
        <w:rPr>
          <w:sz w:val="18"/>
        </w:rPr>
        <w:t>ID. 4384832-0</w:t>
      </w:r>
    </w:p>
    <w:p w:rsidR="00A965A1" w:rsidRDefault="00A965A1" w:rsidP="00A64A72">
      <w:pPr>
        <w:jc w:val="center"/>
        <w:rPr>
          <w:sz w:val="18"/>
        </w:rPr>
      </w:pPr>
    </w:p>
    <w:p w:rsidR="005C4730" w:rsidRDefault="005C4730" w:rsidP="005C4730">
      <w:pPr>
        <w:spacing w:line="360" w:lineRule="auto"/>
        <w:jc w:val="center"/>
        <w:rPr>
          <w:bCs/>
          <w:iCs/>
          <w:szCs w:val="24"/>
          <w:shd w:val="clear" w:color="auto" w:fill="FFFFFF"/>
          <w:lang w:eastAsia="zh-CN"/>
        </w:rPr>
      </w:pPr>
    </w:p>
    <w:p w:rsidR="005C4730" w:rsidRDefault="005C4730" w:rsidP="005C4730">
      <w:pPr>
        <w:spacing w:line="360" w:lineRule="auto"/>
        <w:jc w:val="center"/>
        <w:rPr>
          <w:bCs/>
          <w:iCs/>
          <w:szCs w:val="24"/>
          <w:shd w:val="clear" w:color="auto" w:fill="FFFFFF"/>
          <w:lang w:eastAsia="zh-CN"/>
        </w:rPr>
      </w:pPr>
    </w:p>
    <w:p w:rsidR="005C4730" w:rsidRDefault="005C4730" w:rsidP="005C4730">
      <w:pPr>
        <w:spacing w:line="360" w:lineRule="auto"/>
        <w:jc w:val="center"/>
        <w:rPr>
          <w:bCs/>
          <w:iCs/>
          <w:szCs w:val="24"/>
          <w:shd w:val="clear" w:color="auto" w:fill="FFFFFF"/>
          <w:lang w:eastAsia="zh-CN"/>
        </w:rPr>
      </w:pPr>
    </w:p>
    <w:p w:rsidR="005C4730" w:rsidRDefault="005C4730" w:rsidP="005C4730">
      <w:pPr>
        <w:spacing w:line="360" w:lineRule="auto"/>
        <w:jc w:val="center"/>
        <w:rPr>
          <w:bCs/>
          <w:iCs/>
          <w:szCs w:val="24"/>
          <w:shd w:val="clear" w:color="auto" w:fill="FFFFFF"/>
          <w:lang w:eastAsia="zh-CN"/>
        </w:rPr>
      </w:pPr>
    </w:p>
    <w:p w:rsidR="005C4730" w:rsidRDefault="005C4730" w:rsidP="005C4730">
      <w:pPr>
        <w:spacing w:line="360" w:lineRule="auto"/>
        <w:jc w:val="center"/>
        <w:rPr>
          <w:bCs/>
          <w:iCs/>
          <w:szCs w:val="24"/>
          <w:shd w:val="clear" w:color="auto" w:fill="FFFFFF"/>
          <w:lang w:eastAsia="zh-CN"/>
        </w:rPr>
      </w:pPr>
    </w:p>
    <w:p w:rsidR="005C4730" w:rsidRPr="005C4730" w:rsidRDefault="009E0390" w:rsidP="00076031">
      <w:pPr>
        <w:spacing w:line="360" w:lineRule="auto"/>
        <w:jc w:val="both"/>
        <w:rPr>
          <w:szCs w:val="24"/>
        </w:rPr>
      </w:pPr>
      <w:r w:rsidRPr="005955FF">
        <w:rPr>
          <w:bCs/>
          <w:iCs/>
          <w:szCs w:val="24"/>
          <w:shd w:val="clear" w:color="auto" w:fill="FFFFFF"/>
          <w:lang w:eastAsia="zh-CN"/>
        </w:rPr>
        <w:t xml:space="preserve">Aprovo o Termo de Referência elaborado pelo </w:t>
      </w:r>
      <w:r w:rsidR="00F37673">
        <w:rPr>
          <w:bCs/>
          <w:iCs/>
          <w:szCs w:val="24"/>
          <w:shd w:val="clear" w:color="auto" w:fill="FFFFFF"/>
          <w:lang w:eastAsia="zh-CN"/>
        </w:rPr>
        <w:t xml:space="preserve">CB. PM Daniel </w:t>
      </w:r>
      <w:proofErr w:type="spellStart"/>
      <w:r w:rsidR="00F37673">
        <w:rPr>
          <w:bCs/>
          <w:iCs/>
          <w:szCs w:val="24"/>
          <w:shd w:val="clear" w:color="auto" w:fill="FFFFFF"/>
          <w:lang w:eastAsia="zh-CN"/>
        </w:rPr>
        <w:t>Capossoli</w:t>
      </w:r>
      <w:proofErr w:type="spellEnd"/>
      <w:r w:rsidR="00F37673">
        <w:rPr>
          <w:bCs/>
          <w:iCs/>
          <w:szCs w:val="24"/>
          <w:shd w:val="clear" w:color="auto" w:fill="FFFFFF"/>
          <w:lang w:eastAsia="zh-CN"/>
        </w:rPr>
        <w:t xml:space="preserve"> L. de Souza</w:t>
      </w:r>
      <w:r w:rsidRPr="005955FF">
        <w:rPr>
          <w:bCs/>
          <w:iCs/>
          <w:szCs w:val="24"/>
          <w:shd w:val="clear" w:color="auto" w:fill="FFFFFF"/>
          <w:lang w:eastAsia="zh-CN"/>
        </w:rPr>
        <w:t xml:space="preserve">, que traduz de forma adequada às necessidades, no tocante a </w:t>
      </w:r>
      <w:r w:rsidR="00F37673">
        <w:rPr>
          <w:bCs/>
          <w:iCs/>
          <w:szCs w:val="24"/>
          <w:shd w:val="clear" w:color="auto" w:fill="FFFFFF"/>
          <w:lang w:eastAsia="zh-CN"/>
        </w:rPr>
        <w:t>C</w:t>
      </w:r>
      <w:r w:rsidR="005C4730">
        <w:rPr>
          <w:bCs/>
          <w:iCs/>
          <w:szCs w:val="24"/>
          <w:shd w:val="clear" w:color="auto" w:fill="FFFFFF"/>
          <w:lang w:eastAsia="zh-CN"/>
        </w:rPr>
        <w:t>ontratação de banca examinadora para concurso de</w:t>
      </w:r>
      <w:r w:rsidR="00F37673">
        <w:rPr>
          <w:bCs/>
          <w:iCs/>
          <w:szCs w:val="24"/>
          <w:shd w:val="clear" w:color="auto" w:fill="FFFFFF"/>
          <w:lang w:eastAsia="zh-CN"/>
        </w:rPr>
        <w:t xml:space="preserve"> </w:t>
      </w:r>
      <w:r w:rsidR="005C4730" w:rsidRPr="005C4730">
        <w:rPr>
          <w:szCs w:val="24"/>
        </w:rPr>
        <w:t xml:space="preserve">Estágio Probatório de Adaptação de Oficiais (EPAO) no cargo de Oficiais Médicos do Quadro Oficial de Saúde (QOS) da Secretaria de Estado de Polícia Militar/ 2020 e no Curso de Formação de Praças Especialistas em Saúde no cargo de Cabo PM Especialista (Técnico de Enfermagem) </w:t>
      </w:r>
      <w:proofErr w:type="gramStart"/>
      <w:r w:rsidR="005C4730" w:rsidRPr="005C4730">
        <w:rPr>
          <w:szCs w:val="24"/>
        </w:rPr>
        <w:t>do Quadro Auxiliar</w:t>
      </w:r>
      <w:proofErr w:type="gramEnd"/>
      <w:r w:rsidR="005C4730" w:rsidRPr="005C4730">
        <w:rPr>
          <w:szCs w:val="24"/>
        </w:rPr>
        <w:t xml:space="preserve"> de Saúde (QAS – QPMP-6) da Secretaria de Estado de Polícia Militar/2020</w:t>
      </w:r>
    </w:p>
    <w:p w:rsidR="005C4730" w:rsidRDefault="005C4730" w:rsidP="00287431">
      <w:pPr>
        <w:suppressAutoHyphens/>
        <w:spacing w:line="360" w:lineRule="auto"/>
        <w:contextualSpacing/>
        <w:jc w:val="right"/>
        <w:rPr>
          <w:rFonts w:eastAsia="Calibri"/>
          <w:b/>
          <w:szCs w:val="24"/>
          <w:lang w:eastAsia="en-US"/>
        </w:rPr>
      </w:pPr>
    </w:p>
    <w:p w:rsidR="005C4730" w:rsidRDefault="004E7A45" w:rsidP="00287431">
      <w:pPr>
        <w:suppressAutoHyphens/>
        <w:spacing w:line="360" w:lineRule="auto"/>
        <w:contextualSpacing/>
        <w:jc w:val="right"/>
        <w:rPr>
          <w:rFonts w:eastAsia="Calibri"/>
          <w:b/>
          <w:szCs w:val="24"/>
          <w:lang w:eastAsia="en-US"/>
        </w:rPr>
      </w:pPr>
      <w:r w:rsidRPr="005955FF">
        <w:rPr>
          <w:rFonts w:eastAsia="Calibri"/>
          <w:b/>
          <w:szCs w:val="24"/>
          <w:lang w:eastAsia="en-US"/>
        </w:rPr>
        <w:tab/>
      </w:r>
    </w:p>
    <w:p w:rsidR="005C4730" w:rsidRDefault="005C4730" w:rsidP="00287431">
      <w:pPr>
        <w:suppressAutoHyphens/>
        <w:spacing w:line="360" w:lineRule="auto"/>
        <w:contextualSpacing/>
        <w:jc w:val="right"/>
        <w:rPr>
          <w:rFonts w:eastAsia="Calibri"/>
          <w:b/>
          <w:szCs w:val="24"/>
          <w:lang w:eastAsia="en-US"/>
        </w:rPr>
      </w:pPr>
    </w:p>
    <w:p w:rsidR="004E7A45" w:rsidRPr="005955FF" w:rsidRDefault="004E7A45" w:rsidP="00287431">
      <w:pPr>
        <w:suppressAutoHyphens/>
        <w:spacing w:line="360" w:lineRule="auto"/>
        <w:contextualSpacing/>
        <w:jc w:val="right"/>
        <w:rPr>
          <w:szCs w:val="24"/>
          <w:lang w:eastAsia="zh-CN"/>
        </w:rPr>
      </w:pPr>
      <w:r w:rsidRPr="005955FF">
        <w:rPr>
          <w:szCs w:val="24"/>
          <w:lang w:eastAsia="zh-CN"/>
        </w:rPr>
        <w:t xml:space="preserve">Rio de Janeiro, </w:t>
      </w:r>
      <w:r w:rsidR="00144B21" w:rsidRPr="005955FF">
        <w:rPr>
          <w:bCs/>
          <w:iCs/>
          <w:szCs w:val="24"/>
          <w:lang w:eastAsia="zh-CN"/>
        </w:rPr>
        <w:t>___</w:t>
      </w:r>
      <w:r w:rsidRPr="005955FF">
        <w:rPr>
          <w:bCs/>
          <w:iCs/>
          <w:szCs w:val="24"/>
          <w:lang w:eastAsia="zh-CN"/>
        </w:rPr>
        <w:t xml:space="preserve"> de </w:t>
      </w:r>
      <w:r w:rsidR="00144B21" w:rsidRPr="005955FF">
        <w:rPr>
          <w:bCs/>
          <w:iCs/>
          <w:szCs w:val="24"/>
          <w:lang w:eastAsia="zh-CN"/>
        </w:rPr>
        <w:t>___________</w:t>
      </w:r>
      <w:r w:rsidR="00F37673">
        <w:rPr>
          <w:bCs/>
          <w:iCs/>
          <w:szCs w:val="24"/>
          <w:lang w:eastAsia="zh-CN"/>
        </w:rPr>
        <w:t xml:space="preserve"> </w:t>
      </w:r>
      <w:proofErr w:type="spellStart"/>
      <w:r w:rsidR="00F37673">
        <w:rPr>
          <w:bCs/>
          <w:iCs/>
          <w:szCs w:val="24"/>
          <w:lang w:eastAsia="zh-CN"/>
        </w:rPr>
        <w:t>de</w:t>
      </w:r>
      <w:proofErr w:type="spellEnd"/>
      <w:r w:rsidR="00F37673">
        <w:rPr>
          <w:bCs/>
          <w:iCs/>
          <w:szCs w:val="24"/>
          <w:lang w:eastAsia="zh-CN"/>
        </w:rPr>
        <w:t xml:space="preserve"> 2020</w:t>
      </w:r>
      <w:r w:rsidRPr="005955FF">
        <w:rPr>
          <w:bCs/>
          <w:iCs/>
          <w:szCs w:val="24"/>
          <w:lang w:eastAsia="zh-CN"/>
        </w:rPr>
        <w:t>.</w:t>
      </w:r>
    </w:p>
    <w:p w:rsidR="002C62FE" w:rsidRDefault="002C62FE" w:rsidP="00287431">
      <w:pPr>
        <w:autoSpaceDE w:val="0"/>
        <w:autoSpaceDN w:val="0"/>
        <w:adjustRightInd w:val="0"/>
        <w:spacing w:line="360" w:lineRule="auto"/>
        <w:contextualSpacing/>
        <w:jc w:val="both"/>
        <w:rPr>
          <w:rFonts w:eastAsia="Calibri"/>
          <w:b/>
          <w:szCs w:val="24"/>
          <w:lang w:eastAsia="en-US"/>
        </w:rPr>
      </w:pPr>
    </w:p>
    <w:p w:rsidR="002C62FE" w:rsidRPr="005955FF" w:rsidRDefault="002C62FE" w:rsidP="00287431">
      <w:pPr>
        <w:autoSpaceDE w:val="0"/>
        <w:autoSpaceDN w:val="0"/>
        <w:adjustRightInd w:val="0"/>
        <w:spacing w:line="360" w:lineRule="auto"/>
        <w:contextualSpacing/>
        <w:jc w:val="both"/>
        <w:rPr>
          <w:rFonts w:eastAsia="Calibri"/>
          <w:b/>
          <w:szCs w:val="24"/>
          <w:lang w:eastAsia="en-US"/>
        </w:rPr>
      </w:pPr>
    </w:p>
    <w:p w:rsidR="005C4730" w:rsidRDefault="005C4730" w:rsidP="00287431">
      <w:pPr>
        <w:suppressAutoHyphens/>
        <w:spacing w:line="360" w:lineRule="auto"/>
        <w:ind w:right="-415"/>
        <w:contextualSpacing/>
        <w:jc w:val="center"/>
        <w:outlineLvl w:val="0"/>
        <w:rPr>
          <w:bCs/>
          <w:iCs/>
          <w:szCs w:val="24"/>
          <w:shd w:val="clear" w:color="auto" w:fill="FFFFFF"/>
          <w:lang w:eastAsia="zh-CN"/>
        </w:rPr>
      </w:pPr>
    </w:p>
    <w:p w:rsidR="005C4730" w:rsidRDefault="005C4730" w:rsidP="00287431">
      <w:pPr>
        <w:suppressAutoHyphens/>
        <w:spacing w:line="360" w:lineRule="auto"/>
        <w:ind w:right="-415"/>
        <w:contextualSpacing/>
        <w:jc w:val="center"/>
        <w:outlineLvl w:val="0"/>
        <w:rPr>
          <w:bCs/>
          <w:iCs/>
          <w:szCs w:val="24"/>
          <w:shd w:val="clear" w:color="auto" w:fill="FFFFFF"/>
          <w:lang w:eastAsia="zh-CN"/>
        </w:rPr>
      </w:pPr>
    </w:p>
    <w:p w:rsidR="009E0390" w:rsidRPr="005955FF" w:rsidRDefault="009E0390" w:rsidP="00287431">
      <w:pPr>
        <w:suppressAutoHyphens/>
        <w:spacing w:line="360" w:lineRule="auto"/>
        <w:ind w:right="-415"/>
        <w:contextualSpacing/>
        <w:jc w:val="center"/>
        <w:outlineLvl w:val="0"/>
        <w:rPr>
          <w:bCs/>
          <w:iCs/>
          <w:szCs w:val="24"/>
          <w:shd w:val="clear" w:color="auto" w:fill="FFFFFF"/>
          <w:lang w:eastAsia="zh-CN"/>
        </w:rPr>
      </w:pPr>
      <w:r w:rsidRPr="005955FF">
        <w:rPr>
          <w:bCs/>
          <w:iCs/>
          <w:szCs w:val="24"/>
          <w:shd w:val="clear" w:color="auto" w:fill="FFFFFF"/>
          <w:lang w:eastAsia="zh-CN"/>
        </w:rPr>
        <w:t>______________________________________</w:t>
      </w:r>
    </w:p>
    <w:p w:rsidR="009E0390" w:rsidRPr="00616AE6" w:rsidRDefault="000D0DB3" w:rsidP="00616AE6">
      <w:pPr>
        <w:suppressAutoHyphens/>
        <w:spacing w:line="360" w:lineRule="auto"/>
        <w:ind w:firstLine="360"/>
        <w:contextualSpacing/>
        <w:jc w:val="center"/>
        <w:rPr>
          <w:szCs w:val="24"/>
          <w:lang w:eastAsia="zh-CN"/>
        </w:rPr>
      </w:pPr>
      <w:r>
        <w:rPr>
          <w:szCs w:val="24"/>
          <w:lang w:eastAsia="zh-CN"/>
        </w:rPr>
        <w:t>Responsável Técnico</w:t>
      </w:r>
    </w:p>
    <w:p w:rsidR="00461E04" w:rsidRDefault="00461E04" w:rsidP="00E3197D">
      <w:pPr>
        <w:jc w:val="center"/>
        <w:rPr>
          <w:b/>
          <w:szCs w:val="24"/>
          <w:u w:val="single"/>
          <w:lang w:eastAsia="zh-CN"/>
        </w:rPr>
      </w:pPr>
    </w:p>
    <w:p w:rsidR="00461E04" w:rsidRDefault="00461E04">
      <w:pPr>
        <w:rPr>
          <w:b/>
          <w:szCs w:val="24"/>
          <w:u w:val="single"/>
          <w:lang w:eastAsia="zh-CN"/>
        </w:rPr>
      </w:pPr>
      <w:r>
        <w:rPr>
          <w:b/>
          <w:szCs w:val="24"/>
          <w:u w:val="single"/>
          <w:lang w:eastAsia="zh-CN"/>
        </w:rPr>
        <w:br w:type="page"/>
      </w:r>
    </w:p>
    <w:p w:rsidR="00461E04" w:rsidRDefault="006F24C7" w:rsidP="00E3197D">
      <w:pPr>
        <w:jc w:val="center"/>
        <w:rPr>
          <w:b/>
          <w:szCs w:val="24"/>
          <w:u w:val="single"/>
          <w:lang w:eastAsia="zh-CN"/>
        </w:rPr>
      </w:pPr>
      <w:r>
        <w:rPr>
          <w:b/>
          <w:noProof/>
          <w:sz w:val="16"/>
          <w:szCs w:val="16"/>
        </w:rPr>
        <w:lastRenderedPageBreak/>
        <w:drawing>
          <wp:inline distT="0" distB="0" distL="0" distR="0" wp14:anchorId="46BFADFE" wp14:editId="4282BC85">
            <wp:extent cx="828675" cy="96114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429" cy="964338"/>
                    </a:xfrm>
                    <a:prstGeom prst="rect">
                      <a:avLst/>
                    </a:prstGeom>
                    <a:noFill/>
                  </pic:spPr>
                </pic:pic>
              </a:graphicData>
            </a:graphic>
          </wp:inline>
        </w:drawing>
      </w:r>
    </w:p>
    <w:p w:rsidR="00616AE6" w:rsidRDefault="00616AE6" w:rsidP="00616AE6">
      <w:pPr>
        <w:pStyle w:val="Cabealho"/>
        <w:tabs>
          <w:tab w:val="clear" w:pos="4419"/>
          <w:tab w:val="center" w:pos="3969"/>
        </w:tabs>
        <w:spacing w:line="276" w:lineRule="auto"/>
        <w:contextualSpacing/>
        <w:jc w:val="center"/>
        <w:rPr>
          <w:b/>
          <w:sz w:val="16"/>
          <w:szCs w:val="16"/>
        </w:rPr>
      </w:pPr>
    </w:p>
    <w:p w:rsidR="00616AE6" w:rsidRPr="00B32333" w:rsidRDefault="00616AE6" w:rsidP="00616AE6">
      <w:pPr>
        <w:pStyle w:val="Cabealho"/>
        <w:spacing w:line="276" w:lineRule="auto"/>
        <w:contextualSpacing/>
        <w:jc w:val="center"/>
        <w:rPr>
          <w:b/>
          <w:sz w:val="16"/>
          <w:szCs w:val="16"/>
        </w:rPr>
      </w:pPr>
      <w:r w:rsidRPr="00B32333">
        <w:rPr>
          <w:b/>
          <w:sz w:val="16"/>
          <w:szCs w:val="16"/>
        </w:rPr>
        <w:t>GOVERNO DO ESTADO DO RIO DE JANEIRO</w:t>
      </w:r>
    </w:p>
    <w:p w:rsidR="00616AE6" w:rsidRPr="00B32333" w:rsidRDefault="00907A99" w:rsidP="00616AE6">
      <w:pPr>
        <w:pStyle w:val="Cabealho"/>
        <w:spacing w:line="276" w:lineRule="auto"/>
        <w:contextualSpacing/>
        <w:jc w:val="center"/>
        <w:rPr>
          <w:b/>
          <w:sz w:val="16"/>
          <w:szCs w:val="16"/>
        </w:rPr>
      </w:pPr>
      <w:r>
        <w:rPr>
          <w:b/>
          <w:sz w:val="16"/>
          <w:szCs w:val="16"/>
        </w:rPr>
        <w:t>SECRETARIA DE ESTADO DE POLÍCIA MILITAR</w:t>
      </w:r>
    </w:p>
    <w:p w:rsidR="00616AE6" w:rsidRPr="002B577E" w:rsidRDefault="00616AE6" w:rsidP="00616AE6">
      <w:pPr>
        <w:spacing w:line="276" w:lineRule="auto"/>
        <w:contextualSpacing/>
        <w:jc w:val="center"/>
        <w:rPr>
          <w:b/>
          <w:sz w:val="16"/>
          <w:szCs w:val="16"/>
        </w:rPr>
      </w:pPr>
      <w:r w:rsidRPr="00B32333">
        <w:rPr>
          <w:b/>
          <w:sz w:val="16"/>
          <w:szCs w:val="16"/>
        </w:rPr>
        <w:t>DIRETORIA DE LICITAÇÕES E PROCESSOS</w:t>
      </w:r>
    </w:p>
    <w:p w:rsidR="007E0081" w:rsidRDefault="007E0081" w:rsidP="00616AE6">
      <w:pPr>
        <w:suppressAutoHyphens/>
        <w:spacing w:line="360" w:lineRule="auto"/>
        <w:contextualSpacing/>
        <w:jc w:val="center"/>
        <w:rPr>
          <w:b/>
        </w:rPr>
      </w:pPr>
      <w:r w:rsidRPr="007E0081">
        <w:rPr>
          <w:b/>
        </w:rPr>
        <w:t xml:space="preserve">ANEXO I – </w:t>
      </w:r>
      <w:r w:rsidR="00A53BD8" w:rsidRPr="00A53BD8">
        <w:rPr>
          <w:b/>
          <w:sz w:val="22"/>
          <w:szCs w:val="24"/>
          <w:lang w:eastAsia="zh-CN"/>
        </w:rPr>
        <w:t>MODELO DE PEDIDO DE ORÇAMENTO</w:t>
      </w:r>
    </w:p>
    <w:p w:rsidR="006F24C7" w:rsidRPr="006F24C7" w:rsidRDefault="008D31C4" w:rsidP="006F24C7">
      <w:pPr>
        <w:pStyle w:val="Cabealho"/>
        <w:tabs>
          <w:tab w:val="clear" w:pos="4419"/>
          <w:tab w:val="center" w:pos="3969"/>
        </w:tabs>
        <w:spacing w:line="276" w:lineRule="auto"/>
        <w:contextualSpacing/>
        <w:rPr>
          <w:b/>
          <w:sz w:val="16"/>
          <w:szCs w:val="16"/>
        </w:rPr>
      </w:pPr>
      <w:r>
        <w:rPr>
          <w:b/>
        </w:rPr>
        <w:t xml:space="preserve"> </w:t>
      </w:r>
      <w:r>
        <w:rPr>
          <w:b/>
          <w:sz w:val="16"/>
          <w:szCs w:val="16"/>
        </w:rPr>
        <w:br w:type="textWrapping" w:clear="all"/>
      </w:r>
      <w:r w:rsidR="006F24C7">
        <w:rPr>
          <w:szCs w:val="24"/>
          <w:lang w:eastAsia="zh-CN"/>
        </w:rPr>
        <w:t>Cliente: Secretaria de Estado de Polícia Militar</w:t>
      </w:r>
    </w:p>
    <w:p w:rsidR="006F24C7" w:rsidRDefault="006F24C7" w:rsidP="006F24C7">
      <w:pPr>
        <w:suppressAutoHyphens/>
        <w:contextualSpacing/>
        <w:jc w:val="both"/>
        <w:rPr>
          <w:szCs w:val="24"/>
          <w:lang w:eastAsia="zh-CN"/>
        </w:rPr>
      </w:pPr>
    </w:p>
    <w:p w:rsidR="006F24C7" w:rsidRDefault="006F24C7" w:rsidP="006F24C7">
      <w:pPr>
        <w:suppressAutoHyphens/>
        <w:contextualSpacing/>
        <w:jc w:val="both"/>
        <w:rPr>
          <w:szCs w:val="24"/>
          <w:lang w:eastAsia="zh-CN"/>
        </w:rPr>
      </w:pPr>
      <w:r>
        <w:rPr>
          <w:szCs w:val="24"/>
          <w:lang w:eastAsia="zh-CN"/>
        </w:rPr>
        <w:t>Endereço de entrega do material: ________________________CEP:_________</w:t>
      </w:r>
    </w:p>
    <w:p w:rsidR="006F24C7" w:rsidRDefault="006F24C7" w:rsidP="006F24C7">
      <w:pPr>
        <w:suppressAutoHyphens/>
        <w:contextualSpacing/>
        <w:jc w:val="both"/>
        <w:rPr>
          <w:szCs w:val="24"/>
          <w:lang w:eastAsia="zh-CN"/>
        </w:rPr>
      </w:pPr>
    </w:p>
    <w:tbl>
      <w:tblPr>
        <w:tblStyle w:val="Tabelacomgrade"/>
        <w:tblW w:w="0" w:type="auto"/>
        <w:tblLook w:val="04A0" w:firstRow="1" w:lastRow="0" w:firstColumn="1" w:lastColumn="0" w:noHBand="0" w:noVBand="1"/>
      </w:tblPr>
      <w:tblGrid>
        <w:gridCol w:w="919"/>
        <w:gridCol w:w="2692"/>
        <w:gridCol w:w="1857"/>
        <w:gridCol w:w="1443"/>
        <w:gridCol w:w="1243"/>
      </w:tblGrid>
      <w:tr w:rsidR="006F24C7" w:rsidRPr="005941FC" w:rsidTr="00783A87">
        <w:tc>
          <w:tcPr>
            <w:tcW w:w="930" w:type="dxa"/>
            <w:vAlign w:val="center"/>
          </w:tcPr>
          <w:p w:rsidR="006F24C7" w:rsidRPr="005941FC" w:rsidRDefault="006F24C7" w:rsidP="00783A87">
            <w:pPr>
              <w:suppressAutoHyphens/>
              <w:contextualSpacing/>
              <w:jc w:val="center"/>
              <w:rPr>
                <w:b/>
                <w:szCs w:val="24"/>
                <w:lang w:eastAsia="zh-CN"/>
              </w:rPr>
            </w:pPr>
            <w:r w:rsidRPr="005941FC">
              <w:rPr>
                <w:b/>
                <w:szCs w:val="24"/>
                <w:lang w:eastAsia="zh-CN"/>
              </w:rPr>
              <w:t>ITEM</w:t>
            </w:r>
          </w:p>
        </w:tc>
        <w:tc>
          <w:tcPr>
            <w:tcW w:w="2824" w:type="dxa"/>
            <w:vAlign w:val="center"/>
          </w:tcPr>
          <w:p w:rsidR="006F24C7" w:rsidRPr="005941FC" w:rsidRDefault="006F24C7" w:rsidP="00783A87">
            <w:pPr>
              <w:suppressAutoHyphens/>
              <w:contextualSpacing/>
              <w:jc w:val="center"/>
              <w:rPr>
                <w:b/>
                <w:szCs w:val="24"/>
                <w:lang w:eastAsia="zh-CN"/>
              </w:rPr>
            </w:pPr>
            <w:r w:rsidRPr="005941FC">
              <w:rPr>
                <w:b/>
                <w:szCs w:val="24"/>
                <w:lang w:eastAsia="zh-CN"/>
              </w:rPr>
              <w:t>DESCRIÇÃO</w:t>
            </w:r>
          </w:p>
        </w:tc>
        <w:tc>
          <w:tcPr>
            <w:tcW w:w="1857" w:type="dxa"/>
            <w:vAlign w:val="center"/>
          </w:tcPr>
          <w:p w:rsidR="006F24C7" w:rsidRPr="005941FC" w:rsidRDefault="006F24C7" w:rsidP="00783A87">
            <w:pPr>
              <w:suppressAutoHyphens/>
              <w:contextualSpacing/>
              <w:jc w:val="center"/>
              <w:rPr>
                <w:b/>
                <w:szCs w:val="24"/>
                <w:lang w:eastAsia="zh-CN"/>
              </w:rPr>
            </w:pPr>
            <w:r w:rsidRPr="005941FC">
              <w:rPr>
                <w:b/>
                <w:szCs w:val="24"/>
                <w:lang w:eastAsia="zh-CN"/>
              </w:rPr>
              <w:t>QUANTIDADE</w:t>
            </w:r>
          </w:p>
        </w:tc>
        <w:tc>
          <w:tcPr>
            <w:tcW w:w="1443" w:type="dxa"/>
            <w:vAlign w:val="center"/>
          </w:tcPr>
          <w:p w:rsidR="006F24C7" w:rsidRPr="005941FC" w:rsidRDefault="006F24C7" w:rsidP="00783A87">
            <w:pPr>
              <w:suppressAutoHyphens/>
              <w:contextualSpacing/>
              <w:jc w:val="center"/>
              <w:rPr>
                <w:b/>
                <w:szCs w:val="24"/>
                <w:lang w:eastAsia="zh-CN"/>
              </w:rPr>
            </w:pPr>
            <w:r w:rsidRPr="005941FC">
              <w:rPr>
                <w:b/>
                <w:szCs w:val="24"/>
                <w:lang w:eastAsia="zh-CN"/>
              </w:rPr>
              <w:t xml:space="preserve">PREÇO </w:t>
            </w:r>
            <w:r>
              <w:rPr>
                <w:b/>
                <w:szCs w:val="24"/>
                <w:lang w:eastAsia="zh-CN"/>
              </w:rPr>
              <w:t>UNITÁRIO</w:t>
            </w:r>
          </w:p>
        </w:tc>
        <w:tc>
          <w:tcPr>
            <w:tcW w:w="1100" w:type="dxa"/>
            <w:vAlign w:val="center"/>
          </w:tcPr>
          <w:p w:rsidR="006F24C7" w:rsidRPr="005941FC" w:rsidRDefault="006F24C7" w:rsidP="00783A87">
            <w:pPr>
              <w:suppressAutoHyphens/>
              <w:contextualSpacing/>
              <w:jc w:val="center"/>
              <w:rPr>
                <w:b/>
                <w:szCs w:val="24"/>
                <w:lang w:eastAsia="zh-CN"/>
              </w:rPr>
            </w:pPr>
            <w:r w:rsidRPr="005941FC">
              <w:rPr>
                <w:b/>
                <w:szCs w:val="24"/>
                <w:lang w:eastAsia="zh-CN"/>
              </w:rPr>
              <w:t xml:space="preserve">PREÇO </w:t>
            </w:r>
            <w:r>
              <w:rPr>
                <w:b/>
                <w:szCs w:val="24"/>
                <w:lang w:eastAsia="zh-CN"/>
              </w:rPr>
              <w:t>GLOBAL</w:t>
            </w:r>
          </w:p>
        </w:tc>
      </w:tr>
      <w:tr w:rsidR="006F24C7" w:rsidTr="00783A87">
        <w:tc>
          <w:tcPr>
            <w:tcW w:w="930" w:type="dxa"/>
            <w:vAlign w:val="center"/>
          </w:tcPr>
          <w:p w:rsidR="006F24C7" w:rsidRDefault="006F24C7" w:rsidP="00783A87">
            <w:pPr>
              <w:suppressAutoHyphens/>
              <w:contextualSpacing/>
              <w:jc w:val="center"/>
              <w:rPr>
                <w:szCs w:val="24"/>
                <w:lang w:eastAsia="zh-CN"/>
              </w:rPr>
            </w:pPr>
            <w:proofErr w:type="gramStart"/>
            <w:r>
              <w:rPr>
                <w:szCs w:val="24"/>
                <w:lang w:eastAsia="zh-CN"/>
              </w:rPr>
              <w:t>1</w:t>
            </w:r>
            <w:proofErr w:type="gramEnd"/>
          </w:p>
        </w:tc>
        <w:tc>
          <w:tcPr>
            <w:tcW w:w="2824" w:type="dxa"/>
          </w:tcPr>
          <w:p w:rsidR="006F24C7" w:rsidRDefault="006F24C7" w:rsidP="00783A87">
            <w:pPr>
              <w:suppressAutoHyphens/>
              <w:contextualSpacing/>
              <w:rPr>
                <w:szCs w:val="24"/>
                <w:lang w:eastAsia="zh-CN"/>
              </w:rPr>
            </w:pPr>
            <w:r w:rsidRPr="00703D32">
              <w:rPr>
                <w:sz w:val="16"/>
                <w:szCs w:val="16"/>
              </w:rPr>
              <w:t xml:space="preserve">SERVICO DE </w:t>
            </w:r>
            <w:proofErr w:type="gramStart"/>
            <w:r w:rsidRPr="00703D32">
              <w:rPr>
                <w:sz w:val="16"/>
                <w:szCs w:val="16"/>
              </w:rPr>
              <w:t>SELECAO,</w:t>
            </w:r>
            <w:proofErr w:type="gramEnd"/>
            <w:r w:rsidRPr="00703D32">
              <w:rPr>
                <w:sz w:val="16"/>
                <w:szCs w:val="16"/>
              </w:rPr>
              <w:t>DESCRICAO: CONTRATACAO DE INSTITUICAO ESPECIALIZADA NA EXECUCAO DE SERVICOS DE SELECAO DE CANDIDATOS</w:t>
            </w:r>
          </w:p>
        </w:tc>
        <w:tc>
          <w:tcPr>
            <w:tcW w:w="1857" w:type="dxa"/>
            <w:vAlign w:val="center"/>
          </w:tcPr>
          <w:p w:rsidR="006F24C7" w:rsidRPr="00A73F4C" w:rsidRDefault="006F24C7" w:rsidP="00783A87">
            <w:pPr>
              <w:suppressAutoHyphens/>
              <w:contextualSpacing/>
              <w:jc w:val="center"/>
              <w:rPr>
                <w:sz w:val="16"/>
                <w:szCs w:val="16"/>
                <w:lang w:eastAsia="zh-CN"/>
              </w:rPr>
            </w:pPr>
            <w:r>
              <w:rPr>
                <w:sz w:val="16"/>
                <w:szCs w:val="16"/>
                <w:lang w:eastAsia="zh-CN"/>
              </w:rPr>
              <w:t>01</w:t>
            </w:r>
          </w:p>
        </w:tc>
        <w:tc>
          <w:tcPr>
            <w:tcW w:w="1443" w:type="dxa"/>
          </w:tcPr>
          <w:p w:rsidR="006F24C7" w:rsidRDefault="006F24C7" w:rsidP="00783A87">
            <w:pPr>
              <w:suppressAutoHyphens/>
              <w:contextualSpacing/>
              <w:jc w:val="both"/>
              <w:rPr>
                <w:szCs w:val="24"/>
                <w:lang w:eastAsia="zh-CN"/>
              </w:rPr>
            </w:pPr>
          </w:p>
        </w:tc>
        <w:tc>
          <w:tcPr>
            <w:tcW w:w="1100" w:type="dxa"/>
          </w:tcPr>
          <w:p w:rsidR="006F24C7" w:rsidRDefault="006F24C7" w:rsidP="00783A87">
            <w:pPr>
              <w:suppressAutoHyphens/>
              <w:contextualSpacing/>
              <w:jc w:val="both"/>
              <w:rPr>
                <w:szCs w:val="24"/>
                <w:lang w:eastAsia="zh-CN"/>
              </w:rPr>
            </w:pPr>
          </w:p>
        </w:tc>
      </w:tr>
      <w:tr w:rsidR="006F24C7" w:rsidTr="00783A87">
        <w:tc>
          <w:tcPr>
            <w:tcW w:w="8154" w:type="dxa"/>
            <w:gridSpan w:val="5"/>
            <w:vAlign w:val="bottom"/>
          </w:tcPr>
          <w:p w:rsidR="006F24C7" w:rsidRDefault="006F24C7" w:rsidP="00783A87">
            <w:pPr>
              <w:suppressAutoHyphens/>
              <w:contextualSpacing/>
              <w:rPr>
                <w:szCs w:val="24"/>
                <w:lang w:eastAsia="zh-CN"/>
              </w:rPr>
            </w:pPr>
            <w:r>
              <w:rPr>
                <w:szCs w:val="24"/>
                <w:lang w:eastAsia="zh-CN"/>
              </w:rPr>
              <w:t>VALOR TOTAL – R$</w:t>
            </w:r>
          </w:p>
        </w:tc>
      </w:tr>
    </w:tbl>
    <w:p w:rsidR="006F24C7" w:rsidRDefault="006F24C7" w:rsidP="006F24C7">
      <w:pPr>
        <w:suppressAutoHyphens/>
        <w:contextualSpacing/>
        <w:jc w:val="both"/>
        <w:rPr>
          <w:szCs w:val="24"/>
          <w:lang w:eastAsia="zh-CN"/>
        </w:rPr>
      </w:pPr>
    </w:p>
    <w:p w:rsidR="006F24C7" w:rsidRDefault="006F24C7" w:rsidP="006F24C7">
      <w:pPr>
        <w:suppressAutoHyphens/>
        <w:contextualSpacing/>
        <w:jc w:val="both"/>
        <w:rPr>
          <w:szCs w:val="24"/>
          <w:lang w:eastAsia="zh-CN"/>
        </w:rPr>
      </w:pPr>
      <w:r>
        <w:rPr>
          <w:szCs w:val="24"/>
          <w:lang w:eastAsia="zh-CN"/>
        </w:rPr>
        <w:t>Valor total da proposta por extenso:_____________________________________</w:t>
      </w:r>
    </w:p>
    <w:p w:rsidR="006F24C7" w:rsidRDefault="006F24C7" w:rsidP="006F24C7">
      <w:pPr>
        <w:suppressAutoHyphens/>
        <w:contextualSpacing/>
        <w:jc w:val="both"/>
        <w:rPr>
          <w:szCs w:val="24"/>
          <w:lang w:eastAsia="zh-CN"/>
        </w:rPr>
      </w:pPr>
    </w:p>
    <w:tbl>
      <w:tblPr>
        <w:tblStyle w:val="Tabelacomgrade"/>
        <w:tblW w:w="0" w:type="auto"/>
        <w:tblLook w:val="04A0" w:firstRow="1" w:lastRow="0" w:firstColumn="1" w:lastColumn="0" w:noHBand="0" w:noVBand="1"/>
      </w:tblPr>
      <w:tblGrid>
        <w:gridCol w:w="4039"/>
        <w:gridCol w:w="4039"/>
      </w:tblGrid>
      <w:tr w:rsidR="006F24C7" w:rsidTr="00783A87">
        <w:tc>
          <w:tcPr>
            <w:tcW w:w="4039" w:type="dxa"/>
          </w:tcPr>
          <w:p w:rsidR="006F24C7" w:rsidRDefault="006F24C7" w:rsidP="00783A87">
            <w:pPr>
              <w:suppressAutoHyphens/>
              <w:contextualSpacing/>
              <w:jc w:val="both"/>
              <w:rPr>
                <w:szCs w:val="24"/>
                <w:lang w:eastAsia="zh-CN"/>
              </w:rPr>
            </w:pPr>
            <w:r>
              <w:rPr>
                <w:szCs w:val="24"/>
                <w:lang w:eastAsia="zh-CN"/>
              </w:rPr>
              <w:t>Validade da Proposta: (prazo não inferior a 60 dias) (Analisar necessidade de definição de prazo inferior, conforme prática de mercado</w:t>
            </w:r>
            <w:proofErr w:type="gramStart"/>
            <w:r>
              <w:rPr>
                <w:szCs w:val="24"/>
                <w:lang w:eastAsia="zh-CN"/>
              </w:rPr>
              <w:t>)</w:t>
            </w:r>
            <w:proofErr w:type="gramEnd"/>
          </w:p>
        </w:tc>
        <w:tc>
          <w:tcPr>
            <w:tcW w:w="4039" w:type="dxa"/>
          </w:tcPr>
          <w:p w:rsidR="006F24C7" w:rsidRDefault="006F24C7" w:rsidP="00783A87">
            <w:pPr>
              <w:suppressAutoHyphens/>
              <w:contextualSpacing/>
              <w:jc w:val="both"/>
              <w:rPr>
                <w:szCs w:val="24"/>
                <w:lang w:eastAsia="zh-CN"/>
              </w:rPr>
            </w:pPr>
            <w:r>
              <w:rPr>
                <w:szCs w:val="24"/>
                <w:lang w:eastAsia="zh-CN"/>
              </w:rPr>
              <w:t>Prazo de entrega do imóvel:</w:t>
            </w:r>
          </w:p>
          <w:p w:rsidR="006F24C7" w:rsidRDefault="006F24C7" w:rsidP="00783A87">
            <w:pPr>
              <w:suppressAutoHyphens/>
              <w:contextualSpacing/>
              <w:jc w:val="both"/>
              <w:rPr>
                <w:szCs w:val="24"/>
                <w:lang w:eastAsia="zh-CN"/>
              </w:rPr>
            </w:pPr>
            <w:r>
              <w:rPr>
                <w:szCs w:val="24"/>
                <w:lang w:eastAsia="zh-CN"/>
              </w:rPr>
              <w:t xml:space="preserve">(Prazo não superior a </w:t>
            </w:r>
            <w:proofErr w:type="gramStart"/>
            <w:r>
              <w:rPr>
                <w:szCs w:val="24"/>
                <w:lang w:eastAsia="zh-CN"/>
              </w:rPr>
              <w:t>7</w:t>
            </w:r>
            <w:proofErr w:type="gramEnd"/>
            <w:r>
              <w:rPr>
                <w:szCs w:val="24"/>
                <w:lang w:eastAsia="zh-CN"/>
              </w:rPr>
              <w:t xml:space="preserve"> dias)</w:t>
            </w:r>
            <w:r w:rsidRPr="00032FD1">
              <w:rPr>
                <w:szCs w:val="24"/>
                <w:lang w:eastAsia="zh-CN"/>
              </w:rPr>
              <w:t xml:space="preserve"> (Analisar necessidade de definição de prazo </w:t>
            </w:r>
            <w:r>
              <w:rPr>
                <w:szCs w:val="24"/>
                <w:lang w:eastAsia="zh-CN"/>
              </w:rPr>
              <w:t>superior/</w:t>
            </w:r>
            <w:r w:rsidRPr="00032FD1">
              <w:rPr>
                <w:szCs w:val="24"/>
                <w:lang w:eastAsia="zh-CN"/>
              </w:rPr>
              <w:t>inferior, conforme prática de mercado)</w:t>
            </w:r>
          </w:p>
        </w:tc>
      </w:tr>
      <w:tr w:rsidR="006F24C7" w:rsidTr="00783A87">
        <w:tc>
          <w:tcPr>
            <w:tcW w:w="4039" w:type="dxa"/>
          </w:tcPr>
          <w:p w:rsidR="006F24C7" w:rsidRDefault="006F24C7" w:rsidP="00783A87">
            <w:pPr>
              <w:suppressAutoHyphens/>
              <w:contextualSpacing/>
              <w:jc w:val="center"/>
              <w:rPr>
                <w:szCs w:val="24"/>
                <w:lang w:eastAsia="zh-CN"/>
              </w:rPr>
            </w:pPr>
            <w:r>
              <w:rPr>
                <w:szCs w:val="24"/>
                <w:lang w:eastAsia="zh-CN"/>
              </w:rPr>
              <w:t>_____/_____/_____</w:t>
            </w:r>
          </w:p>
        </w:tc>
        <w:tc>
          <w:tcPr>
            <w:tcW w:w="4039" w:type="dxa"/>
          </w:tcPr>
          <w:p w:rsidR="006F24C7" w:rsidRDefault="006F24C7" w:rsidP="00783A87">
            <w:pPr>
              <w:suppressAutoHyphens/>
              <w:contextualSpacing/>
              <w:jc w:val="center"/>
              <w:rPr>
                <w:szCs w:val="24"/>
                <w:lang w:eastAsia="zh-CN"/>
              </w:rPr>
            </w:pPr>
            <w:r>
              <w:rPr>
                <w:szCs w:val="24"/>
                <w:lang w:eastAsia="zh-CN"/>
              </w:rPr>
              <w:t>_____/_____/_____</w:t>
            </w:r>
          </w:p>
        </w:tc>
      </w:tr>
    </w:tbl>
    <w:p w:rsidR="006F24C7" w:rsidRDefault="006F24C7" w:rsidP="006F24C7">
      <w:pPr>
        <w:suppressAutoHyphens/>
        <w:contextualSpacing/>
        <w:jc w:val="both"/>
        <w:rPr>
          <w:szCs w:val="24"/>
          <w:lang w:eastAsia="zh-CN"/>
        </w:rPr>
      </w:pPr>
    </w:p>
    <w:p w:rsidR="006F24C7" w:rsidRDefault="006F24C7" w:rsidP="006F24C7">
      <w:pPr>
        <w:suppressAutoHyphens/>
        <w:contextualSpacing/>
        <w:jc w:val="both"/>
        <w:rPr>
          <w:szCs w:val="24"/>
          <w:lang w:eastAsia="zh-CN"/>
        </w:rPr>
      </w:pPr>
      <w:r>
        <w:rPr>
          <w:szCs w:val="24"/>
          <w:lang w:eastAsia="zh-CN"/>
        </w:rPr>
        <w:t>Dados para pagamento:</w:t>
      </w:r>
    </w:p>
    <w:p w:rsidR="006F24C7" w:rsidRDefault="006F24C7" w:rsidP="006F24C7">
      <w:pPr>
        <w:suppressAutoHyphens/>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6F24C7" w:rsidTr="00783A87">
        <w:tc>
          <w:tcPr>
            <w:tcW w:w="2692" w:type="dxa"/>
          </w:tcPr>
          <w:p w:rsidR="006F24C7" w:rsidRDefault="006F24C7" w:rsidP="00783A87">
            <w:pPr>
              <w:suppressAutoHyphens/>
              <w:contextualSpacing/>
              <w:jc w:val="both"/>
              <w:rPr>
                <w:szCs w:val="24"/>
                <w:lang w:eastAsia="zh-CN"/>
              </w:rPr>
            </w:pPr>
            <w:r>
              <w:rPr>
                <w:szCs w:val="24"/>
                <w:lang w:eastAsia="zh-CN"/>
              </w:rPr>
              <w:t>Banco:</w:t>
            </w:r>
          </w:p>
        </w:tc>
        <w:tc>
          <w:tcPr>
            <w:tcW w:w="2693" w:type="dxa"/>
          </w:tcPr>
          <w:p w:rsidR="006F24C7" w:rsidRDefault="006F24C7" w:rsidP="00783A87">
            <w:pPr>
              <w:suppressAutoHyphens/>
              <w:contextualSpacing/>
              <w:jc w:val="both"/>
              <w:rPr>
                <w:szCs w:val="24"/>
                <w:lang w:eastAsia="zh-CN"/>
              </w:rPr>
            </w:pPr>
            <w:r>
              <w:rPr>
                <w:szCs w:val="24"/>
                <w:lang w:eastAsia="zh-CN"/>
              </w:rPr>
              <w:t>Agência:</w:t>
            </w:r>
          </w:p>
        </w:tc>
        <w:tc>
          <w:tcPr>
            <w:tcW w:w="2693" w:type="dxa"/>
          </w:tcPr>
          <w:p w:rsidR="006F24C7" w:rsidRDefault="006F24C7" w:rsidP="00783A87">
            <w:pPr>
              <w:suppressAutoHyphens/>
              <w:contextualSpacing/>
              <w:jc w:val="both"/>
              <w:rPr>
                <w:szCs w:val="24"/>
                <w:lang w:eastAsia="zh-CN"/>
              </w:rPr>
            </w:pPr>
            <w:r>
              <w:rPr>
                <w:szCs w:val="24"/>
                <w:lang w:eastAsia="zh-CN"/>
              </w:rPr>
              <w:t>C/Corrente:</w:t>
            </w:r>
          </w:p>
        </w:tc>
      </w:tr>
    </w:tbl>
    <w:p w:rsidR="006F24C7" w:rsidRDefault="006F24C7" w:rsidP="006F24C7">
      <w:pPr>
        <w:suppressAutoHyphens/>
        <w:contextualSpacing/>
        <w:jc w:val="both"/>
        <w:rPr>
          <w:szCs w:val="24"/>
          <w:lang w:eastAsia="zh-CN"/>
        </w:rPr>
      </w:pPr>
    </w:p>
    <w:p w:rsidR="006F24C7" w:rsidRDefault="006F24C7" w:rsidP="006F24C7">
      <w:pPr>
        <w:suppressAutoHyphens/>
        <w:contextualSpacing/>
        <w:jc w:val="both"/>
        <w:rPr>
          <w:szCs w:val="24"/>
          <w:lang w:eastAsia="zh-CN"/>
        </w:rPr>
      </w:pPr>
      <w:r>
        <w:rPr>
          <w:szCs w:val="24"/>
          <w:lang w:eastAsia="zh-CN"/>
        </w:rPr>
        <w:t xml:space="preserve">Carimbo Padronizado de CNPJ: </w:t>
      </w:r>
    </w:p>
    <w:p w:rsidR="006F24C7" w:rsidRDefault="006F24C7" w:rsidP="006F24C7">
      <w:pPr>
        <w:suppressAutoHyphens/>
        <w:contextualSpacing/>
        <w:jc w:val="both"/>
        <w:rPr>
          <w:szCs w:val="24"/>
          <w:lang w:eastAsia="zh-CN"/>
        </w:rPr>
      </w:pPr>
    </w:p>
    <w:p w:rsidR="006F24C7" w:rsidRDefault="006F24C7" w:rsidP="006F24C7">
      <w:pPr>
        <w:suppressAutoHyphens/>
        <w:contextualSpacing/>
        <w:jc w:val="both"/>
        <w:rPr>
          <w:szCs w:val="24"/>
          <w:lang w:eastAsia="zh-CN"/>
        </w:rPr>
      </w:pPr>
      <w:r>
        <w:rPr>
          <w:szCs w:val="24"/>
          <w:lang w:eastAsia="zh-CN"/>
        </w:rPr>
        <w:t>(Local e Data): _________________,_____de ____________de _________.</w:t>
      </w:r>
    </w:p>
    <w:p w:rsidR="006F24C7" w:rsidRDefault="006F24C7" w:rsidP="006F24C7">
      <w:pPr>
        <w:suppressAutoHyphens/>
        <w:contextualSpacing/>
        <w:jc w:val="both"/>
        <w:rPr>
          <w:szCs w:val="24"/>
          <w:lang w:eastAsia="zh-CN"/>
        </w:rPr>
      </w:pPr>
    </w:p>
    <w:p w:rsidR="006F24C7" w:rsidRDefault="006F24C7" w:rsidP="006F24C7">
      <w:pPr>
        <w:suppressAutoHyphens/>
        <w:contextualSpacing/>
        <w:jc w:val="both"/>
        <w:rPr>
          <w:szCs w:val="24"/>
          <w:lang w:eastAsia="zh-CN"/>
        </w:rPr>
      </w:pPr>
      <w:r>
        <w:rPr>
          <w:szCs w:val="24"/>
          <w:lang w:eastAsia="zh-CN"/>
        </w:rPr>
        <w:t>Assinatura do Responsável pela Empresa:________________________________</w:t>
      </w:r>
    </w:p>
    <w:p w:rsidR="006F24C7" w:rsidRDefault="006F24C7" w:rsidP="006F24C7">
      <w:pPr>
        <w:suppressAutoHyphens/>
        <w:contextualSpacing/>
        <w:jc w:val="both"/>
        <w:rPr>
          <w:szCs w:val="24"/>
          <w:lang w:eastAsia="zh-CN"/>
        </w:rPr>
      </w:pPr>
    </w:p>
    <w:p w:rsidR="006F24C7" w:rsidRDefault="006F24C7" w:rsidP="006F24C7">
      <w:pPr>
        <w:suppressAutoHyphens/>
        <w:contextualSpacing/>
        <w:jc w:val="both"/>
        <w:rPr>
          <w:szCs w:val="24"/>
          <w:lang w:eastAsia="zh-CN"/>
        </w:rPr>
      </w:pPr>
      <w:r>
        <w:rPr>
          <w:szCs w:val="24"/>
          <w:lang w:eastAsia="zh-CN"/>
        </w:rPr>
        <w:t>Observações:_______________________________________________________</w:t>
      </w:r>
    </w:p>
    <w:p w:rsidR="006F24C7" w:rsidRDefault="006F24C7" w:rsidP="006F24C7">
      <w:pPr>
        <w:suppressAutoHyphens/>
        <w:contextualSpacing/>
        <w:jc w:val="both"/>
        <w:rPr>
          <w:szCs w:val="24"/>
          <w:lang w:eastAsia="zh-CN"/>
        </w:rPr>
      </w:pPr>
    </w:p>
    <w:p w:rsidR="006F24C7" w:rsidRDefault="006F24C7" w:rsidP="006F24C7">
      <w:pPr>
        <w:suppressAutoHyphens/>
        <w:contextualSpacing/>
        <w:jc w:val="both"/>
        <w:rPr>
          <w:szCs w:val="24"/>
          <w:lang w:eastAsia="zh-CN"/>
        </w:rPr>
      </w:pPr>
      <w:r>
        <w:rPr>
          <w:szCs w:val="24"/>
          <w:lang w:eastAsia="zh-CN"/>
        </w:rPr>
        <w:t>Vendedor Responsável:______________________________________________</w:t>
      </w:r>
    </w:p>
    <w:p w:rsidR="006F24C7" w:rsidRDefault="006F24C7" w:rsidP="006F24C7">
      <w:pPr>
        <w:suppressAutoHyphens/>
        <w:contextualSpacing/>
        <w:jc w:val="both"/>
        <w:rPr>
          <w:szCs w:val="24"/>
          <w:lang w:eastAsia="zh-CN"/>
        </w:rPr>
      </w:pPr>
    </w:p>
    <w:p w:rsidR="006F24C7" w:rsidRDefault="006F24C7" w:rsidP="006F24C7">
      <w:pPr>
        <w:suppressAutoHyphens/>
        <w:contextualSpacing/>
        <w:jc w:val="both"/>
        <w:rPr>
          <w:szCs w:val="24"/>
          <w:lang w:eastAsia="zh-CN"/>
        </w:rPr>
      </w:pPr>
      <w:r>
        <w:rPr>
          <w:szCs w:val="24"/>
          <w:lang w:eastAsia="zh-CN"/>
        </w:rPr>
        <w:t xml:space="preserve">Telefone para </w:t>
      </w:r>
      <w:proofErr w:type="gramStart"/>
      <w:r>
        <w:rPr>
          <w:szCs w:val="24"/>
          <w:lang w:eastAsia="zh-CN"/>
        </w:rPr>
        <w:t>Contato:</w:t>
      </w:r>
      <w:proofErr w:type="gramEnd"/>
      <w:r>
        <w:rPr>
          <w:szCs w:val="24"/>
          <w:lang w:eastAsia="zh-CN"/>
        </w:rPr>
        <w:t>(____)__________________________________________</w:t>
      </w:r>
    </w:p>
    <w:p w:rsidR="00461E04" w:rsidRDefault="00461E04" w:rsidP="006F24C7">
      <w:pPr>
        <w:suppressAutoHyphens/>
        <w:contextualSpacing/>
        <w:jc w:val="both"/>
        <w:rPr>
          <w:szCs w:val="24"/>
          <w:lang w:eastAsia="zh-CN"/>
        </w:rPr>
      </w:pPr>
    </w:p>
    <w:p w:rsidR="00907A99" w:rsidRDefault="00461E04" w:rsidP="006F24C7">
      <w:pPr>
        <w:jc w:val="center"/>
        <w:rPr>
          <w:b/>
          <w:sz w:val="16"/>
          <w:szCs w:val="16"/>
        </w:rPr>
      </w:pPr>
      <w:r>
        <w:rPr>
          <w:b/>
          <w:szCs w:val="24"/>
          <w:lang w:eastAsia="zh-CN"/>
        </w:rPr>
        <w:br w:type="page"/>
      </w:r>
      <w:r w:rsidR="00907A99">
        <w:rPr>
          <w:b/>
          <w:noProof/>
          <w:sz w:val="16"/>
          <w:szCs w:val="16"/>
        </w:rPr>
        <w:lastRenderedPageBreak/>
        <w:drawing>
          <wp:inline distT="0" distB="0" distL="0" distR="0" wp14:anchorId="7A925C47" wp14:editId="5BEB1BD5">
            <wp:extent cx="857250" cy="99428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0098" cy="997592"/>
                    </a:xfrm>
                    <a:prstGeom prst="rect">
                      <a:avLst/>
                    </a:prstGeom>
                    <a:noFill/>
                  </pic:spPr>
                </pic:pic>
              </a:graphicData>
            </a:graphic>
          </wp:inline>
        </w:drawing>
      </w:r>
    </w:p>
    <w:p w:rsidR="00907A99" w:rsidRPr="00B32333" w:rsidRDefault="00907A99" w:rsidP="00907A99">
      <w:pPr>
        <w:pStyle w:val="Cabealho"/>
        <w:spacing w:line="276" w:lineRule="auto"/>
        <w:contextualSpacing/>
        <w:jc w:val="center"/>
        <w:rPr>
          <w:b/>
          <w:sz w:val="16"/>
          <w:szCs w:val="16"/>
        </w:rPr>
      </w:pPr>
      <w:r w:rsidRPr="00B32333">
        <w:rPr>
          <w:b/>
          <w:sz w:val="16"/>
          <w:szCs w:val="16"/>
        </w:rPr>
        <w:t>GOVERNO DO ESTADO DO RIO DE JANEIRO</w:t>
      </w:r>
    </w:p>
    <w:p w:rsidR="00907A99" w:rsidRPr="00B32333" w:rsidRDefault="00907A99" w:rsidP="00907A99">
      <w:pPr>
        <w:pStyle w:val="Cabealho"/>
        <w:spacing w:line="276" w:lineRule="auto"/>
        <w:contextualSpacing/>
        <w:jc w:val="center"/>
        <w:rPr>
          <w:b/>
          <w:sz w:val="16"/>
          <w:szCs w:val="16"/>
        </w:rPr>
      </w:pPr>
      <w:r>
        <w:rPr>
          <w:b/>
          <w:sz w:val="16"/>
          <w:szCs w:val="16"/>
        </w:rPr>
        <w:t>SECRETARIA DE ESTADO DE POLÍCIA MILITAR</w:t>
      </w:r>
    </w:p>
    <w:p w:rsidR="00907A99" w:rsidRPr="002B577E" w:rsidRDefault="00907A99" w:rsidP="00907A99">
      <w:pPr>
        <w:spacing w:line="276" w:lineRule="auto"/>
        <w:contextualSpacing/>
        <w:jc w:val="center"/>
        <w:rPr>
          <w:b/>
          <w:sz w:val="16"/>
          <w:szCs w:val="16"/>
        </w:rPr>
      </w:pPr>
      <w:r w:rsidRPr="00B32333">
        <w:rPr>
          <w:b/>
          <w:sz w:val="16"/>
          <w:szCs w:val="16"/>
        </w:rPr>
        <w:t xml:space="preserve">DIRETORIA DE LICITAÇÕES E </w:t>
      </w:r>
      <w:r w:rsidR="00E67E8E" w:rsidRPr="00E67E8E">
        <w:rPr>
          <w:b/>
          <w:sz w:val="16"/>
          <w:szCs w:val="16"/>
        </w:rPr>
        <w:t>PROJ</w:t>
      </w:r>
      <w:r w:rsidRPr="00E67E8E">
        <w:rPr>
          <w:b/>
          <w:sz w:val="16"/>
          <w:szCs w:val="16"/>
        </w:rPr>
        <w:t>E</w:t>
      </w:r>
      <w:r w:rsidR="00E67E8E" w:rsidRPr="00E67E8E">
        <w:rPr>
          <w:b/>
          <w:sz w:val="16"/>
          <w:szCs w:val="16"/>
        </w:rPr>
        <w:t>TO</w:t>
      </w:r>
      <w:r w:rsidRPr="00E67E8E">
        <w:rPr>
          <w:b/>
          <w:sz w:val="16"/>
          <w:szCs w:val="16"/>
        </w:rPr>
        <w:t>S</w:t>
      </w:r>
    </w:p>
    <w:p w:rsidR="00907A99" w:rsidRDefault="00907A99" w:rsidP="00D1376A">
      <w:pPr>
        <w:suppressAutoHyphens/>
        <w:spacing w:line="360" w:lineRule="auto"/>
        <w:contextualSpacing/>
        <w:jc w:val="center"/>
        <w:rPr>
          <w:b/>
          <w:szCs w:val="24"/>
          <w:lang w:eastAsia="zh-CN"/>
        </w:rPr>
      </w:pPr>
    </w:p>
    <w:p w:rsidR="007E0081" w:rsidRDefault="00803B9E" w:rsidP="00D1376A">
      <w:pPr>
        <w:suppressAutoHyphens/>
        <w:spacing w:line="360" w:lineRule="auto"/>
        <w:contextualSpacing/>
        <w:jc w:val="center"/>
        <w:rPr>
          <w:b/>
          <w:szCs w:val="24"/>
          <w:lang w:eastAsia="zh-CN"/>
        </w:rPr>
      </w:pPr>
      <w:r>
        <w:rPr>
          <w:b/>
          <w:szCs w:val="24"/>
          <w:lang w:eastAsia="zh-CN"/>
        </w:rPr>
        <w:t xml:space="preserve">ANEXO </w:t>
      </w:r>
      <w:r w:rsidR="007E0081">
        <w:rPr>
          <w:b/>
          <w:szCs w:val="24"/>
          <w:lang w:eastAsia="zh-CN"/>
        </w:rPr>
        <w:t>I</w:t>
      </w:r>
      <w:r w:rsidR="00B7637C" w:rsidRPr="00B7637C">
        <w:rPr>
          <w:b/>
          <w:szCs w:val="24"/>
          <w:lang w:eastAsia="zh-CN"/>
        </w:rPr>
        <w:t>I</w:t>
      </w:r>
      <w:r w:rsidR="007E0081">
        <w:rPr>
          <w:b/>
          <w:szCs w:val="24"/>
          <w:lang w:eastAsia="zh-CN"/>
        </w:rPr>
        <w:t xml:space="preserve"> – PLANILHA DE CUSTOS</w:t>
      </w:r>
    </w:p>
    <w:p w:rsidR="007E0081" w:rsidRDefault="007E0081" w:rsidP="007E0081">
      <w:pPr>
        <w:suppressAutoHyphens/>
        <w:spacing w:line="360" w:lineRule="auto"/>
        <w:contextualSpacing/>
        <w:jc w:val="center"/>
        <w:rPr>
          <w:b/>
          <w:szCs w:val="24"/>
          <w:lang w:eastAsia="zh-CN"/>
        </w:rPr>
      </w:pPr>
    </w:p>
    <w:tbl>
      <w:tblPr>
        <w:tblStyle w:val="Tabelacomgrade"/>
        <w:tblW w:w="10915" w:type="dxa"/>
        <w:tblInd w:w="-2273" w:type="dxa"/>
        <w:tblLook w:val="04A0" w:firstRow="1" w:lastRow="0" w:firstColumn="1" w:lastColumn="0" w:noHBand="0" w:noVBand="1"/>
      </w:tblPr>
      <w:tblGrid>
        <w:gridCol w:w="4255"/>
        <w:gridCol w:w="2095"/>
        <w:gridCol w:w="1985"/>
        <w:gridCol w:w="2580"/>
      </w:tblGrid>
      <w:tr w:rsidR="00D1376A" w:rsidTr="00076031">
        <w:tc>
          <w:tcPr>
            <w:tcW w:w="4255" w:type="dxa"/>
            <w:vMerge w:val="restart"/>
            <w:shd w:val="clear" w:color="auto" w:fill="D9D9D9" w:themeFill="background1" w:themeFillShade="D9"/>
          </w:tcPr>
          <w:p w:rsidR="00D1376A" w:rsidRDefault="00D1376A" w:rsidP="00D1376A">
            <w:pPr>
              <w:suppressAutoHyphens/>
              <w:spacing w:line="360" w:lineRule="auto"/>
              <w:contextualSpacing/>
              <w:jc w:val="both"/>
              <w:rPr>
                <w:b/>
                <w:szCs w:val="24"/>
                <w:lang w:eastAsia="zh-CN"/>
              </w:rPr>
            </w:pPr>
            <w:r>
              <w:t>OBJETO: Prestação de serviço técnico-especializados na coordenação, organização, planejamento e execução da 1ª etapa de concurso público, incluídos a contratação de todo pessoal (apoio, fiscais e componentes da banca de avaliação dos exames intelectuais) responsável pela elaboração, impressão e aplicação de provas.</w:t>
            </w:r>
          </w:p>
        </w:tc>
        <w:tc>
          <w:tcPr>
            <w:tcW w:w="2095" w:type="dxa"/>
            <w:shd w:val="clear" w:color="auto" w:fill="D9D9D9" w:themeFill="background1" w:themeFillShade="D9"/>
          </w:tcPr>
          <w:p w:rsidR="00D1376A" w:rsidRDefault="00D1376A" w:rsidP="00D1376A">
            <w:pPr>
              <w:suppressAutoHyphens/>
              <w:spacing w:line="360" w:lineRule="auto"/>
              <w:contextualSpacing/>
            </w:pPr>
            <w:r>
              <w:t>QUANTIDADE DE CANDIDATOS INSCRITOS (ESTIMADA)</w:t>
            </w:r>
          </w:p>
          <w:p w:rsidR="00D1376A" w:rsidRDefault="00D1376A" w:rsidP="00D1376A">
            <w:pPr>
              <w:suppressAutoHyphens/>
              <w:spacing w:line="360" w:lineRule="auto"/>
              <w:contextualSpacing/>
              <w:rPr>
                <w:b/>
                <w:szCs w:val="24"/>
                <w:lang w:eastAsia="zh-CN"/>
              </w:rPr>
            </w:pPr>
            <w:r>
              <w:t>(A)</w:t>
            </w:r>
          </w:p>
        </w:tc>
        <w:tc>
          <w:tcPr>
            <w:tcW w:w="1985" w:type="dxa"/>
            <w:shd w:val="clear" w:color="auto" w:fill="D9D9D9" w:themeFill="background1" w:themeFillShade="D9"/>
          </w:tcPr>
          <w:p w:rsidR="00D1376A" w:rsidRDefault="00D1376A" w:rsidP="00D1376A">
            <w:pPr>
              <w:suppressAutoHyphens/>
              <w:spacing w:line="360" w:lineRule="auto"/>
              <w:contextualSpacing/>
              <w:rPr>
                <w:b/>
                <w:szCs w:val="24"/>
                <w:lang w:eastAsia="zh-CN"/>
              </w:rPr>
            </w:pPr>
            <w:r>
              <w:t>VALOR UNITÁRIO POR CANDIDATO</w:t>
            </w:r>
          </w:p>
          <w:p w:rsidR="00D1376A" w:rsidRDefault="00D1376A" w:rsidP="00D1376A">
            <w:pPr>
              <w:rPr>
                <w:szCs w:val="24"/>
                <w:lang w:eastAsia="zh-CN"/>
              </w:rPr>
            </w:pPr>
            <w:r>
              <w:rPr>
                <w:szCs w:val="24"/>
                <w:lang w:eastAsia="zh-CN"/>
              </w:rPr>
              <w:t>(B)</w:t>
            </w:r>
          </w:p>
          <w:p w:rsidR="00D1376A" w:rsidRPr="00D1376A" w:rsidRDefault="00D1376A" w:rsidP="00D1376A">
            <w:pPr>
              <w:rPr>
                <w:szCs w:val="24"/>
                <w:lang w:eastAsia="zh-CN"/>
              </w:rPr>
            </w:pPr>
          </w:p>
        </w:tc>
        <w:tc>
          <w:tcPr>
            <w:tcW w:w="2580" w:type="dxa"/>
            <w:shd w:val="clear" w:color="auto" w:fill="D9D9D9" w:themeFill="background1" w:themeFillShade="D9"/>
          </w:tcPr>
          <w:p w:rsidR="00D1376A" w:rsidRDefault="00D1376A" w:rsidP="00D1376A">
            <w:pPr>
              <w:suppressAutoHyphens/>
              <w:spacing w:line="360" w:lineRule="auto"/>
              <w:contextualSpacing/>
              <w:rPr>
                <w:b/>
                <w:szCs w:val="24"/>
                <w:lang w:eastAsia="zh-CN"/>
              </w:rPr>
            </w:pPr>
            <w:r>
              <w:t xml:space="preserve">VALOR TOTAL (COLUNA </w:t>
            </w:r>
            <w:proofErr w:type="spellStart"/>
            <w:proofErr w:type="gramStart"/>
            <w:r>
              <w:t>AxB</w:t>
            </w:r>
            <w:proofErr w:type="spellEnd"/>
            <w:proofErr w:type="gramEnd"/>
            <w:r>
              <w:t>)</w:t>
            </w:r>
          </w:p>
          <w:p w:rsidR="00D1376A" w:rsidRPr="00D1376A" w:rsidRDefault="00D1376A" w:rsidP="00D1376A">
            <w:pPr>
              <w:rPr>
                <w:szCs w:val="24"/>
                <w:lang w:eastAsia="zh-CN"/>
              </w:rPr>
            </w:pPr>
            <w:r>
              <w:rPr>
                <w:szCs w:val="24"/>
                <w:lang w:eastAsia="zh-CN"/>
              </w:rPr>
              <w:t>(C)</w:t>
            </w:r>
          </w:p>
        </w:tc>
      </w:tr>
      <w:tr w:rsidR="00D1376A" w:rsidTr="00076031">
        <w:tc>
          <w:tcPr>
            <w:tcW w:w="4255" w:type="dxa"/>
            <w:vMerge/>
          </w:tcPr>
          <w:p w:rsidR="00D1376A" w:rsidRDefault="00D1376A" w:rsidP="007E0081">
            <w:pPr>
              <w:suppressAutoHyphens/>
              <w:spacing w:line="360" w:lineRule="auto"/>
              <w:contextualSpacing/>
              <w:jc w:val="center"/>
              <w:rPr>
                <w:b/>
                <w:szCs w:val="24"/>
                <w:lang w:eastAsia="zh-CN"/>
              </w:rPr>
            </w:pPr>
          </w:p>
        </w:tc>
        <w:tc>
          <w:tcPr>
            <w:tcW w:w="2095" w:type="dxa"/>
          </w:tcPr>
          <w:p w:rsidR="00D1376A" w:rsidRDefault="00076031" w:rsidP="006F24C7">
            <w:pPr>
              <w:suppressAutoHyphens/>
              <w:spacing w:line="360" w:lineRule="auto"/>
              <w:contextualSpacing/>
              <w:rPr>
                <w:b/>
                <w:szCs w:val="24"/>
                <w:lang w:eastAsia="zh-CN"/>
              </w:rPr>
            </w:pPr>
            <w:r>
              <w:t>27.000 c</w:t>
            </w:r>
            <w:r w:rsidR="00D1376A">
              <w:t xml:space="preserve">andidatos. </w:t>
            </w:r>
            <w:r w:rsidR="00D21683">
              <w:t>–</w:t>
            </w:r>
            <w:r w:rsidR="00D1376A">
              <w:t xml:space="preserve"> Cursos</w:t>
            </w:r>
            <w:r w:rsidR="00D21683">
              <w:t xml:space="preserve"> EPAO e</w:t>
            </w:r>
            <w:r w:rsidR="00D1376A">
              <w:t xml:space="preserve"> de Formação de </w:t>
            </w:r>
            <w:r w:rsidR="00D21683">
              <w:t>CABOS de saúde</w:t>
            </w:r>
            <w:r w:rsidR="006F24C7">
              <w:t xml:space="preserve"> QAS,</w:t>
            </w:r>
            <w:r w:rsidR="00D1376A">
              <w:t xml:space="preserve"> da </w:t>
            </w:r>
            <w:r w:rsidR="006F24C7">
              <w:t>SEPM</w:t>
            </w:r>
            <w:r w:rsidR="00D1376A">
              <w:t>.</w:t>
            </w:r>
          </w:p>
        </w:tc>
        <w:tc>
          <w:tcPr>
            <w:tcW w:w="1985" w:type="dxa"/>
          </w:tcPr>
          <w:p w:rsidR="00D1376A" w:rsidRDefault="00D1376A" w:rsidP="00D1376A">
            <w:pPr>
              <w:suppressAutoHyphens/>
              <w:spacing w:line="360" w:lineRule="auto"/>
              <w:contextualSpacing/>
              <w:jc w:val="center"/>
              <w:rPr>
                <w:b/>
                <w:szCs w:val="24"/>
                <w:lang w:eastAsia="zh-CN"/>
              </w:rPr>
            </w:pPr>
          </w:p>
          <w:p w:rsidR="00D1376A" w:rsidRDefault="00D1376A" w:rsidP="00D1376A">
            <w:pPr>
              <w:suppressAutoHyphens/>
              <w:spacing w:line="360" w:lineRule="auto"/>
              <w:contextualSpacing/>
              <w:jc w:val="center"/>
              <w:rPr>
                <w:b/>
                <w:szCs w:val="24"/>
                <w:lang w:eastAsia="zh-CN"/>
              </w:rPr>
            </w:pPr>
          </w:p>
          <w:p w:rsidR="00D1376A" w:rsidRDefault="00D1376A" w:rsidP="00D1376A">
            <w:pPr>
              <w:suppressAutoHyphens/>
              <w:spacing w:line="360" w:lineRule="auto"/>
              <w:contextualSpacing/>
              <w:jc w:val="center"/>
              <w:rPr>
                <w:b/>
                <w:szCs w:val="24"/>
                <w:lang w:eastAsia="zh-CN"/>
              </w:rPr>
            </w:pPr>
          </w:p>
          <w:p w:rsidR="00D1376A" w:rsidRPr="00D1376A" w:rsidRDefault="00D1376A" w:rsidP="00D1376A">
            <w:pPr>
              <w:suppressAutoHyphens/>
              <w:spacing w:line="360" w:lineRule="auto"/>
              <w:contextualSpacing/>
              <w:jc w:val="center"/>
              <w:rPr>
                <w:szCs w:val="24"/>
                <w:lang w:eastAsia="zh-CN"/>
              </w:rPr>
            </w:pPr>
            <w:r>
              <w:rPr>
                <w:szCs w:val="24"/>
                <w:lang w:eastAsia="zh-CN"/>
              </w:rPr>
              <w:t>R$ ___________</w:t>
            </w:r>
          </w:p>
        </w:tc>
        <w:tc>
          <w:tcPr>
            <w:tcW w:w="2580" w:type="dxa"/>
          </w:tcPr>
          <w:p w:rsidR="00D1376A" w:rsidRDefault="00D1376A" w:rsidP="007E0081">
            <w:pPr>
              <w:suppressAutoHyphens/>
              <w:spacing w:line="360" w:lineRule="auto"/>
              <w:contextualSpacing/>
              <w:jc w:val="center"/>
              <w:rPr>
                <w:b/>
                <w:szCs w:val="24"/>
                <w:lang w:eastAsia="zh-CN"/>
              </w:rPr>
            </w:pPr>
          </w:p>
          <w:p w:rsidR="00D1376A" w:rsidRDefault="00D1376A" w:rsidP="007E0081">
            <w:pPr>
              <w:suppressAutoHyphens/>
              <w:spacing w:line="360" w:lineRule="auto"/>
              <w:contextualSpacing/>
              <w:jc w:val="center"/>
              <w:rPr>
                <w:b/>
                <w:szCs w:val="24"/>
                <w:lang w:eastAsia="zh-CN"/>
              </w:rPr>
            </w:pPr>
          </w:p>
          <w:p w:rsidR="00D1376A" w:rsidRDefault="00D1376A" w:rsidP="007E0081">
            <w:pPr>
              <w:suppressAutoHyphens/>
              <w:spacing w:line="360" w:lineRule="auto"/>
              <w:contextualSpacing/>
              <w:jc w:val="center"/>
              <w:rPr>
                <w:b/>
                <w:szCs w:val="24"/>
                <w:lang w:eastAsia="zh-CN"/>
              </w:rPr>
            </w:pPr>
          </w:p>
          <w:p w:rsidR="00D1376A" w:rsidRPr="00D1376A" w:rsidRDefault="00D1376A" w:rsidP="007E0081">
            <w:pPr>
              <w:suppressAutoHyphens/>
              <w:spacing w:line="360" w:lineRule="auto"/>
              <w:contextualSpacing/>
              <w:jc w:val="center"/>
              <w:rPr>
                <w:szCs w:val="24"/>
                <w:lang w:eastAsia="zh-CN"/>
              </w:rPr>
            </w:pPr>
            <w:r>
              <w:rPr>
                <w:szCs w:val="24"/>
                <w:lang w:eastAsia="zh-CN"/>
              </w:rPr>
              <w:t>R$ _____________</w:t>
            </w:r>
          </w:p>
        </w:tc>
      </w:tr>
      <w:tr w:rsidR="00D1376A" w:rsidTr="00076031">
        <w:tc>
          <w:tcPr>
            <w:tcW w:w="6350" w:type="dxa"/>
            <w:gridSpan w:val="2"/>
          </w:tcPr>
          <w:p w:rsidR="00D1376A" w:rsidRDefault="00D1376A" w:rsidP="007E0081">
            <w:pPr>
              <w:suppressAutoHyphens/>
              <w:spacing w:line="360" w:lineRule="auto"/>
              <w:contextualSpacing/>
              <w:jc w:val="center"/>
              <w:rPr>
                <w:b/>
                <w:szCs w:val="24"/>
                <w:lang w:eastAsia="zh-CN"/>
              </w:rPr>
            </w:pPr>
            <w:r>
              <w:t>VALOR GLOBAL</w:t>
            </w:r>
          </w:p>
        </w:tc>
        <w:tc>
          <w:tcPr>
            <w:tcW w:w="1985" w:type="dxa"/>
          </w:tcPr>
          <w:p w:rsidR="00D1376A" w:rsidRDefault="00D1376A" w:rsidP="007E0081">
            <w:pPr>
              <w:suppressAutoHyphens/>
              <w:spacing w:line="360" w:lineRule="auto"/>
              <w:contextualSpacing/>
              <w:jc w:val="center"/>
              <w:rPr>
                <w:b/>
                <w:szCs w:val="24"/>
                <w:lang w:eastAsia="zh-CN"/>
              </w:rPr>
            </w:pPr>
            <w:r>
              <w:rPr>
                <w:szCs w:val="24"/>
                <w:lang w:eastAsia="zh-CN"/>
              </w:rPr>
              <w:t>R$ ___________</w:t>
            </w:r>
          </w:p>
        </w:tc>
        <w:tc>
          <w:tcPr>
            <w:tcW w:w="2580" w:type="dxa"/>
          </w:tcPr>
          <w:p w:rsidR="00D1376A" w:rsidRDefault="00D1376A" w:rsidP="007E0081">
            <w:pPr>
              <w:suppressAutoHyphens/>
              <w:spacing w:line="360" w:lineRule="auto"/>
              <w:contextualSpacing/>
              <w:jc w:val="center"/>
              <w:rPr>
                <w:b/>
                <w:szCs w:val="24"/>
                <w:lang w:eastAsia="zh-CN"/>
              </w:rPr>
            </w:pPr>
            <w:r>
              <w:rPr>
                <w:szCs w:val="24"/>
                <w:lang w:eastAsia="zh-CN"/>
              </w:rPr>
              <w:t>R$ ___________</w:t>
            </w:r>
          </w:p>
        </w:tc>
      </w:tr>
    </w:tbl>
    <w:p w:rsidR="00907A99" w:rsidRDefault="00907A99" w:rsidP="00907A99">
      <w:pPr>
        <w:suppressAutoHyphens/>
        <w:ind w:left="-2268" w:right="-709"/>
        <w:contextualSpacing/>
        <w:jc w:val="both"/>
      </w:pPr>
    </w:p>
    <w:p w:rsidR="00B16E31" w:rsidRDefault="00D1376A" w:rsidP="00907A99">
      <w:pPr>
        <w:suppressAutoHyphens/>
        <w:ind w:left="-2268" w:right="-709"/>
        <w:contextualSpacing/>
        <w:jc w:val="both"/>
      </w:pPr>
      <w:r>
        <w:t xml:space="preserve">DECLARAMOS, SOB AS PENAS DA LEI: </w:t>
      </w:r>
    </w:p>
    <w:p w:rsidR="00B16E31" w:rsidRDefault="00D1376A" w:rsidP="00907A99">
      <w:pPr>
        <w:suppressAutoHyphens/>
        <w:ind w:left="-2268" w:right="-709"/>
        <w:contextualSpacing/>
        <w:jc w:val="both"/>
      </w:pPr>
      <w:r>
        <w:t>• Que os serviços serão prestados estritamente de acordo com as especificações, condições, exigências constantes do Termo de Referência,</w:t>
      </w:r>
      <w:r w:rsidR="00B16E31">
        <w:t xml:space="preserve"> </w:t>
      </w:r>
      <w:r>
        <w:t xml:space="preserve">bem como nos seus demais anexos, </w:t>
      </w:r>
      <w:proofErr w:type="gramStart"/>
      <w:r>
        <w:t>sob pena</w:t>
      </w:r>
      <w:proofErr w:type="gramEnd"/>
      <w:r>
        <w:t xml:space="preserve"> de não serem aceitos pelo contratante.</w:t>
      </w:r>
    </w:p>
    <w:p w:rsidR="00B16E31" w:rsidRDefault="00D1376A" w:rsidP="00907A99">
      <w:pPr>
        <w:suppressAutoHyphens/>
        <w:ind w:left="-2268" w:right="-709"/>
        <w:contextualSpacing/>
        <w:jc w:val="both"/>
      </w:pPr>
      <w:r>
        <w:t>• Que estamos de pleno acordo com todas as condições e exigências estabelecidas neste Termo de Referência, bem como aceitamos todas as obrigações e responsabilidades especificadas.</w:t>
      </w:r>
    </w:p>
    <w:p w:rsidR="00B16E31" w:rsidRDefault="00D1376A" w:rsidP="00907A99">
      <w:pPr>
        <w:suppressAutoHyphens/>
        <w:ind w:left="-2268" w:right="-709"/>
        <w:contextualSpacing/>
        <w:jc w:val="both"/>
      </w:pPr>
      <w:r>
        <w:t>• Que estamos cientes da responsabilidade administrativa, civil e penal, bem como temos conhecimento de todas as informações e condições necessárias à correta cotação dos preços do objeto a ser contratado.</w:t>
      </w:r>
    </w:p>
    <w:p w:rsidR="00D1376A" w:rsidRDefault="00D1376A" w:rsidP="00907A99">
      <w:pPr>
        <w:suppressAutoHyphens/>
        <w:ind w:left="-2268" w:right="-709"/>
        <w:contextualSpacing/>
        <w:jc w:val="both"/>
      </w:pPr>
      <w:r>
        <w:t>• Que nos preços propostos estão incluídos todos os custos e despesas, inclusive frete,</w:t>
      </w:r>
      <w:r w:rsidR="00B16E31">
        <w:t xml:space="preserve"> </w:t>
      </w:r>
      <w:r>
        <w:t xml:space="preserve">taxas, impostos, tributos, contribuições sociais, comerciais e outros inerentes ao objeto relativo ao procedimento de contratação. </w:t>
      </w:r>
    </w:p>
    <w:p w:rsidR="00D1376A" w:rsidRDefault="00D1376A" w:rsidP="00907A99">
      <w:pPr>
        <w:suppressAutoHyphens/>
        <w:ind w:left="-2268" w:right="-709"/>
        <w:contextualSpacing/>
        <w:jc w:val="right"/>
      </w:pPr>
    </w:p>
    <w:p w:rsidR="00D1376A" w:rsidRDefault="00461E04" w:rsidP="00907A99">
      <w:pPr>
        <w:suppressAutoHyphens/>
        <w:ind w:left="-2268" w:right="-709"/>
        <w:contextualSpacing/>
        <w:jc w:val="right"/>
        <w:rPr>
          <w:szCs w:val="24"/>
          <w:lang w:eastAsia="zh-CN"/>
        </w:rPr>
      </w:pPr>
      <w:r w:rsidRPr="005955FF">
        <w:rPr>
          <w:szCs w:val="24"/>
          <w:lang w:eastAsia="zh-CN"/>
        </w:rPr>
        <w:t xml:space="preserve">Rio de Janeiro, </w:t>
      </w:r>
      <w:r w:rsidRPr="005955FF">
        <w:rPr>
          <w:bCs/>
          <w:iCs/>
          <w:szCs w:val="24"/>
          <w:lang w:eastAsia="zh-CN"/>
        </w:rPr>
        <w:t>___ de ___________</w:t>
      </w:r>
      <w:r>
        <w:rPr>
          <w:bCs/>
          <w:iCs/>
          <w:szCs w:val="24"/>
          <w:lang w:eastAsia="zh-CN"/>
        </w:rPr>
        <w:t xml:space="preserve"> </w:t>
      </w:r>
      <w:proofErr w:type="spellStart"/>
      <w:r>
        <w:rPr>
          <w:bCs/>
          <w:iCs/>
          <w:szCs w:val="24"/>
          <w:lang w:eastAsia="zh-CN"/>
        </w:rPr>
        <w:t>de</w:t>
      </w:r>
      <w:proofErr w:type="spellEnd"/>
      <w:r>
        <w:rPr>
          <w:bCs/>
          <w:iCs/>
          <w:szCs w:val="24"/>
          <w:lang w:eastAsia="zh-CN"/>
        </w:rPr>
        <w:t xml:space="preserve"> 2020</w:t>
      </w:r>
      <w:r w:rsidRPr="005955FF">
        <w:rPr>
          <w:bCs/>
          <w:iCs/>
          <w:szCs w:val="24"/>
          <w:lang w:eastAsia="zh-CN"/>
        </w:rPr>
        <w:t>.</w:t>
      </w:r>
      <w:r w:rsidR="00D1376A">
        <w:t xml:space="preserve"> </w:t>
      </w:r>
    </w:p>
    <w:p w:rsidR="00B128E1" w:rsidRDefault="00B128E1" w:rsidP="00907A99">
      <w:pPr>
        <w:tabs>
          <w:tab w:val="left" w:pos="3450"/>
        </w:tabs>
        <w:jc w:val="center"/>
        <w:rPr>
          <w:szCs w:val="24"/>
          <w:lang w:eastAsia="zh-CN"/>
        </w:rPr>
      </w:pPr>
    </w:p>
    <w:p w:rsidR="00D1376A" w:rsidRDefault="00D1376A" w:rsidP="00907A99">
      <w:pPr>
        <w:tabs>
          <w:tab w:val="left" w:pos="3450"/>
        </w:tabs>
        <w:jc w:val="center"/>
        <w:rPr>
          <w:szCs w:val="24"/>
          <w:lang w:eastAsia="zh-CN"/>
        </w:rPr>
      </w:pPr>
      <w:r>
        <w:rPr>
          <w:szCs w:val="24"/>
          <w:lang w:eastAsia="zh-CN"/>
        </w:rPr>
        <w:t>________________________</w:t>
      </w:r>
    </w:p>
    <w:p w:rsidR="00B128E1" w:rsidRDefault="00D1376A" w:rsidP="00907A99">
      <w:pPr>
        <w:tabs>
          <w:tab w:val="left" w:pos="3450"/>
        </w:tabs>
        <w:jc w:val="center"/>
        <w:rPr>
          <w:b/>
          <w:szCs w:val="24"/>
          <w:lang w:eastAsia="zh-CN"/>
        </w:rPr>
      </w:pPr>
      <w:r>
        <w:t>Assinatura</w:t>
      </w:r>
      <w:r w:rsidR="00B128E1">
        <w:rPr>
          <w:b/>
          <w:szCs w:val="24"/>
          <w:lang w:eastAsia="zh-CN"/>
        </w:rPr>
        <w:br w:type="page"/>
      </w:r>
    </w:p>
    <w:p w:rsidR="005E2E12" w:rsidRDefault="005E2E12" w:rsidP="005E2E12">
      <w:pPr>
        <w:pStyle w:val="Cabealho"/>
        <w:tabs>
          <w:tab w:val="clear" w:pos="4419"/>
          <w:tab w:val="center" w:pos="3969"/>
        </w:tabs>
        <w:spacing w:line="276" w:lineRule="auto"/>
        <w:contextualSpacing/>
        <w:jc w:val="center"/>
        <w:rPr>
          <w:b/>
          <w:sz w:val="16"/>
          <w:szCs w:val="16"/>
        </w:rPr>
      </w:pPr>
      <w:r>
        <w:rPr>
          <w:b/>
          <w:noProof/>
          <w:sz w:val="16"/>
          <w:szCs w:val="16"/>
        </w:rPr>
        <w:lastRenderedPageBreak/>
        <w:drawing>
          <wp:inline distT="0" distB="0" distL="0" distR="0" wp14:anchorId="7E8833B6" wp14:editId="4A34DA35">
            <wp:extent cx="714375" cy="828574"/>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417" cy="834422"/>
                    </a:xfrm>
                    <a:prstGeom prst="rect">
                      <a:avLst/>
                    </a:prstGeom>
                    <a:noFill/>
                  </pic:spPr>
                </pic:pic>
              </a:graphicData>
            </a:graphic>
          </wp:inline>
        </w:drawing>
      </w:r>
    </w:p>
    <w:p w:rsidR="005E2E12" w:rsidRPr="00B32333" w:rsidRDefault="005E2E12" w:rsidP="005E2E12">
      <w:pPr>
        <w:pStyle w:val="Cabealho"/>
        <w:spacing w:line="276" w:lineRule="auto"/>
        <w:contextualSpacing/>
        <w:jc w:val="center"/>
        <w:rPr>
          <w:b/>
          <w:sz w:val="16"/>
          <w:szCs w:val="16"/>
        </w:rPr>
      </w:pPr>
      <w:r w:rsidRPr="00B32333">
        <w:rPr>
          <w:b/>
          <w:sz w:val="16"/>
          <w:szCs w:val="16"/>
        </w:rPr>
        <w:t>GOVERNO DO ESTADO DO RIO DE JANEIRO</w:t>
      </w:r>
    </w:p>
    <w:p w:rsidR="005E2E12" w:rsidRPr="00B32333" w:rsidRDefault="005E2E12" w:rsidP="005E2E12">
      <w:pPr>
        <w:pStyle w:val="Cabealho"/>
        <w:spacing w:line="276" w:lineRule="auto"/>
        <w:contextualSpacing/>
        <w:jc w:val="center"/>
        <w:rPr>
          <w:b/>
          <w:sz w:val="16"/>
          <w:szCs w:val="16"/>
        </w:rPr>
      </w:pPr>
      <w:r>
        <w:rPr>
          <w:b/>
          <w:sz w:val="16"/>
          <w:szCs w:val="16"/>
        </w:rPr>
        <w:t>SECRETARIA DE ESTADO DE POLÍCIA MILITAR</w:t>
      </w:r>
    </w:p>
    <w:p w:rsidR="005E2E12" w:rsidRPr="002B577E" w:rsidRDefault="005E2E12" w:rsidP="005E2E12">
      <w:pPr>
        <w:spacing w:line="276" w:lineRule="auto"/>
        <w:contextualSpacing/>
        <w:jc w:val="center"/>
        <w:rPr>
          <w:b/>
          <w:sz w:val="16"/>
          <w:szCs w:val="16"/>
        </w:rPr>
      </w:pPr>
      <w:r w:rsidRPr="00B32333">
        <w:rPr>
          <w:b/>
          <w:sz w:val="16"/>
          <w:szCs w:val="16"/>
        </w:rPr>
        <w:t xml:space="preserve">DIRETORIA DE LICITAÇÕES </w:t>
      </w:r>
      <w:r w:rsidR="00E67E8E">
        <w:rPr>
          <w:b/>
          <w:sz w:val="16"/>
          <w:szCs w:val="16"/>
        </w:rPr>
        <w:t>E PROJ</w:t>
      </w:r>
      <w:r w:rsidRPr="00E67E8E">
        <w:rPr>
          <w:b/>
          <w:sz w:val="16"/>
          <w:szCs w:val="16"/>
        </w:rPr>
        <w:t>E</w:t>
      </w:r>
      <w:r w:rsidR="00E67E8E">
        <w:rPr>
          <w:b/>
          <w:sz w:val="16"/>
          <w:szCs w:val="16"/>
        </w:rPr>
        <w:t>T</w:t>
      </w:r>
      <w:r w:rsidRPr="00E67E8E">
        <w:rPr>
          <w:b/>
          <w:sz w:val="16"/>
          <w:szCs w:val="16"/>
        </w:rPr>
        <w:t>OS</w:t>
      </w:r>
    </w:p>
    <w:p w:rsidR="00B16E31" w:rsidRDefault="00B16E31" w:rsidP="00D1376A">
      <w:pPr>
        <w:tabs>
          <w:tab w:val="left" w:pos="3450"/>
        </w:tabs>
        <w:jc w:val="center"/>
      </w:pPr>
      <w:r w:rsidRPr="00B7637C">
        <w:rPr>
          <w:b/>
          <w:szCs w:val="24"/>
          <w:lang w:eastAsia="zh-CN"/>
        </w:rPr>
        <w:t>ANEXO I</w:t>
      </w:r>
      <w:r w:rsidR="00803B9E">
        <w:rPr>
          <w:b/>
          <w:szCs w:val="24"/>
          <w:lang w:eastAsia="zh-CN"/>
        </w:rPr>
        <w:t>II</w:t>
      </w:r>
      <w:r>
        <w:rPr>
          <w:b/>
          <w:szCs w:val="24"/>
          <w:lang w:eastAsia="zh-CN"/>
        </w:rPr>
        <w:t xml:space="preserve"> – </w:t>
      </w:r>
      <w:r w:rsidRPr="00B16E31">
        <w:rPr>
          <w:b/>
        </w:rPr>
        <w:t>CRONOGRAMA PROPOSTO</w:t>
      </w:r>
    </w:p>
    <w:p w:rsidR="00B16E31" w:rsidRPr="00B128E1" w:rsidRDefault="00B16E31" w:rsidP="00D1376A">
      <w:pPr>
        <w:tabs>
          <w:tab w:val="left" w:pos="3450"/>
        </w:tabs>
        <w:jc w:val="center"/>
        <w:rPr>
          <w:sz w:val="16"/>
          <w:szCs w:val="16"/>
        </w:rPr>
      </w:pPr>
    </w:p>
    <w:tbl>
      <w:tblPr>
        <w:tblW w:w="10093" w:type="dxa"/>
        <w:tblInd w:w="-1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9243"/>
      </w:tblGrid>
      <w:tr w:rsidR="006F24C7" w:rsidTr="006F24C7">
        <w:trPr>
          <w:trHeight w:val="260"/>
        </w:trPr>
        <w:tc>
          <w:tcPr>
            <w:tcW w:w="850" w:type="dxa"/>
            <w:shd w:val="clear" w:color="auto" w:fill="auto"/>
            <w:vAlign w:val="bottom"/>
          </w:tcPr>
          <w:p w:rsidR="006F24C7" w:rsidRPr="006F24C7" w:rsidRDefault="006F24C7" w:rsidP="00783A87">
            <w:pPr>
              <w:pStyle w:val="Normal1"/>
              <w:ind w:left="60"/>
              <w:jc w:val="center"/>
              <w:rPr>
                <w:rFonts w:ascii="Times New Roman" w:eastAsia="Times New Roman" w:hAnsi="Times New Roman" w:cs="Times New Roman"/>
                <w:sz w:val="22"/>
                <w:szCs w:val="22"/>
              </w:rPr>
            </w:pPr>
            <w:r w:rsidRPr="006F24C7">
              <w:rPr>
                <w:rFonts w:ascii="Times New Roman" w:eastAsia="Times New Roman" w:hAnsi="Times New Roman" w:cs="Times New Roman"/>
                <w:sz w:val="22"/>
                <w:szCs w:val="22"/>
              </w:rPr>
              <w:t>ITEM</w:t>
            </w:r>
          </w:p>
        </w:tc>
        <w:tc>
          <w:tcPr>
            <w:tcW w:w="9243" w:type="dxa"/>
            <w:shd w:val="clear" w:color="auto" w:fill="auto"/>
            <w:vAlign w:val="bottom"/>
          </w:tcPr>
          <w:p w:rsidR="006F24C7" w:rsidRDefault="006F24C7" w:rsidP="00783A87">
            <w:pPr>
              <w:pStyle w:val="Normal1"/>
              <w:ind w:left="3300"/>
              <w:rPr>
                <w:rFonts w:ascii="Times New Roman" w:eastAsia="Times New Roman" w:hAnsi="Times New Roman" w:cs="Times New Roman"/>
                <w:sz w:val="24"/>
                <w:szCs w:val="24"/>
              </w:rPr>
            </w:pPr>
            <w:r>
              <w:rPr>
                <w:rFonts w:ascii="Times New Roman" w:eastAsia="Times New Roman" w:hAnsi="Times New Roman" w:cs="Times New Roman"/>
                <w:sz w:val="24"/>
                <w:szCs w:val="24"/>
              </w:rPr>
              <w:t>ETAPAS</w:t>
            </w:r>
          </w:p>
        </w:tc>
      </w:tr>
      <w:tr w:rsidR="006F24C7" w:rsidTr="006F24C7">
        <w:trPr>
          <w:trHeight w:val="24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Elaboração do edital normativo, a contar da assinatura do contrato.</w:t>
            </w:r>
          </w:p>
        </w:tc>
      </w:tr>
      <w:tr w:rsidR="006F24C7" w:rsidTr="006F24C7">
        <w:trPr>
          <w:trHeight w:val="24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edital normativo do concurso público.</w:t>
            </w:r>
          </w:p>
        </w:tc>
      </w:tr>
      <w:tr w:rsidR="006F24C7" w:rsidTr="006F24C7">
        <w:trPr>
          <w:trHeight w:val="24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proofErr w:type="gramEnd"/>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de inscrições do concurso público.</w:t>
            </w:r>
          </w:p>
        </w:tc>
      </w:tr>
      <w:tr w:rsidR="006F24C7" w:rsidTr="006F24C7">
        <w:trPr>
          <w:trHeight w:val="18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solicitação de isenção da taxa de inscrição.</w:t>
            </w:r>
          </w:p>
        </w:tc>
      </w:tr>
      <w:tr w:rsidR="006F24C7" w:rsidTr="006F24C7">
        <w:trPr>
          <w:trHeight w:val="26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 resultado de isenção da taxa de inscrição.</w:t>
            </w:r>
          </w:p>
        </w:tc>
      </w:tr>
      <w:tr w:rsidR="006F24C7" w:rsidTr="006F24C7">
        <w:trPr>
          <w:trHeight w:val="24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w:t>
            </w:r>
            <w:proofErr w:type="gramEnd"/>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de interposição de recursos do resultado da isenção de taxa.</w:t>
            </w:r>
          </w:p>
        </w:tc>
      </w:tr>
      <w:tr w:rsidR="006F24C7" w:rsidTr="006F24C7">
        <w:trPr>
          <w:trHeight w:val="24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da isenção de taxa após recurso.</w:t>
            </w:r>
          </w:p>
        </w:tc>
      </w:tr>
      <w:tr w:rsidR="006F24C7" w:rsidTr="006F24C7">
        <w:trPr>
          <w:trHeight w:val="24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dos locais e horários da prova objetiva.</w:t>
            </w:r>
          </w:p>
        </w:tc>
      </w:tr>
      <w:tr w:rsidR="006F24C7" w:rsidTr="006F24C7">
        <w:trPr>
          <w:trHeight w:val="24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Aplicação da prova objetiva (1ª fase do Exame Intelectual).</w:t>
            </w:r>
          </w:p>
        </w:tc>
      </w:tr>
      <w:tr w:rsidR="006F24C7" w:rsidTr="006F24C7">
        <w:trPr>
          <w:trHeight w:val="24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 gabarito preliminar da prova objetiva e caderno de questões.</w:t>
            </w:r>
          </w:p>
        </w:tc>
      </w:tr>
      <w:tr w:rsidR="006F24C7" w:rsidTr="006F24C7">
        <w:trPr>
          <w:trHeight w:val="240"/>
        </w:trPr>
        <w:tc>
          <w:tcPr>
            <w:tcW w:w="850" w:type="dxa"/>
            <w:shd w:val="clear" w:color="auto" w:fill="auto"/>
            <w:vAlign w:val="bottom"/>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interposição de recursos contra gabarito preliminar.</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 resultado da análise de recursos contra a prova objetiva e divulgação do gabarito definitivo.</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final da prova objetiva.</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Avaliação de títulos.</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243" w:type="dxa"/>
            <w:shd w:val="clear" w:color="auto" w:fill="BFBFBF" w:themeFill="background1" w:themeFillShade="BF"/>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final do exame intelectual.</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Convocação pela comissão de análise de cotas.</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Divulgação do resultado da comissão de análise de cotas.</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de interposição de recursos da comissão de análise de cotas.</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da comissão de análise de cotas após recurso.</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Convocação dos candidatos classificados para o Teste de Aptidão Física e entrega da documentação e questionários exigidos para o Exame Social.</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preliminar do Teste de Aptidão Física.</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Período para interposição de recursos contra o Teste de Aptidão Física. </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Publicação do resultado definitivo do Teste de Aptidão Física. </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Convocação dos candidatos classificados para a Avaliação Psicológica.</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Resultado preliminar da Avaliação Psicológica. </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interposição de recursos contra a Avaliação Psicológica.</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definitivo da Avaliação Psicológica.</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Convocação dos candidatos classificados para o Exame Médico.</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preliminar do Exame Médico.</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interposição de recursos contra o Exame Médico.</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definitivo do Exame Médico.</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preliminar do Exame Social.</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para interposição de recursos contra o Exame Social.</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definitivo do Exame Social.</w:t>
            </w:r>
          </w:p>
        </w:tc>
      </w:tr>
      <w:tr w:rsidR="006F24C7" w:rsidTr="006F24C7">
        <w:trPr>
          <w:trHeight w:val="240"/>
        </w:trPr>
        <w:tc>
          <w:tcPr>
            <w:tcW w:w="850" w:type="dxa"/>
            <w:shd w:val="clear" w:color="auto" w:fill="auto"/>
            <w:vAlign w:val="center"/>
          </w:tcPr>
          <w:p w:rsidR="006F24C7" w:rsidRDefault="006F24C7" w:rsidP="00783A87">
            <w:pPr>
              <w:pStyle w:val="Normal1"/>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9243" w:type="dxa"/>
            <w:shd w:val="clear" w:color="auto" w:fill="auto"/>
            <w:vAlign w:val="bottom"/>
          </w:tcPr>
          <w:p w:rsidR="006F24C7" w:rsidRDefault="006F24C7" w:rsidP="00783A87">
            <w:pPr>
              <w:pStyle w:val="Normal1"/>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da classificação final e homologação do resultado final do concurso.</w:t>
            </w:r>
          </w:p>
        </w:tc>
      </w:tr>
    </w:tbl>
    <w:p w:rsidR="004A241E" w:rsidRDefault="004A241E" w:rsidP="004A241E">
      <w:pPr>
        <w:tabs>
          <w:tab w:val="left" w:pos="3450"/>
        </w:tabs>
        <w:jc w:val="center"/>
        <w:rPr>
          <w:szCs w:val="24"/>
          <w:lang w:eastAsia="zh-CN"/>
        </w:rPr>
      </w:pPr>
      <w:r>
        <w:rPr>
          <w:b/>
          <w:noProof/>
          <w:sz w:val="16"/>
          <w:szCs w:val="16"/>
        </w:rPr>
        <w:lastRenderedPageBreak/>
        <w:drawing>
          <wp:inline distT="0" distB="0" distL="0" distR="0" wp14:anchorId="24A9B59C" wp14:editId="1DA8F31F">
            <wp:extent cx="714375" cy="828574"/>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417" cy="834422"/>
                    </a:xfrm>
                    <a:prstGeom prst="rect">
                      <a:avLst/>
                    </a:prstGeom>
                    <a:noFill/>
                  </pic:spPr>
                </pic:pic>
              </a:graphicData>
            </a:graphic>
          </wp:inline>
        </w:drawing>
      </w:r>
    </w:p>
    <w:p w:rsidR="004A241E" w:rsidRPr="00B32333" w:rsidRDefault="004A241E" w:rsidP="004A241E">
      <w:pPr>
        <w:pStyle w:val="Cabealho"/>
        <w:spacing w:line="276" w:lineRule="auto"/>
        <w:contextualSpacing/>
        <w:jc w:val="center"/>
        <w:rPr>
          <w:b/>
          <w:sz w:val="16"/>
          <w:szCs w:val="16"/>
        </w:rPr>
      </w:pPr>
      <w:r w:rsidRPr="00B32333">
        <w:rPr>
          <w:b/>
          <w:sz w:val="16"/>
          <w:szCs w:val="16"/>
        </w:rPr>
        <w:t>GOVERNO DO ESTADO DO RIO DE JANEIRO</w:t>
      </w:r>
    </w:p>
    <w:p w:rsidR="004A241E" w:rsidRPr="00B32333" w:rsidRDefault="004A241E" w:rsidP="004A241E">
      <w:pPr>
        <w:pStyle w:val="Cabealho"/>
        <w:spacing w:line="276" w:lineRule="auto"/>
        <w:contextualSpacing/>
        <w:jc w:val="center"/>
        <w:rPr>
          <w:b/>
          <w:sz w:val="16"/>
          <w:szCs w:val="16"/>
        </w:rPr>
      </w:pPr>
      <w:r>
        <w:rPr>
          <w:b/>
          <w:sz w:val="16"/>
          <w:szCs w:val="16"/>
        </w:rPr>
        <w:t>SECRETARIA DE ESTADO DE POLÍCIA MILITAR</w:t>
      </w:r>
    </w:p>
    <w:p w:rsidR="004A241E" w:rsidRPr="002B577E" w:rsidRDefault="004A241E" w:rsidP="004A241E">
      <w:pPr>
        <w:spacing w:line="276" w:lineRule="auto"/>
        <w:contextualSpacing/>
        <w:jc w:val="center"/>
        <w:rPr>
          <w:b/>
          <w:sz w:val="16"/>
          <w:szCs w:val="16"/>
        </w:rPr>
      </w:pPr>
      <w:r w:rsidRPr="00B32333">
        <w:rPr>
          <w:b/>
          <w:sz w:val="16"/>
          <w:szCs w:val="16"/>
        </w:rPr>
        <w:t xml:space="preserve">DIRETORIA DE LICITAÇÕES E </w:t>
      </w:r>
      <w:r w:rsidR="00803B9E" w:rsidRPr="00803B9E">
        <w:rPr>
          <w:b/>
          <w:sz w:val="16"/>
          <w:szCs w:val="16"/>
        </w:rPr>
        <w:t>PROJ</w:t>
      </w:r>
      <w:r w:rsidRPr="00803B9E">
        <w:rPr>
          <w:b/>
          <w:sz w:val="16"/>
          <w:szCs w:val="16"/>
        </w:rPr>
        <w:t>E</w:t>
      </w:r>
      <w:r w:rsidR="00803B9E" w:rsidRPr="00803B9E">
        <w:rPr>
          <w:b/>
          <w:sz w:val="16"/>
          <w:szCs w:val="16"/>
        </w:rPr>
        <w:t>T</w:t>
      </w:r>
      <w:r w:rsidRPr="00803B9E">
        <w:rPr>
          <w:b/>
          <w:sz w:val="16"/>
          <w:szCs w:val="16"/>
        </w:rPr>
        <w:t>OS</w:t>
      </w:r>
    </w:p>
    <w:p w:rsidR="00803B9E" w:rsidRDefault="00803B9E" w:rsidP="004A241E">
      <w:pPr>
        <w:tabs>
          <w:tab w:val="left" w:pos="3450"/>
        </w:tabs>
        <w:jc w:val="center"/>
        <w:rPr>
          <w:b/>
          <w:szCs w:val="24"/>
          <w:lang w:eastAsia="zh-CN"/>
        </w:rPr>
      </w:pPr>
    </w:p>
    <w:p w:rsidR="004A241E" w:rsidRPr="00803B9E" w:rsidRDefault="00803B9E" w:rsidP="004A241E">
      <w:pPr>
        <w:tabs>
          <w:tab w:val="left" w:pos="3450"/>
        </w:tabs>
        <w:jc w:val="center"/>
        <w:rPr>
          <w:b/>
          <w:szCs w:val="24"/>
          <w:lang w:eastAsia="zh-CN"/>
        </w:rPr>
      </w:pPr>
      <w:r w:rsidRPr="00803B9E">
        <w:rPr>
          <w:b/>
          <w:szCs w:val="24"/>
          <w:lang w:eastAsia="zh-CN"/>
        </w:rPr>
        <w:t>ANEXO IV</w:t>
      </w:r>
    </w:p>
    <w:p w:rsidR="00A965A1" w:rsidRPr="004A241E" w:rsidRDefault="00A965A1" w:rsidP="004A241E">
      <w:pPr>
        <w:tabs>
          <w:tab w:val="left" w:pos="3450"/>
        </w:tabs>
        <w:jc w:val="center"/>
        <w:rPr>
          <w:b/>
          <w:szCs w:val="24"/>
          <w:lang w:eastAsia="zh-CN"/>
        </w:rPr>
      </w:pPr>
      <w:r w:rsidRPr="004A241E">
        <w:rPr>
          <w:b/>
          <w:szCs w:val="24"/>
          <w:lang w:eastAsia="zh-CN"/>
        </w:rPr>
        <w:t>PLANILHA DE FORMAÇÃO DE PREÇOS</w:t>
      </w:r>
    </w:p>
    <w:p w:rsidR="004A241E" w:rsidRDefault="004A241E" w:rsidP="004A241E">
      <w:pPr>
        <w:tabs>
          <w:tab w:val="left" w:pos="3450"/>
        </w:tabs>
        <w:jc w:val="center"/>
        <w:rPr>
          <w:szCs w:val="24"/>
          <w:lang w:eastAsia="zh-CN"/>
        </w:rPr>
      </w:pPr>
    </w:p>
    <w:p w:rsidR="004A241E" w:rsidRDefault="004A241E" w:rsidP="004A241E">
      <w:pPr>
        <w:tabs>
          <w:tab w:val="left" w:pos="3450"/>
        </w:tabs>
        <w:jc w:val="center"/>
        <w:rPr>
          <w:szCs w:val="24"/>
          <w:lang w:eastAsia="zh-CN"/>
        </w:rPr>
      </w:pPr>
    </w:p>
    <w:p w:rsidR="004A241E" w:rsidRDefault="004A241E" w:rsidP="004A241E">
      <w:pPr>
        <w:tabs>
          <w:tab w:val="left" w:pos="3450"/>
        </w:tabs>
        <w:rPr>
          <w:szCs w:val="24"/>
          <w:lang w:eastAsia="zh-CN"/>
        </w:rPr>
      </w:pPr>
      <w:r>
        <w:rPr>
          <w:szCs w:val="24"/>
          <w:lang w:eastAsia="zh-CN"/>
        </w:rPr>
        <w:t>Empresa:</w:t>
      </w:r>
    </w:p>
    <w:p w:rsidR="004A241E" w:rsidRDefault="004A241E" w:rsidP="004A241E">
      <w:pPr>
        <w:tabs>
          <w:tab w:val="left" w:pos="3450"/>
        </w:tabs>
        <w:rPr>
          <w:szCs w:val="24"/>
          <w:lang w:eastAsia="zh-CN"/>
        </w:rPr>
      </w:pPr>
    </w:p>
    <w:p w:rsidR="004A241E" w:rsidRDefault="004A241E" w:rsidP="004A241E">
      <w:pPr>
        <w:tabs>
          <w:tab w:val="left" w:pos="3450"/>
        </w:tabs>
        <w:rPr>
          <w:szCs w:val="24"/>
          <w:lang w:eastAsia="zh-CN"/>
        </w:rPr>
      </w:pPr>
      <w:r>
        <w:rPr>
          <w:szCs w:val="24"/>
          <w:lang w:eastAsia="zh-CN"/>
        </w:rPr>
        <w:t>CNPJ:</w:t>
      </w:r>
    </w:p>
    <w:p w:rsidR="004A241E" w:rsidRDefault="004A241E" w:rsidP="004A241E">
      <w:pPr>
        <w:tabs>
          <w:tab w:val="left" w:pos="3450"/>
        </w:tabs>
        <w:rPr>
          <w:szCs w:val="24"/>
          <w:lang w:eastAsia="zh-CN"/>
        </w:rPr>
      </w:pPr>
    </w:p>
    <w:tbl>
      <w:tblPr>
        <w:tblStyle w:val="Tabelacomgrade"/>
        <w:tblpPr w:leftFromText="141" w:rightFromText="141" w:vertAnchor="page" w:horzAnchor="margin" w:tblpY="7111"/>
        <w:tblW w:w="0" w:type="auto"/>
        <w:tblLook w:val="04A0" w:firstRow="1" w:lastRow="0" w:firstColumn="1" w:lastColumn="0" w:noHBand="0" w:noVBand="1"/>
      </w:tblPr>
      <w:tblGrid>
        <w:gridCol w:w="812"/>
        <w:gridCol w:w="2263"/>
        <w:gridCol w:w="1486"/>
        <w:gridCol w:w="1457"/>
        <w:gridCol w:w="2136"/>
      </w:tblGrid>
      <w:tr w:rsidR="004A241E" w:rsidTr="004A241E">
        <w:tc>
          <w:tcPr>
            <w:tcW w:w="812" w:type="dxa"/>
          </w:tcPr>
          <w:p w:rsidR="004A241E" w:rsidRPr="000C35E2" w:rsidRDefault="004A241E" w:rsidP="004A241E">
            <w:pPr>
              <w:jc w:val="center"/>
              <w:rPr>
                <w:color w:val="000000" w:themeColor="text1"/>
              </w:rPr>
            </w:pPr>
            <w:r w:rsidRPr="000C35E2">
              <w:rPr>
                <w:color w:val="000000" w:themeColor="text1"/>
              </w:rPr>
              <w:t>ITEM</w:t>
            </w:r>
          </w:p>
        </w:tc>
        <w:tc>
          <w:tcPr>
            <w:tcW w:w="2263" w:type="dxa"/>
          </w:tcPr>
          <w:p w:rsidR="004A241E" w:rsidRPr="000C35E2" w:rsidRDefault="004A241E" w:rsidP="004A241E">
            <w:pPr>
              <w:jc w:val="center"/>
              <w:rPr>
                <w:color w:val="000000" w:themeColor="text1"/>
              </w:rPr>
            </w:pPr>
            <w:r w:rsidRPr="000C35E2">
              <w:rPr>
                <w:color w:val="000000" w:themeColor="text1"/>
              </w:rPr>
              <w:t>DESCRIÇÃO DOS CUSTOS</w:t>
            </w:r>
          </w:p>
        </w:tc>
        <w:tc>
          <w:tcPr>
            <w:tcW w:w="1486" w:type="dxa"/>
          </w:tcPr>
          <w:p w:rsidR="004A241E" w:rsidRPr="000C35E2" w:rsidRDefault="004A241E" w:rsidP="004A241E">
            <w:pPr>
              <w:jc w:val="center"/>
              <w:rPr>
                <w:color w:val="000000" w:themeColor="text1"/>
              </w:rPr>
            </w:pPr>
            <w:r w:rsidRPr="000C35E2">
              <w:rPr>
                <w:color w:val="000000" w:themeColor="text1"/>
              </w:rPr>
              <w:t xml:space="preserve">VALOR </w:t>
            </w:r>
            <w:r>
              <w:rPr>
                <w:color w:val="000000" w:themeColor="text1"/>
              </w:rPr>
              <w:t>UNITÁRIO</w:t>
            </w:r>
          </w:p>
        </w:tc>
        <w:tc>
          <w:tcPr>
            <w:tcW w:w="1457" w:type="dxa"/>
          </w:tcPr>
          <w:p w:rsidR="004A241E" w:rsidRPr="000C35E2" w:rsidRDefault="004A241E" w:rsidP="004A241E">
            <w:pPr>
              <w:jc w:val="center"/>
              <w:rPr>
                <w:color w:val="000000" w:themeColor="text1"/>
              </w:rPr>
            </w:pPr>
            <w:r>
              <w:rPr>
                <w:color w:val="000000" w:themeColor="text1"/>
              </w:rPr>
              <w:t>VALOR GLOBAL</w:t>
            </w:r>
          </w:p>
        </w:tc>
        <w:tc>
          <w:tcPr>
            <w:tcW w:w="2136" w:type="dxa"/>
          </w:tcPr>
          <w:p w:rsidR="004A241E" w:rsidRPr="000C35E2" w:rsidRDefault="004A241E" w:rsidP="004A241E">
            <w:pPr>
              <w:jc w:val="center"/>
              <w:rPr>
                <w:color w:val="000000" w:themeColor="text1"/>
              </w:rPr>
            </w:pPr>
            <w:proofErr w:type="gramStart"/>
            <w:r w:rsidRPr="000C35E2">
              <w:rPr>
                <w:color w:val="000000" w:themeColor="text1"/>
              </w:rPr>
              <w:t>PERCENTUAL(</w:t>
            </w:r>
            <w:proofErr w:type="gramEnd"/>
            <w:r w:rsidRPr="000C35E2">
              <w:rPr>
                <w:color w:val="000000" w:themeColor="text1"/>
              </w:rPr>
              <w:t>%)</w:t>
            </w:r>
          </w:p>
        </w:tc>
      </w:tr>
      <w:tr w:rsidR="004A241E" w:rsidTr="004A241E">
        <w:trPr>
          <w:trHeight w:val="560"/>
        </w:trPr>
        <w:tc>
          <w:tcPr>
            <w:tcW w:w="812" w:type="dxa"/>
            <w:vAlign w:val="center"/>
          </w:tcPr>
          <w:p w:rsidR="004A241E" w:rsidRDefault="004A241E" w:rsidP="004A241E">
            <w:pPr>
              <w:jc w:val="center"/>
            </w:pPr>
            <w:proofErr w:type="gramStart"/>
            <w:r>
              <w:t>1</w:t>
            </w:r>
            <w:proofErr w:type="gramEnd"/>
          </w:p>
        </w:tc>
        <w:tc>
          <w:tcPr>
            <w:tcW w:w="2263" w:type="dxa"/>
            <w:vAlign w:val="center"/>
          </w:tcPr>
          <w:p w:rsidR="004A241E" w:rsidRDefault="004A241E" w:rsidP="004A241E">
            <w:pPr>
              <w:jc w:val="center"/>
            </w:pPr>
            <w:r>
              <w:t>MÃO DE OBRA</w:t>
            </w:r>
          </w:p>
        </w:tc>
        <w:tc>
          <w:tcPr>
            <w:tcW w:w="1486" w:type="dxa"/>
          </w:tcPr>
          <w:p w:rsidR="004A241E" w:rsidRDefault="004A241E" w:rsidP="004A241E"/>
        </w:tc>
        <w:tc>
          <w:tcPr>
            <w:tcW w:w="1457" w:type="dxa"/>
          </w:tcPr>
          <w:p w:rsidR="004A241E" w:rsidRDefault="004A241E" w:rsidP="004A241E"/>
        </w:tc>
        <w:tc>
          <w:tcPr>
            <w:tcW w:w="2136" w:type="dxa"/>
          </w:tcPr>
          <w:p w:rsidR="004A241E" w:rsidRDefault="004A241E" w:rsidP="004A241E"/>
        </w:tc>
      </w:tr>
      <w:tr w:rsidR="004A241E" w:rsidTr="004A241E">
        <w:trPr>
          <w:trHeight w:val="696"/>
        </w:trPr>
        <w:tc>
          <w:tcPr>
            <w:tcW w:w="812" w:type="dxa"/>
            <w:vAlign w:val="center"/>
          </w:tcPr>
          <w:p w:rsidR="004A241E" w:rsidRDefault="004A241E" w:rsidP="004A241E">
            <w:pPr>
              <w:jc w:val="center"/>
            </w:pPr>
            <w:proofErr w:type="gramStart"/>
            <w:r>
              <w:t>2</w:t>
            </w:r>
            <w:proofErr w:type="gramEnd"/>
          </w:p>
        </w:tc>
        <w:tc>
          <w:tcPr>
            <w:tcW w:w="2263" w:type="dxa"/>
            <w:vAlign w:val="center"/>
          </w:tcPr>
          <w:p w:rsidR="004A241E" w:rsidRDefault="004A241E" w:rsidP="004A241E">
            <w:pPr>
              <w:jc w:val="center"/>
            </w:pPr>
            <w:r>
              <w:t>CUSTOS INDIRETOS</w:t>
            </w:r>
          </w:p>
        </w:tc>
        <w:tc>
          <w:tcPr>
            <w:tcW w:w="1486" w:type="dxa"/>
          </w:tcPr>
          <w:p w:rsidR="004A241E" w:rsidRDefault="004A241E" w:rsidP="004A241E"/>
        </w:tc>
        <w:tc>
          <w:tcPr>
            <w:tcW w:w="1457" w:type="dxa"/>
          </w:tcPr>
          <w:p w:rsidR="004A241E" w:rsidRDefault="004A241E" w:rsidP="004A241E">
            <w:pPr>
              <w:jc w:val="center"/>
            </w:pPr>
          </w:p>
        </w:tc>
        <w:tc>
          <w:tcPr>
            <w:tcW w:w="2136" w:type="dxa"/>
            <w:vAlign w:val="center"/>
          </w:tcPr>
          <w:p w:rsidR="004A241E" w:rsidRDefault="004A241E" w:rsidP="004A241E">
            <w:pPr>
              <w:jc w:val="center"/>
            </w:pPr>
            <w:r>
              <w:t>Até 0,3</w:t>
            </w:r>
          </w:p>
        </w:tc>
      </w:tr>
      <w:tr w:rsidR="004A241E" w:rsidTr="004A241E">
        <w:trPr>
          <w:trHeight w:val="847"/>
        </w:trPr>
        <w:tc>
          <w:tcPr>
            <w:tcW w:w="812" w:type="dxa"/>
            <w:vAlign w:val="center"/>
          </w:tcPr>
          <w:p w:rsidR="004A241E" w:rsidRDefault="004A241E" w:rsidP="004A241E">
            <w:pPr>
              <w:jc w:val="center"/>
            </w:pPr>
            <w:proofErr w:type="gramStart"/>
            <w:r>
              <w:t>3</w:t>
            </w:r>
            <w:proofErr w:type="gramEnd"/>
          </w:p>
        </w:tc>
        <w:tc>
          <w:tcPr>
            <w:tcW w:w="2263" w:type="dxa"/>
            <w:vAlign w:val="center"/>
          </w:tcPr>
          <w:p w:rsidR="004A241E" w:rsidRDefault="004A241E" w:rsidP="004A241E">
            <w:pPr>
              <w:jc w:val="center"/>
            </w:pPr>
            <w:r>
              <w:t>IMPOSTOS E ENCARGOS SOCIAIS</w:t>
            </w:r>
          </w:p>
        </w:tc>
        <w:tc>
          <w:tcPr>
            <w:tcW w:w="1486" w:type="dxa"/>
          </w:tcPr>
          <w:p w:rsidR="004A241E" w:rsidRDefault="004A241E" w:rsidP="004A241E"/>
        </w:tc>
        <w:tc>
          <w:tcPr>
            <w:tcW w:w="1457" w:type="dxa"/>
          </w:tcPr>
          <w:p w:rsidR="004A241E" w:rsidRDefault="004A241E" w:rsidP="004A241E"/>
        </w:tc>
        <w:tc>
          <w:tcPr>
            <w:tcW w:w="2136" w:type="dxa"/>
          </w:tcPr>
          <w:p w:rsidR="004A241E" w:rsidRDefault="004A241E" w:rsidP="004A241E"/>
        </w:tc>
      </w:tr>
      <w:tr w:rsidR="004A241E" w:rsidTr="004A241E">
        <w:trPr>
          <w:trHeight w:val="711"/>
        </w:trPr>
        <w:tc>
          <w:tcPr>
            <w:tcW w:w="812" w:type="dxa"/>
            <w:vAlign w:val="center"/>
          </w:tcPr>
          <w:p w:rsidR="004A241E" w:rsidRDefault="004A241E" w:rsidP="004A241E">
            <w:pPr>
              <w:jc w:val="center"/>
            </w:pPr>
            <w:proofErr w:type="gramStart"/>
            <w:r>
              <w:t>4</w:t>
            </w:r>
            <w:proofErr w:type="gramEnd"/>
          </w:p>
        </w:tc>
        <w:tc>
          <w:tcPr>
            <w:tcW w:w="2263" w:type="dxa"/>
            <w:vAlign w:val="center"/>
          </w:tcPr>
          <w:p w:rsidR="004A241E" w:rsidRDefault="004A241E" w:rsidP="004A241E">
            <w:pPr>
              <w:jc w:val="center"/>
            </w:pPr>
            <w:r>
              <w:t>OUTRO</w:t>
            </w:r>
            <w:r w:rsidR="006F24C7">
              <w:t>S</w:t>
            </w:r>
            <w:r>
              <w:t>*</w:t>
            </w:r>
          </w:p>
        </w:tc>
        <w:tc>
          <w:tcPr>
            <w:tcW w:w="1486" w:type="dxa"/>
          </w:tcPr>
          <w:p w:rsidR="004A241E" w:rsidRDefault="004A241E" w:rsidP="004A241E"/>
        </w:tc>
        <w:tc>
          <w:tcPr>
            <w:tcW w:w="1457" w:type="dxa"/>
          </w:tcPr>
          <w:p w:rsidR="004A241E" w:rsidRDefault="004A241E" w:rsidP="004A241E"/>
        </w:tc>
        <w:tc>
          <w:tcPr>
            <w:tcW w:w="2136" w:type="dxa"/>
          </w:tcPr>
          <w:p w:rsidR="004A241E" w:rsidRDefault="004A241E" w:rsidP="004A241E"/>
        </w:tc>
      </w:tr>
      <w:tr w:rsidR="004A241E" w:rsidTr="004A241E">
        <w:trPr>
          <w:trHeight w:val="549"/>
        </w:trPr>
        <w:tc>
          <w:tcPr>
            <w:tcW w:w="812" w:type="dxa"/>
          </w:tcPr>
          <w:p w:rsidR="004A241E" w:rsidRDefault="004A241E" w:rsidP="004A241E">
            <w:pPr>
              <w:jc w:val="center"/>
            </w:pPr>
          </w:p>
        </w:tc>
        <w:tc>
          <w:tcPr>
            <w:tcW w:w="2263" w:type="dxa"/>
            <w:vAlign w:val="center"/>
          </w:tcPr>
          <w:p w:rsidR="004A241E" w:rsidRPr="00E34D21" w:rsidRDefault="004A241E" w:rsidP="004A241E">
            <w:pPr>
              <w:jc w:val="center"/>
              <w:rPr>
                <w:b/>
              </w:rPr>
            </w:pPr>
            <w:r w:rsidRPr="00E34D21">
              <w:rPr>
                <w:b/>
              </w:rPr>
              <w:t>TOTAL</w:t>
            </w:r>
          </w:p>
        </w:tc>
        <w:tc>
          <w:tcPr>
            <w:tcW w:w="1486" w:type="dxa"/>
          </w:tcPr>
          <w:p w:rsidR="004A241E" w:rsidRDefault="004A241E" w:rsidP="004A241E"/>
        </w:tc>
        <w:tc>
          <w:tcPr>
            <w:tcW w:w="1457" w:type="dxa"/>
          </w:tcPr>
          <w:p w:rsidR="004A241E" w:rsidRDefault="004A241E" w:rsidP="004A241E"/>
        </w:tc>
        <w:tc>
          <w:tcPr>
            <w:tcW w:w="2136" w:type="dxa"/>
          </w:tcPr>
          <w:p w:rsidR="004A241E" w:rsidRDefault="004A241E" w:rsidP="004A241E"/>
        </w:tc>
      </w:tr>
    </w:tbl>
    <w:p w:rsidR="004A241E" w:rsidRDefault="004A241E" w:rsidP="004A241E">
      <w:pPr>
        <w:tabs>
          <w:tab w:val="left" w:pos="3450"/>
        </w:tabs>
        <w:rPr>
          <w:szCs w:val="24"/>
          <w:lang w:eastAsia="zh-CN"/>
        </w:rPr>
      </w:pPr>
    </w:p>
    <w:p w:rsidR="004A241E" w:rsidRDefault="004A241E" w:rsidP="004A241E">
      <w:pPr>
        <w:tabs>
          <w:tab w:val="left" w:pos="3450"/>
        </w:tabs>
        <w:rPr>
          <w:szCs w:val="24"/>
          <w:lang w:eastAsia="zh-CN"/>
        </w:rPr>
      </w:pPr>
    </w:p>
    <w:p w:rsidR="004A241E" w:rsidRDefault="004A241E" w:rsidP="004A241E">
      <w:pPr>
        <w:tabs>
          <w:tab w:val="left" w:pos="3450"/>
        </w:tabs>
        <w:jc w:val="center"/>
        <w:rPr>
          <w:szCs w:val="24"/>
          <w:lang w:eastAsia="zh-CN"/>
        </w:rPr>
      </w:pPr>
    </w:p>
    <w:p w:rsidR="004A241E" w:rsidRDefault="004A241E" w:rsidP="004A241E">
      <w:pPr>
        <w:rPr>
          <w:szCs w:val="24"/>
        </w:rPr>
      </w:pPr>
      <w:r>
        <w:rPr>
          <w:szCs w:val="24"/>
        </w:rPr>
        <w:t>(*) Em caso de preenchimento deste, deverá especificar.</w:t>
      </w:r>
    </w:p>
    <w:p w:rsidR="004A241E" w:rsidRDefault="004A241E" w:rsidP="004A241E">
      <w:pPr>
        <w:rPr>
          <w:szCs w:val="24"/>
        </w:rPr>
      </w:pPr>
    </w:p>
    <w:p w:rsidR="004A241E" w:rsidRDefault="004A241E" w:rsidP="004A241E">
      <w:pPr>
        <w:jc w:val="center"/>
        <w:rPr>
          <w:szCs w:val="24"/>
        </w:rPr>
      </w:pPr>
    </w:p>
    <w:p w:rsidR="004A241E" w:rsidRDefault="004A241E" w:rsidP="004A241E">
      <w:pPr>
        <w:jc w:val="center"/>
        <w:rPr>
          <w:szCs w:val="24"/>
        </w:rPr>
      </w:pPr>
      <w:r>
        <w:rPr>
          <w:szCs w:val="24"/>
        </w:rPr>
        <w:t>_______________________________</w:t>
      </w:r>
    </w:p>
    <w:p w:rsidR="004A241E" w:rsidRDefault="004A241E" w:rsidP="004A241E">
      <w:pPr>
        <w:jc w:val="center"/>
        <w:rPr>
          <w:szCs w:val="24"/>
        </w:rPr>
      </w:pPr>
      <w:r>
        <w:rPr>
          <w:szCs w:val="24"/>
        </w:rPr>
        <w:t>Assinatura</w:t>
      </w:r>
    </w:p>
    <w:p w:rsidR="004A241E" w:rsidRDefault="004A241E" w:rsidP="004A241E">
      <w:pPr>
        <w:rPr>
          <w:szCs w:val="24"/>
        </w:rPr>
      </w:pPr>
      <w:r>
        <w:rPr>
          <w:szCs w:val="24"/>
        </w:rPr>
        <w:t>Nome:</w:t>
      </w:r>
    </w:p>
    <w:p w:rsidR="004A241E" w:rsidRDefault="004A241E" w:rsidP="004A241E">
      <w:pPr>
        <w:rPr>
          <w:szCs w:val="24"/>
        </w:rPr>
      </w:pPr>
      <w:r>
        <w:rPr>
          <w:szCs w:val="24"/>
        </w:rPr>
        <w:t>CPF:</w:t>
      </w:r>
    </w:p>
    <w:p w:rsidR="004A241E" w:rsidRPr="00E34D21" w:rsidRDefault="004A241E" w:rsidP="004A241E">
      <w:pPr>
        <w:rPr>
          <w:szCs w:val="24"/>
        </w:rPr>
      </w:pPr>
      <w:r>
        <w:rPr>
          <w:szCs w:val="24"/>
        </w:rPr>
        <w:t>DATA:</w:t>
      </w:r>
    </w:p>
    <w:p w:rsidR="00A965A1" w:rsidRDefault="00A965A1" w:rsidP="00B128E1">
      <w:pPr>
        <w:tabs>
          <w:tab w:val="left" w:pos="3450"/>
        </w:tabs>
        <w:rPr>
          <w:szCs w:val="24"/>
          <w:lang w:eastAsia="zh-CN"/>
        </w:rPr>
      </w:pPr>
    </w:p>
    <w:p w:rsidR="00A965A1" w:rsidRDefault="00A965A1" w:rsidP="00B128E1">
      <w:pPr>
        <w:tabs>
          <w:tab w:val="left" w:pos="3450"/>
        </w:tabs>
        <w:rPr>
          <w:szCs w:val="24"/>
          <w:lang w:eastAsia="zh-CN"/>
        </w:rPr>
      </w:pPr>
    </w:p>
    <w:p w:rsidR="00A965A1" w:rsidRDefault="00A965A1" w:rsidP="00B128E1">
      <w:pPr>
        <w:tabs>
          <w:tab w:val="left" w:pos="3450"/>
        </w:tabs>
        <w:rPr>
          <w:szCs w:val="24"/>
          <w:lang w:eastAsia="zh-CN"/>
        </w:rPr>
      </w:pPr>
    </w:p>
    <w:p w:rsidR="00A965A1" w:rsidRDefault="00A965A1" w:rsidP="00B128E1">
      <w:pPr>
        <w:tabs>
          <w:tab w:val="left" w:pos="3450"/>
        </w:tabs>
        <w:rPr>
          <w:szCs w:val="24"/>
          <w:lang w:eastAsia="zh-CN"/>
        </w:rPr>
      </w:pPr>
    </w:p>
    <w:p w:rsidR="00A965A1" w:rsidRDefault="00A965A1" w:rsidP="00B128E1">
      <w:pPr>
        <w:tabs>
          <w:tab w:val="left" w:pos="3450"/>
        </w:tabs>
        <w:rPr>
          <w:szCs w:val="24"/>
          <w:lang w:eastAsia="zh-CN"/>
        </w:rPr>
      </w:pPr>
    </w:p>
    <w:p w:rsidR="00A965A1" w:rsidRDefault="00A965A1" w:rsidP="00B128E1">
      <w:pPr>
        <w:tabs>
          <w:tab w:val="left" w:pos="3450"/>
        </w:tabs>
        <w:rPr>
          <w:szCs w:val="24"/>
          <w:lang w:eastAsia="zh-CN"/>
        </w:rPr>
      </w:pPr>
    </w:p>
    <w:p w:rsidR="004A241E" w:rsidRDefault="004A241E" w:rsidP="00B128E1">
      <w:pPr>
        <w:tabs>
          <w:tab w:val="left" w:pos="3450"/>
        </w:tabs>
        <w:rPr>
          <w:szCs w:val="24"/>
          <w:lang w:eastAsia="zh-CN"/>
        </w:rPr>
      </w:pPr>
    </w:p>
    <w:p w:rsidR="004A241E" w:rsidRPr="004A241E" w:rsidRDefault="004A241E" w:rsidP="004A241E">
      <w:pPr>
        <w:rPr>
          <w:szCs w:val="24"/>
          <w:lang w:eastAsia="zh-CN"/>
        </w:rPr>
      </w:pPr>
    </w:p>
    <w:p w:rsidR="00A965A1" w:rsidRPr="004A241E" w:rsidRDefault="00A965A1" w:rsidP="004A241E">
      <w:pPr>
        <w:rPr>
          <w:szCs w:val="24"/>
          <w:lang w:eastAsia="zh-CN"/>
        </w:rPr>
      </w:pPr>
    </w:p>
    <w:sectPr w:rsidR="00A965A1" w:rsidRPr="004A241E" w:rsidSect="00B128E1">
      <w:headerReference w:type="even" r:id="rId14"/>
      <w:headerReference w:type="default" r:id="rId15"/>
      <w:footerReference w:type="default" r:id="rId16"/>
      <w:footerReference w:type="first" r:id="rId17"/>
      <w:pgSz w:w="11907" w:h="16840" w:code="9"/>
      <w:pgMar w:top="2241" w:right="1134" w:bottom="1134" w:left="2835" w:header="1418"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3F" w:rsidRDefault="00A7113F">
      <w:r>
        <w:separator/>
      </w:r>
    </w:p>
  </w:endnote>
  <w:endnote w:type="continuationSeparator" w:id="0">
    <w:p w:rsidR="00A7113F" w:rsidRDefault="00A7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269946"/>
      <w:docPartObj>
        <w:docPartGallery w:val="Page Numbers (Bottom of Page)"/>
        <w:docPartUnique/>
      </w:docPartObj>
    </w:sdtPr>
    <w:sdtEndPr>
      <w:rPr>
        <w:color w:val="808080" w:themeColor="background1" w:themeShade="80"/>
        <w:spacing w:val="60"/>
      </w:rPr>
    </w:sdtEndPr>
    <w:sdtContent>
      <w:p w:rsidR="000370E9" w:rsidRDefault="000370E9">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da Polícia Militar</w:t>
        </w:r>
        <w:r>
          <w:rPr>
            <w:sz w:val="20"/>
          </w:rPr>
          <w:t xml:space="preserve">         </w:t>
        </w:r>
        <w:r>
          <w:fldChar w:fldCharType="begin"/>
        </w:r>
        <w:r>
          <w:instrText>PAGE   \* MERGEFORMAT</w:instrText>
        </w:r>
        <w:r>
          <w:fldChar w:fldCharType="separate"/>
        </w:r>
        <w:r w:rsidR="00BD53E9">
          <w:rPr>
            <w:noProof/>
          </w:rPr>
          <w:t>1</w:t>
        </w:r>
        <w:r>
          <w:fldChar w:fldCharType="end"/>
        </w:r>
        <w:r>
          <w:t xml:space="preserve"> | </w:t>
        </w:r>
        <w:r>
          <w:rPr>
            <w:color w:val="808080" w:themeColor="background1" w:themeShade="80"/>
            <w:spacing w:val="60"/>
          </w:rPr>
          <w:t>Página</w:t>
        </w:r>
      </w:p>
    </w:sdtContent>
  </w:sdt>
  <w:p w:rsidR="000370E9" w:rsidRDefault="000370E9"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0E9" w:rsidRDefault="000370E9"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7942AD81" wp14:editId="0E0734AA">
          <wp:simplePos x="0" y="0"/>
          <wp:positionH relativeFrom="column">
            <wp:posOffset>5881360</wp:posOffset>
          </wp:positionH>
          <wp:positionV relativeFrom="paragraph">
            <wp:posOffset>80962</wp:posOffset>
          </wp:positionV>
          <wp:extent cx="539750" cy="67437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57C088B" wp14:editId="42608B78">
          <wp:simplePos x="0" y="0"/>
          <wp:positionH relativeFrom="column">
            <wp:posOffset>-533400</wp:posOffset>
          </wp:positionH>
          <wp:positionV relativeFrom="paragraph">
            <wp:posOffset>35560</wp:posOffset>
          </wp:positionV>
          <wp:extent cx="576580" cy="719455"/>
          <wp:effectExtent l="0" t="0" r="0" b="4445"/>
          <wp:wrapNone/>
          <wp:docPr id="10" name="Imagem 10" descr="C:\Users\DL-01-15\Desktop\CB MAX\LOGO MARCA DO ESTADO RJ\LOGO ESTADO\LOGO_COLOR\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01-15\Desktop\CB MAX\LOGO MARCA DO ESTADO RJ\LOGO ESTADO\LOGO_COLOR\brasao_127497776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71945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808080" w:themeColor="background1" w:themeShade="80"/>
        </w:rPr>
        <w:alias w:val="Empresa"/>
        <w:id w:val="-340621425"/>
        <w:dataBinding w:prefixMappings="xmlns:ns0='http://schemas.openxmlformats.org/officeDocument/2006/extended-properties'" w:xpath="/ns0:Properties[1]/ns0:Company[1]" w:storeItemID="{6668398D-A668-4E3E-A5EB-62B293D839F1}"/>
        <w:text/>
      </w:sdtPr>
      <w:sdtEndPr/>
      <w:sdtContent>
        <w:r>
          <w:rPr>
            <w:color w:val="808080" w:themeColor="background1" w:themeShade="80"/>
          </w:rPr>
          <w:t>Governo do Estado do Rio de Janeiro * Polícia Militar do Estado do Rio de Janeiro</w:t>
        </w:r>
      </w:sdtContent>
    </w:sdt>
  </w:p>
  <w:p w:rsidR="000370E9" w:rsidRDefault="00A7113F" w:rsidP="00C369DB">
    <w:pPr>
      <w:pStyle w:val="Rodap"/>
      <w:pBdr>
        <w:top w:val="single" w:sz="4" w:space="1" w:color="A5A5A5" w:themeColor="background1" w:themeShade="A5"/>
      </w:pBdr>
      <w:jc w:val="center"/>
      <w:rPr>
        <w:color w:val="808080" w:themeColor="background1" w:themeShade="80"/>
      </w:rPr>
    </w:pPr>
    <w:sdt>
      <w:sdtPr>
        <w:rPr>
          <w:color w:val="808080" w:themeColor="background1" w:themeShade="80"/>
        </w:rPr>
        <w:alias w:val="Endereço"/>
        <w:id w:val="-759678518"/>
        <w:dataBinding w:prefixMappings="xmlns:ns0='http://schemas.microsoft.com/office/2006/coverPageProps'" w:xpath="/ns0:CoverPageProperties[1]/ns0:CompanyAddress[1]" w:storeItemID="{55AF091B-3C7A-41E3-B477-F2FDAA23CFDA}"/>
        <w:text w:multiLine="1"/>
      </w:sdtPr>
      <w:sdtEndPr/>
      <w:sdtContent>
        <w:r w:rsidR="000370E9">
          <w:rPr>
            <w:color w:val="808080" w:themeColor="background1" w:themeShade="80"/>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3F" w:rsidRDefault="00A7113F">
      <w:r>
        <w:separator/>
      </w:r>
    </w:p>
  </w:footnote>
  <w:footnote w:type="continuationSeparator" w:id="0">
    <w:p w:rsidR="00A7113F" w:rsidRDefault="00A7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0E9" w:rsidRDefault="000370E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0E9" w:rsidRDefault="000370E9" w:rsidP="00214BE0">
    <w:pPr>
      <w:pStyle w:val="Cabealho"/>
      <w:tabs>
        <w:tab w:val="clear" w:pos="4419"/>
        <w:tab w:val="clear" w:pos="8838"/>
        <w:tab w:val="left" w:pos="6843"/>
      </w:tabs>
    </w:pPr>
    <w:r>
      <w:rPr>
        <w:noProof/>
        <w:szCs w:val="24"/>
      </w:rPr>
      <mc:AlternateContent>
        <mc:Choice Requires="wps">
          <w:drawing>
            <wp:anchor distT="0" distB="0" distL="114300" distR="114300" simplePos="0" relativeHeight="251663360" behindDoc="0" locked="0" layoutInCell="1" allowOverlap="1" wp14:anchorId="1216E96A" wp14:editId="14054ADF">
              <wp:simplePos x="0" y="0"/>
              <wp:positionH relativeFrom="column">
                <wp:posOffset>3703320</wp:posOffset>
              </wp:positionH>
              <wp:positionV relativeFrom="paragraph">
                <wp:posOffset>5080</wp:posOffset>
              </wp:positionV>
              <wp:extent cx="1480820" cy="62611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626110"/>
                      </a:xfrm>
                      <a:prstGeom prst="rect">
                        <a:avLst/>
                      </a:prstGeom>
                      <a:noFill/>
                      <a:ln w="9525">
                        <a:noFill/>
                        <a:miter lim="800000"/>
                        <a:headEnd/>
                        <a:tailEnd/>
                      </a:ln>
                    </wps:spPr>
                    <wps:txbx>
                      <w:txbxContent>
                        <w:p w:rsidR="000370E9" w:rsidRPr="0070406D" w:rsidRDefault="000370E9" w:rsidP="00A64A72">
                          <w:pPr>
                            <w:jc w:val="center"/>
                            <w:rPr>
                              <w:sz w:val="16"/>
                              <w:szCs w:val="16"/>
                            </w:rPr>
                          </w:pPr>
                          <w:r w:rsidRPr="0070406D">
                            <w:rPr>
                              <w:sz w:val="16"/>
                              <w:szCs w:val="16"/>
                            </w:rPr>
                            <w:t xml:space="preserve">Daniel </w:t>
                          </w:r>
                          <w:proofErr w:type="spellStart"/>
                          <w:r w:rsidRPr="0070406D">
                            <w:rPr>
                              <w:sz w:val="16"/>
                              <w:szCs w:val="16"/>
                            </w:rPr>
                            <w:t>Capossoli</w:t>
                          </w:r>
                          <w:proofErr w:type="spellEnd"/>
                          <w:r w:rsidRPr="0070406D">
                            <w:rPr>
                              <w:sz w:val="16"/>
                              <w:szCs w:val="16"/>
                            </w:rPr>
                            <w:t xml:space="preserve"> L. de Souza</w:t>
                          </w:r>
                        </w:p>
                        <w:p w:rsidR="000370E9" w:rsidRDefault="000370E9" w:rsidP="00A64A72">
                          <w:pPr>
                            <w:jc w:val="center"/>
                            <w:rPr>
                              <w:sz w:val="18"/>
                            </w:rPr>
                          </w:pPr>
                          <w:r>
                            <w:rPr>
                              <w:sz w:val="18"/>
                            </w:rPr>
                            <w:t xml:space="preserve"> CB PM RG. 89.226</w:t>
                          </w:r>
                        </w:p>
                        <w:p w:rsidR="000370E9" w:rsidRDefault="000370E9" w:rsidP="00A64A72">
                          <w:pPr>
                            <w:jc w:val="center"/>
                          </w:pPr>
                          <w:r>
                            <w:rPr>
                              <w:sz w:val="18"/>
                            </w:rPr>
                            <w:t>ID. 4384832-0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291.6pt;margin-top:.4pt;width:116.6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U3DQIAAPgDAAAOAAAAZHJzL2Uyb0RvYy54bWysU9tu2zAMfR+wfxD0vtgOnCw14hRdug4D&#10;ugvQ7QMYWY6FSaInKbGzrx8lp2mwvQ3zg0CZ5CHPIbW+HY1mR+m8QlvzYpZzJq3ARtl9zb9/e3iz&#10;4swHsA1otLLmJ+n57eb1q/XQV3KOHepGOkYg1ldDX/MuhL7KMi86acDPsJeWnC06A4Gubp81DgZC&#10;Nzqb5/kyG9A1vUMhvae/95OTbxJ+20oRvrStl4HpmlNvIZ0unbt4Zps1VHsHfafEuQ34hy4MKEtF&#10;L1D3EIAdnPoLyijh0GMbZgJNhm2rhEwciE2R/8HmqYNeJi4kju8vMvn/Bys+H786ppqal5xZMDSi&#10;LagRWCNZkGNAVkaNht5XFPrUU3AY3+FIs058ff+I4odnFrcd2L28cw6HTkJDPRYxM7tKnXB8BNkN&#10;n7ChYnAImIDG1pkoIEnCCJ1mdbrMh/pgIpYsV/lqTi5BvuV8WRRpgBlUz9m98+GDRMOiUXNH80/o&#10;cHz0IXYD1XNILGbxQWmddkBbNtT8ZjFfpIQrj1GBVlQrU/NVHr9paSLJ97ZJyQGUnmwqoO2ZdSQ6&#10;UQ7jbqTAKMUOmxPxdzitIj0dMjp0vzgbaA1r7n8ewEnO9EdLGt4UZRn3Nl3KxdvI3l17dtcesIKg&#10;ah44m8xtSLs+cb0jrVuVZHjp5NwrrVdS5/wU4v5e31PUy4Pd/AYAAP//AwBQSwMEFAAGAAgAAAAh&#10;AFw6cOHcAAAABwEAAA8AAABkcnMvZG93bnJldi54bWxMj81OwzAQhO9IvIO1SNyo05JWScimQiCu&#10;IMqPxM2Nt0lEvI5itwlvz3Kix9GMZr4pt7Pr1YnG0HlGWC4SUMS1tx03CO9vTzcZqBANW9N7JoQf&#10;CrCtLi9KU1g/8SuddrFRUsKhMAhtjEOhdahbciYs/EAs3sGPzkSRY6PtaCYpd71eJclGO9OxLLRm&#10;oIeW6u/d0SF8PB++PtPkpXl062Hyc6LZ5Rrx+mq+vwMVaY7/YfjDF3SohGnvj2yD6hHW2e1Koghy&#10;QOxsuUlB7RHyPAVdlfqcv/oFAAD//wMAUEsBAi0AFAAGAAgAAAAhALaDOJL+AAAA4QEAABMAAAAA&#10;AAAAAAAAAAAAAAAAAFtDb250ZW50X1R5cGVzXS54bWxQSwECLQAUAAYACAAAACEAOP0h/9YAAACU&#10;AQAACwAAAAAAAAAAAAAAAAAvAQAAX3JlbHMvLnJlbHNQSwECLQAUAAYACAAAACEAmNDFNw0CAAD4&#10;AwAADgAAAAAAAAAAAAAAAAAuAgAAZHJzL2Uyb0RvYy54bWxQSwECLQAUAAYACAAAACEAXDpw4dwA&#10;AAAHAQAADwAAAAAAAAAAAAAAAABnBAAAZHJzL2Rvd25yZXYueG1sUEsFBgAAAAAEAAQA8wAAAHAF&#10;AAAAAA==&#10;" filled="f" stroked="f">
              <v:textbox>
                <w:txbxContent>
                  <w:p w:rsidR="000370E9" w:rsidRPr="0070406D" w:rsidRDefault="000370E9" w:rsidP="00A64A72">
                    <w:pPr>
                      <w:jc w:val="center"/>
                      <w:rPr>
                        <w:sz w:val="16"/>
                        <w:szCs w:val="16"/>
                      </w:rPr>
                    </w:pPr>
                    <w:r w:rsidRPr="0070406D">
                      <w:rPr>
                        <w:sz w:val="16"/>
                        <w:szCs w:val="16"/>
                      </w:rPr>
                      <w:t xml:space="preserve">Daniel </w:t>
                    </w:r>
                    <w:proofErr w:type="spellStart"/>
                    <w:r w:rsidRPr="0070406D">
                      <w:rPr>
                        <w:sz w:val="16"/>
                        <w:szCs w:val="16"/>
                      </w:rPr>
                      <w:t>Capossoli</w:t>
                    </w:r>
                    <w:proofErr w:type="spellEnd"/>
                    <w:r w:rsidRPr="0070406D">
                      <w:rPr>
                        <w:sz w:val="16"/>
                        <w:szCs w:val="16"/>
                      </w:rPr>
                      <w:t xml:space="preserve"> L. de Souza</w:t>
                    </w:r>
                  </w:p>
                  <w:p w:rsidR="000370E9" w:rsidRDefault="000370E9" w:rsidP="00A64A72">
                    <w:pPr>
                      <w:jc w:val="center"/>
                      <w:rPr>
                        <w:sz w:val="18"/>
                      </w:rPr>
                    </w:pPr>
                    <w:r>
                      <w:rPr>
                        <w:sz w:val="18"/>
                      </w:rPr>
                      <w:t xml:space="preserve"> CB PM RG. 89.226</w:t>
                    </w:r>
                  </w:p>
                  <w:p w:rsidR="000370E9" w:rsidRDefault="000370E9" w:rsidP="00A64A72">
                    <w:pPr>
                      <w:jc w:val="center"/>
                    </w:pPr>
                    <w:r>
                      <w:rPr>
                        <w:sz w:val="18"/>
                      </w:rPr>
                      <w:t>ID. 4384832-0</w:t>
                    </w:r>
                  </w:p>
                </w:txbxContent>
              </v:textbox>
            </v:shape>
          </w:pict>
        </mc:Fallback>
      </mc:AlternateContent>
    </w:r>
    <w:r w:rsidRPr="00673F06">
      <w:rPr>
        <w:noProof/>
      </w:rPr>
      <mc:AlternateContent>
        <mc:Choice Requires="wps">
          <w:drawing>
            <wp:anchor distT="0" distB="0" distL="114935" distR="114935" simplePos="0" relativeHeight="251661312" behindDoc="1" locked="0" layoutInCell="1" allowOverlap="1" wp14:anchorId="2A160BCE" wp14:editId="2ACF998E">
              <wp:simplePos x="0" y="0"/>
              <wp:positionH relativeFrom="column">
                <wp:posOffset>3151254</wp:posOffset>
              </wp:positionH>
              <wp:positionV relativeFrom="paragraph">
                <wp:posOffset>-652780</wp:posOffset>
              </wp:positionV>
              <wp:extent cx="2082186" cy="1057275"/>
              <wp:effectExtent l="0" t="0" r="13335" b="28575"/>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rsidR="000370E9" w:rsidRDefault="000370E9" w:rsidP="00075008">
                          <w:pPr>
                            <w:jc w:val="center"/>
                            <w:rPr>
                              <w:b/>
                              <w:sz w:val="18"/>
                              <w:szCs w:val="18"/>
                            </w:rPr>
                          </w:pPr>
                          <w:r w:rsidRPr="00214BE0">
                            <w:rPr>
                              <w:b/>
                              <w:sz w:val="18"/>
                              <w:szCs w:val="18"/>
                            </w:rPr>
                            <w:t>SERVIÇO PÚBLICO ESTADUAL</w:t>
                          </w:r>
                        </w:p>
                        <w:p w:rsidR="000370E9" w:rsidRPr="00CA051D" w:rsidRDefault="000370E9" w:rsidP="00CA051D">
                          <w:pPr>
                            <w:spacing w:line="360" w:lineRule="auto"/>
                            <w:jc w:val="center"/>
                            <w:rPr>
                              <w:b/>
                              <w:sz w:val="20"/>
                              <w:szCs w:val="18"/>
                            </w:rPr>
                          </w:pPr>
                          <w:r>
                            <w:rPr>
                              <w:b/>
                              <w:sz w:val="20"/>
                              <w:szCs w:val="18"/>
                            </w:rPr>
                            <w:t>Processo Nº E-35/091/48/2020</w:t>
                          </w:r>
                        </w:p>
                        <w:p w:rsidR="000370E9" w:rsidRPr="00CA051D" w:rsidRDefault="000370E9"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Pr>
                              <w:rFonts w:ascii="Times New Roman" w:hAnsi="Times New Roman"/>
                              <w:sz w:val="18"/>
                              <w:szCs w:val="18"/>
                            </w:rPr>
                            <w:t>Data: 29/01/2020</w:t>
                          </w:r>
                          <w:r w:rsidRPr="00CA051D">
                            <w:rPr>
                              <w:rFonts w:ascii="Times New Roman" w:hAnsi="Times New Roman"/>
                              <w:sz w:val="18"/>
                              <w:szCs w:val="18"/>
                            </w:rPr>
                            <w:t xml:space="preserve">     Fls. _________</w:t>
                          </w:r>
                        </w:p>
                        <w:p w:rsidR="000370E9" w:rsidRPr="000962BD" w:rsidRDefault="000370E9" w:rsidP="005E4BB9">
                          <w:pPr>
                            <w:pStyle w:val="Ttulo3"/>
                            <w:widowControl w:val="0"/>
                            <w:numPr>
                              <w:ilvl w:val="2"/>
                              <w:numId w:val="1"/>
                            </w:numPr>
                            <w:tabs>
                              <w:tab w:val="clear" w:pos="720"/>
                              <w:tab w:val="left" w:pos="0"/>
                            </w:tabs>
                            <w:suppressAutoHyphens/>
                            <w:ind w:left="0" w:firstLine="0"/>
                            <w:jc w:val="both"/>
                            <w:rPr>
                              <w:b w:val="0"/>
                              <w:sz w:val="18"/>
                              <w:szCs w:val="18"/>
                            </w:rPr>
                          </w:pPr>
                          <w:r w:rsidRPr="000962BD">
                            <w:rPr>
                              <w:sz w:val="18"/>
                              <w:szCs w:val="18"/>
                            </w:rPr>
                            <w:t xml:space="preserve">Rubrica: </w:t>
                          </w:r>
                        </w:p>
                        <w:p w:rsidR="000370E9" w:rsidRDefault="000370E9" w:rsidP="00075008">
                          <w:pPr>
                            <w:spacing w:line="360" w:lineRule="auto"/>
                            <w:jc w:val="both"/>
                            <w:rPr>
                              <w:rFonts w:ascii="Calibri" w:hAnsi="Calibri" w:cs="Tahoma"/>
                              <w:b/>
                            </w:rPr>
                          </w:pPr>
                        </w:p>
                        <w:p w:rsidR="000370E9" w:rsidRDefault="000370E9"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 o:spid="_x0000_s1027" type="#_x0000_t202" style="position:absolute;margin-left:248.15pt;margin-top:-51.4pt;width:163.95pt;height:83.2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9zMQIAAF8EAAAOAAAAZHJzL2Uyb0RvYy54bWysVM1u2zAMvg/YOwi6L3Y8pEmNOEWXLsOA&#10;rhvQ7QEYWY6FyaImKbGzpx8lp2n2dxnmg0CK1EfyI+nlzdBpdpDOKzQVn05yzqQRWCuzq/iXz5tX&#10;C858AFODRiMrfpSe36xevlj2tpQFtqhr6RiBGF/2tuJtCLbMMi9a2YGfoJWGjA26DgKpbpfVDnpC&#10;73RW5PlV1qOrrUMhvafbu9HIVwm/aaQIH5vGy8B0xSm3kE6Xzm08s9USyp0D2ypxSgP+IYsOlKGg&#10;Z6g7CMD2Tv0G1Snh0GMTJgK7DJtGCZlqoGqm+S/VPLZgZaqFyPH2TJP/f7Di4fDJMVVXfMaZgY5a&#10;tAY1AKslC3IIyF5HjnrrS3J9tOQchjc4UK9Tvd7eo/jqmcF1C2Ynb53DvpVQU47T+DK7eDri+Aiy&#10;7T9gTcFgHzABDY3rIoFECSN06tXx3B/Kgwm6LPJFMV1ccSbINs1n82I+SzGgfHpunQ/vJHYsChV3&#10;NAAJHg73PsR0oHxyidE8alVvlNZJcbvtWjt2ABqWTfpO6D+5acN6Cl/M83yk4K8Yefr+hNGpQGOv&#10;VVfxxdkJykjcW1OnoQyg9ChTztqcmIzkjTSGYTukxiWaI8tbrI9ErcNxymkrSWjRfeespwmvuP+2&#10;Byc50+8Nted6Pr+OK5GUWZHPSXGXlu2lBYwgqIoHzkZxHcY12lundi1FGgfC4C21tFGJ7OesTunT&#10;FKcenDYursmlnrye/wurHwAAAP//AwBQSwMEFAAGAAgAAAAhAMGJo/rgAAAACwEAAA8AAABkcnMv&#10;ZG93bnJldi54bWxMj0FLxDAQhe+C/yGM4G03abfUtXa6FEHwpq6CesumY1tsktJkN/HfG0/ucZiP&#10;975X76Ke2IkWN1qDkK0FMDLKdqPpEd5eH1ZbYM5L08nJGkL4IQe75vKillVng3mh0973LIUYV0mE&#10;wfu54typgbR0azuTSb8vu2jp07n0vFtkSOF64rkQJddyNKlhkDPdD6S+90eN8DjH54+CWvH+FJTK&#10;QhHiZ9siXl/F9g6Yp+j/YfjTT+rQJKeDPZrOsQmhuC03CUVYZSJPIxKyzYsc2AGh3NwAb2p+vqH5&#10;BQAA//8DAFBLAQItABQABgAIAAAAIQC2gziS/gAAAOEBAAATAAAAAAAAAAAAAAAAAAAAAABbQ29u&#10;dGVudF9UeXBlc10ueG1sUEsBAi0AFAAGAAgAAAAhADj9If/WAAAAlAEAAAsAAAAAAAAAAAAAAAAA&#10;LwEAAF9yZWxzLy5yZWxzUEsBAi0AFAAGAAgAAAAhAIiFj3MxAgAAXwQAAA4AAAAAAAAAAAAAAAAA&#10;LgIAAGRycy9lMm9Eb2MueG1sUEsBAi0AFAAGAAgAAAAhAMGJo/rgAAAACwEAAA8AAAAAAAAAAAAA&#10;AAAAiwQAAGRycy9kb3ducmV2LnhtbFBLBQYAAAAABAAEAPMAAACYBQAAAAA=&#10;" strokeweight="1pt">
              <v:textbox inset="7.7pt,4.1pt,7.7pt,4.1pt">
                <w:txbxContent>
                  <w:p w:rsidR="000370E9" w:rsidRDefault="000370E9" w:rsidP="00075008">
                    <w:pPr>
                      <w:jc w:val="center"/>
                      <w:rPr>
                        <w:b/>
                        <w:sz w:val="18"/>
                        <w:szCs w:val="18"/>
                      </w:rPr>
                    </w:pPr>
                    <w:r w:rsidRPr="00214BE0">
                      <w:rPr>
                        <w:b/>
                        <w:sz w:val="18"/>
                        <w:szCs w:val="18"/>
                      </w:rPr>
                      <w:t>SERVIÇO PÚBLICO ESTADUAL</w:t>
                    </w:r>
                  </w:p>
                  <w:p w:rsidR="000370E9" w:rsidRPr="00CA051D" w:rsidRDefault="000370E9" w:rsidP="00CA051D">
                    <w:pPr>
                      <w:spacing w:line="360" w:lineRule="auto"/>
                      <w:jc w:val="center"/>
                      <w:rPr>
                        <w:b/>
                        <w:sz w:val="20"/>
                        <w:szCs w:val="18"/>
                      </w:rPr>
                    </w:pPr>
                    <w:r>
                      <w:rPr>
                        <w:b/>
                        <w:sz w:val="20"/>
                        <w:szCs w:val="18"/>
                      </w:rPr>
                      <w:t>Processo Nº E-35/091/48/2020</w:t>
                    </w:r>
                  </w:p>
                  <w:p w:rsidR="000370E9" w:rsidRPr="00CA051D" w:rsidRDefault="000370E9"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Pr>
                        <w:rFonts w:ascii="Times New Roman" w:hAnsi="Times New Roman"/>
                        <w:sz w:val="18"/>
                        <w:szCs w:val="18"/>
                      </w:rPr>
                      <w:t>Data: 29/01/2020</w:t>
                    </w:r>
                    <w:r w:rsidRPr="00CA051D">
                      <w:rPr>
                        <w:rFonts w:ascii="Times New Roman" w:hAnsi="Times New Roman"/>
                        <w:sz w:val="18"/>
                        <w:szCs w:val="18"/>
                      </w:rPr>
                      <w:t xml:space="preserve">     Fls. _________</w:t>
                    </w:r>
                  </w:p>
                  <w:p w:rsidR="000370E9" w:rsidRPr="000962BD" w:rsidRDefault="000370E9" w:rsidP="005E4BB9">
                    <w:pPr>
                      <w:pStyle w:val="Ttulo3"/>
                      <w:widowControl w:val="0"/>
                      <w:numPr>
                        <w:ilvl w:val="2"/>
                        <w:numId w:val="1"/>
                      </w:numPr>
                      <w:tabs>
                        <w:tab w:val="clear" w:pos="720"/>
                        <w:tab w:val="left" w:pos="0"/>
                      </w:tabs>
                      <w:suppressAutoHyphens/>
                      <w:ind w:left="0" w:firstLine="0"/>
                      <w:jc w:val="both"/>
                      <w:rPr>
                        <w:b w:val="0"/>
                        <w:sz w:val="18"/>
                        <w:szCs w:val="18"/>
                      </w:rPr>
                    </w:pPr>
                    <w:r w:rsidRPr="000962BD">
                      <w:rPr>
                        <w:sz w:val="18"/>
                        <w:szCs w:val="18"/>
                      </w:rPr>
                      <w:t xml:space="preserve">Rubrica: </w:t>
                    </w:r>
                  </w:p>
                  <w:p w:rsidR="000370E9" w:rsidRDefault="000370E9" w:rsidP="00075008">
                    <w:pPr>
                      <w:spacing w:line="360" w:lineRule="auto"/>
                      <w:jc w:val="both"/>
                      <w:rPr>
                        <w:rFonts w:ascii="Calibri" w:hAnsi="Calibri" w:cs="Tahoma"/>
                        <w:b/>
                      </w:rPr>
                    </w:pPr>
                  </w:p>
                  <w:p w:rsidR="000370E9" w:rsidRDefault="000370E9" w:rsidP="00075008">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434141"/>
    <w:multiLevelType w:val="multilevel"/>
    <w:tmpl w:val="355A14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BA7B57"/>
    <w:multiLevelType w:val="multilevel"/>
    <w:tmpl w:val="0204A232"/>
    <w:lvl w:ilvl="0">
      <w:start w:val="1"/>
      <w:numFmt w:val="decimal"/>
      <w:lvlText w:val="%1"/>
      <w:lvlJc w:val="left"/>
      <w:pPr>
        <w:ind w:left="0" w:firstLine="0"/>
      </w:pPr>
    </w:lvl>
    <w:lvl w:ilvl="1">
      <w:start w:val="9"/>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06E7B77"/>
    <w:multiLevelType w:val="hybridMultilevel"/>
    <w:tmpl w:val="6CB832B4"/>
    <w:lvl w:ilvl="0" w:tplc="71D450C8">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127415A9"/>
    <w:multiLevelType w:val="multilevel"/>
    <w:tmpl w:val="FC968C7A"/>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5B1575C"/>
    <w:multiLevelType w:val="hybridMultilevel"/>
    <w:tmpl w:val="D69A654E"/>
    <w:lvl w:ilvl="0" w:tplc="04160017">
      <w:start w:val="1"/>
      <w:numFmt w:val="lowerLetter"/>
      <w:lvlText w:val="%1)"/>
      <w:lvlJc w:val="left"/>
      <w:pPr>
        <w:ind w:left="1080" w:hanging="360"/>
      </w:pPr>
      <w:rPr>
        <w:rFonts w:hint="default"/>
      </w:rPr>
    </w:lvl>
    <w:lvl w:ilvl="1" w:tplc="EEC46B3E">
      <w:start w:val="1"/>
      <w:numFmt w:val="lowerLetter"/>
      <w:lvlText w:val="%2)"/>
      <w:lvlJc w:val="left"/>
      <w:pPr>
        <w:ind w:left="1800" w:hanging="360"/>
      </w:pPr>
      <w:rPr>
        <w:rFonts w:ascii="Times New Roman" w:eastAsia="Calibri" w:hAnsi="Times New Roman" w:cs="Times New Roman"/>
      </w:rPr>
    </w:lvl>
    <w:lvl w:ilvl="2" w:tplc="0416001B">
      <w:start w:val="1"/>
      <w:numFmt w:val="lowerRoman"/>
      <w:lvlText w:val="%3."/>
      <w:lvlJc w:val="right"/>
      <w:pPr>
        <w:ind w:left="2520" w:hanging="180"/>
      </w:pPr>
    </w:lvl>
    <w:lvl w:ilvl="3" w:tplc="FB34BFD2">
      <w:start w:val="1"/>
      <w:numFmt w:val="upperRoman"/>
      <w:lvlText w:val="%4)"/>
      <w:lvlJc w:val="left"/>
      <w:pPr>
        <w:ind w:left="3600" w:hanging="720"/>
      </w:pPr>
      <w:rPr>
        <w:rFonts w:ascii="Times New Roman" w:eastAsia="Georgia" w:hAnsi="Times New Roman" w:cs="Times New Roman" w:hint="default"/>
        <w:w w:val="86"/>
        <w:sz w:val="22"/>
        <w:szCs w:val="22"/>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8540506"/>
    <w:multiLevelType w:val="multilevel"/>
    <w:tmpl w:val="C07E5B24"/>
    <w:lvl w:ilvl="0">
      <w:start w:val="2"/>
      <w:numFmt w:val="decimal"/>
      <w:lvlText w:val="4.%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D3A742C"/>
    <w:multiLevelType w:val="multilevel"/>
    <w:tmpl w:val="292A8F2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945F8B"/>
    <w:multiLevelType w:val="multilevel"/>
    <w:tmpl w:val="3318A652"/>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944588"/>
    <w:multiLevelType w:val="multilevel"/>
    <w:tmpl w:val="5CBC2B5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E003BE"/>
    <w:multiLevelType w:val="multilevel"/>
    <w:tmpl w:val="5424628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11">
    <w:nsid w:val="2D6E0F98"/>
    <w:multiLevelType w:val="multilevel"/>
    <w:tmpl w:val="BB240C0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87466A"/>
    <w:multiLevelType w:val="multilevel"/>
    <w:tmpl w:val="01F8DFA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516F58"/>
    <w:multiLevelType w:val="multilevel"/>
    <w:tmpl w:val="7F6E0EE8"/>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33BC68C4"/>
    <w:multiLevelType w:val="multilevel"/>
    <w:tmpl w:val="C6B6E1A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C07E06"/>
    <w:multiLevelType w:val="multilevel"/>
    <w:tmpl w:val="FAEA6D26"/>
    <w:lvl w:ilvl="0">
      <w:start w:val="3"/>
      <w:numFmt w:val="decimal"/>
      <w:lvlText w:val="4.%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3C054B32"/>
    <w:multiLevelType w:val="multilevel"/>
    <w:tmpl w:val="003AFF0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874E50"/>
    <w:multiLevelType w:val="multilevel"/>
    <w:tmpl w:val="31FAC040"/>
    <w:lvl w:ilvl="0">
      <w:start w:val="1"/>
      <w:numFmt w:val="decimal"/>
      <w:lvlText w:val="%1"/>
      <w:lvlJc w:val="left"/>
      <w:pPr>
        <w:ind w:left="0" w:firstLine="0"/>
      </w:pPr>
    </w:lvl>
    <w:lvl w:ilvl="1">
      <w:start w:val="16"/>
      <w:numFmt w:val="lowerLetter"/>
      <w:lvlText w:val="%2)"/>
      <w:lvlJc w:val="left"/>
      <w:pPr>
        <w:ind w:left="0" w:firstLine="0"/>
      </w:pPr>
    </w:lvl>
    <w:lvl w:ilvl="2">
      <w:start w:val="1"/>
      <w:numFmt w:val="decimal"/>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3D8142D3"/>
    <w:multiLevelType w:val="multilevel"/>
    <w:tmpl w:val="E086F2DC"/>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457A40"/>
    <w:multiLevelType w:val="multilevel"/>
    <w:tmpl w:val="9022EAC6"/>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BF7169"/>
    <w:multiLevelType w:val="multilevel"/>
    <w:tmpl w:val="48A2BE1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48273A3F"/>
    <w:multiLevelType w:val="multilevel"/>
    <w:tmpl w:val="8B42C8B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485D4AAC"/>
    <w:multiLevelType w:val="hybridMultilevel"/>
    <w:tmpl w:val="BC7C8958"/>
    <w:lvl w:ilvl="0" w:tplc="5FD871DE">
      <w:start w:val="1"/>
      <w:numFmt w:val="bullet"/>
      <w:lvlText w:val=""/>
      <w:lvlJc w:val="left"/>
      <w:pPr>
        <w:ind w:left="732" w:hanging="360"/>
      </w:pPr>
      <w:rPr>
        <w:rFonts w:ascii="Symbol" w:hAnsi="Symbol" w:hint="default"/>
        <w:color w:val="auto"/>
      </w:rPr>
    </w:lvl>
    <w:lvl w:ilvl="1" w:tplc="04160003" w:tentative="1">
      <w:start w:val="1"/>
      <w:numFmt w:val="bullet"/>
      <w:lvlText w:val="o"/>
      <w:lvlJc w:val="left"/>
      <w:pPr>
        <w:ind w:left="1452" w:hanging="360"/>
      </w:pPr>
      <w:rPr>
        <w:rFonts w:ascii="Courier New" w:hAnsi="Courier New" w:cs="Courier New" w:hint="default"/>
      </w:rPr>
    </w:lvl>
    <w:lvl w:ilvl="2" w:tplc="04160005" w:tentative="1">
      <w:start w:val="1"/>
      <w:numFmt w:val="bullet"/>
      <w:lvlText w:val=""/>
      <w:lvlJc w:val="left"/>
      <w:pPr>
        <w:ind w:left="2172" w:hanging="360"/>
      </w:pPr>
      <w:rPr>
        <w:rFonts w:ascii="Wingdings" w:hAnsi="Wingdings" w:hint="default"/>
      </w:rPr>
    </w:lvl>
    <w:lvl w:ilvl="3" w:tplc="04160001" w:tentative="1">
      <w:start w:val="1"/>
      <w:numFmt w:val="bullet"/>
      <w:lvlText w:val=""/>
      <w:lvlJc w:val="left"/>
      <w:pPr>
        <w:ind w:left="2892" w:hanging="360"/>
      </w:pPr>
      <w:rPr>
        <w:rFonts w:ascii="Symbol" w:hAnsi="Symbol" w:hint="default"/>
      </w:rPr>
    </w:lvl>
    <w:lvl w:ilvl="4" w:tplc="04160003" w:tentative="1">
      <w:start w:val="1"/>
      <w:numFmt w:val="bullet"/>
      <w:lvlText w:val="o"/>
      <w:lvlJc w:val="left"/>
      <w:pPr>
        <w:ind w:left="3612" w:hanging="360"/>
      </w:pPr>
      <w:rPr>
        <w:rFonts w:ascii="Courier New" w:hAnsi="Courier New" w:cs="Courier New" w:hint="default"/>
      </w:rPr>
    </w:lvl>
    <w:lvl w:ilvl="5" w:tplc="04160005" w:tentative="1">
      <w:start w:val="1"/>
      <w:numFmt w:val="bullet"/>
      <w:lvlText w:val=""/>
      <w:lvlJc w:val="left"/>
      <w:pPr>
        <w:ind w:left="4332" w:hanging="360"/>
      </w:pPr>
      <w:rPr>
        <w:rFonts w:ascii="Wingdings" w:hAnsi="Wingdings" w:hint="default"/>
      </w:rPr>
    </w:lvl>
    <w:lvl w:ilvl="6" w:tplc="04160001" w:tentative="1">
      <w:start w:val="1"/>
      <w:numFmt w:val="bullet"/>
      <w:lvlText w:val=""/>
      <w:lvlJc w:val="left"/>
      <w:pPr>
        <w:ind w:left="5052" w:hanging="360"/>
      </w:pPr>
      <w:rPr>
        <w:rFonts w:ascii="Symbol" w:hAnsi="Symbol" w:hint="default"/>
      </w:rPr>
    </w:lvl>
    <w:lvl w:ilvl="7" w:tplc="04160003" w:tentative="1">
      <w:start w:val="1"/>
      <w:numFmt w:val="bullet"/>
      <w:lvlText w:val="o"/>
      <w:lvlJc w:val="left"/>
      <w:pPr>
        <w:ind w:left="5772" w:hanging="360"/>
      </w:pPr>
      <w:rPr>
        <w:rFonts w:ascii="Courier New" w:hAnsi="Courier New" w:cs="Courier New" w:hint="default"/>
      </w:rPr>
    </w:lvl>
    <w:lvl w:ilvl="8" w:tplc="04160005" w:tentative="1">
      <w:start w:val="1"/>
      <w:numFmt w:val="bullet"/>
      <w:lvlText w:val=""/>
      <w:lvlJc w:val="left"/>
      <w:pPr>
        <w:ind w:left="6492" w:hanging="360"/>
      </w:pPr>
      <w:rPr>
        <w:rFonts w:ascii="Wingdings" w:hAnsi="Wingdings" w:hint="default"/>
      </w:rPr>
    </w:lvl>
  </w:abstractNum>
  <w:abstractNum w:abstractNumId="23">
    <w:nsid w:val="4BCD321D"/>
    <w:multiLevelType w:val="hybridMultilevel"/>
    <w:tmpl w:val="E478807C"/>
    <w:lvl w:ilvl="0" w:tplc="A0A8D732">
      <w:start w:val="1"/>
      <w:numFmt w:val="lowerLetter"/>
      <w:lvlText w:val="%1)"/>
      <w:lvlJc w:val="left"/>
      <w:pPr>
        <w:ind w:left="720" w:hanging="360"/>
      </w:pPr>
      <w:rPr>
        <w:rFonts w:ascii="Times New Roman" w:hAnsi="Times New Roman" w:cs="Times New Roman" w:hint="default"/>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C657E0"/>
    <w:multiLevelType w:val="multilevel"/>
    <w:tmpl w:val="EF6CB5E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B0066F6"/>
    <w:multiLevelType w:val="multilevel"/>
    <w:tmpl w:val="8610887E"/>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B065005"/>
    <w:multiLevelType w:val="multilevel"/>
    <w:tmpl w:val="197040C4"/>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D4301CA"/>
    <w:multiLevelType w:val="multilevel"/>
    <w:tmpl w:val="C61247A2"/>
    <w:lvl w:ilvl="0">
      <w:start w:val="11"/>
      <w:numFmt w:val="decimal"/>
      <w:lvlText w:val="6.%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727F32BE"/>
    <w:multiLevelType w:val="multilevel"/>
    <w:tmpl w:val="CA0A8284"/>
    <w:lvl w:ilvl="0">
      <w:start w:val="1"/>
      <w:numFmt w:val="decimal"/>
      <w:lvlText w:val="3.%1."/>
      <w:lvlJc w:val="left"/>
      <w:pPr>
        <w:ind w:left="0" w:firstLine="0"/>
      </w:pPr>
    </w:lvl>
    <w:lvl w:ilvl="1">
      <w:start w:val="1"/>
      <w:numFmt w:val="decimal"/>
      <w:lvlText w:val="3.2.%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75EA63E3"/>
    <w:multiLevelType w:val="multilevel"/>
    <w:tmpl w:val="A3F0B07C"/>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7ABE1A19"/>
    <w:multiLevelType w:val="multilevel"/>
    <w:tmpl w:val="DB8416BC"/>
    <w:lvl w:ilvl="0">
      <w:start w:val="1"/>
      <w:numFmt w:val="lowerLetter"/>
      <w:lvlText w:val="%1)"/>
      <w:lvlJc w:val="left"/>
      <w:pPr>
        <w:ind w:left="2172" w:hanging="360"/>
      </w:pPr>
    </w:lvl>
    <w:lvl w:ilvl="1">
      <w:start w:val="1"/>
      <w:numFmt w:val="lowerLetter"/>
      <w:lvlText w:val="%2."/>
      <w:lvlJc w:val="left"/>
      <w:pPr>
        <w:ind w:left="2892" w:hanging="360"/>
      </w:pPr>
    </w:lvl>
    <w:lvl w:ilvl="2">
      <w:start w:val="1"/>
      <w:numFmt w:val="lowerRoman"/>
      <w:lvlText w:val="%3."/>
      <w:lvlJc w:val="right"/>
      <w:pPr>
        <w:ind w:left="3612" w:hanging="180"/>
      </w:pPr>
    </w:lvl>
    <w:lvl w:ilvl="3">
      <w:start w:val="1"/>
      <w:numFmt w:val="decimal"/>
      <w:lvlText w:val="%4."/>
      <w:lvlJc w:val="left"/>
      <w:pPr>
        <w:ind w:left="4332" w:hanging="360"/>
      </w:pPr>
    </w:lvl>
    <w:lvl w:ilvl="4">
      <w:start w:val="1"/>
      <w:numFmt w:val="lowerLetter"/>
      <w:lvlText w:val="%5."/>
      <w:lvlJc w:val="left"/>
      <w:pPr>
        <w:ind w:left="5052" w:hanging="360"/>
      </w:pPr>
    </w:lvl>
    <w:lvl w:ilvl="5">
      <w:start w:val="1"/>
      <w:numFmt w:val="lowerRoman"/>
      <w:lvlText w:val="%6."/>
      <w:lvlJc w:val="right"/>
      <w:pPr>
        <w:ind w:left="5772" w:hanging="180"/>
      </w:pPr>
    </w:lvl>
    <w:lvl w:ilvl="6">
      <w:start w:val="1"/>
      <w:numFmt w:val="decimal"/>
      <w:lvlText w:val="%7."/>
      <w:lvlJc w:val="left"/>
      <w:pPr>
        <w:ind w:left="6492" w:hanging="360"/>
      </w:pPr>
    </w:lvl>
    <w:lvl w:ilvl="7">
      <w:start w:val="1"/>
      <w:numFmt w:val="lowerLetter"/>
      <w:lvlText w:val="%8."/>
      <w:lvlJc w:val="left"/>
      <w:pPr>
        <w:ind w:left="7212" w:hanging="360"/>
      </w:pPr>
    </w:lvl>
    <w:lvl w:ilvl="8">
      <w:start w:val="1"/>
      <w:numFmt w:val="lowerRoman"/>
      <w:lvlText w:val="%9."/>
      <w:lvlJc w:val="right"/>
      <w:pPr>
        <w:ind w:left="7932" w:hanging="180"/>
      </w:pPr>
    </w:lvl>
  </w:abstractNum>
  <w:abstractNum w:abstractNumId="31">
    <w:nsid w:val="7F11158B"/>
    <w:multiLevelType w:val="multilevel"/>
    <w:tmpl w:val="483207D4"/>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F774F71"/>
    <w:multiLevelType w:val="hybridMultilevel"/>
    <w:tmpl w:val="271E0016"/>
    <w:lvl w:ilvl="0" w:tplc="8F5C37B0">
      <w:start w:val="1"/>
      <w:numFmt w:val="lowerLetter"/>
      <w:lvlText w:val="%1)"/>
      <w:lvlJc w:val="left"/>
      <w:pPr>
        <w:ind w:left="720" w:hanging="360"/>
      </w:pPr>
      <w:rPr>
        <w:rFonts w:ascii="Times New Roman" w:eastAsia="Times New Roman"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2"/>
  </w:num>
  <w:num w:numId="4">
    <w:abstractNumId w:val="28"/>
  </w:num>
  <w:num w:numId="5">
    <w:abstractNumId w:val="13"/>
  </w:num>
  <w:num w:numId="6">
    <w:abstractNumId w:val="20"/>
  </w:num>
  <w:num w:numId="7">
    <w:abstractNumId w:val="29"/>
  </w:num>
  <w:num w:numId="8">
    <w:abstractNumId w:val="16"/>
  </w:num>
  <w:num w:numId="9">
    <w:abstractNumId w:val="3"/>
  </w:num>
  <w:num w:numId="10">
    <w:abstractNumId w:val="5"/>
  </w:num>
  <w:num w:numId="11">
    <w:abstractNumId w:val="23"/>
  </w:num>
  <w:num w:numId="12">
    <w:abstractNumId w:val="31"/>
  </w:num>
  <w:num w:numId="13">
    <w:abstractNumId w:val="15"/>
  </w:num>
  <w:num w:numId="14">
    <w:abstractNumId w:val="4"/>
  </w:num>
  <w:num w:numId="15">
    <w:abstractNumId w:val="6"/>
  </w:num>
  <w:num w:numId="16">
    <w:abstractNumId w:val="2"/>
  </w:num>
  <w:num w:numId="17">
    <w:abstractNumId w:val="7"/>
  </w:num>
  <w:num w:numId="18">
    <w:abstractNumId w:val="27"/>
  </w:num>
  <w:num w:numId="19">
    <w:abstractNumId w:val="17"/>
  </w:num>
  <w:num w:numId="20">
    <w:abstractNumId w:val="30"/>
  </w:num>
  <w:num w:numId="21">
    <w:abstractNumId w:val="12"/>
  </w:num>
  <w:num w:numId="22">
    <w:abstractNumId w:val="21"/>
  </w:num>
  <w:num w:numId="23">
    <w:abstractNumId w:val="19"/>
  </w:num>
  <w:num w:numId="24">
    <w:abstractNumId w:val="25"/>
  </w:num>
  <w:num w:numId="25">
    <w:abstractNumId w:val="1"/>
  </w:num>
  <w:num w:numId="26">
    <w:abstractNumId w:val="8"/>
  </w:num>
  <w:num w:numId="27">
    <w:abstractNumId w:val="32"/>
  </w:num>
  <w:num w:numId="28">
    <w:abstractNumId w:val="9"/>
  </w:num>
  <w:num w:numId="29">
    <w:abstractNumId w:val="24"/>
  </w:num>
  <w:num w:numId="30">
    <w:abstractNumId w:val="11"/>
  </w:num>
  <w:num w:numId="31">
    <w:abstractNumId w:val="14"/>
  </w:num>
  <w:num w:numId="32">
    <w:abstractNumId w:val="26"/>
  </w:num>
  <w:num w:numId="33">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10A83"/>
    <w:rsid w:val="000170BB"/>
    <w:rsid w:val="00021C9A"/>
    <w:rsid w:val="00030D60"/>
    <w:rsid w:val="00034D35"/>
    <w:rsid w:val="000370E9"/>
    <w:rsid w:val="00046708"/>
    <w:rsid w:val="00050501"/>
    <w:rsid w:val="00050730"/>
    <w:rsid w:val="00052609"/>
    <w:rsid w:val="00053F4A"/>
    <w:rsid w:val="0005711F"/>
    <w:rsid w:val="0006460A"/>
    <w:rsid w:val="00065F3B"/>
    <w:rsid w:val="000662E5"/>
    <w:rsid w:val="00067045"/>
    <w:rsid w:val="000709C9"/>
    <w:rsid w:val="00072052"/>
    <w:rsid w:val="0007413A"/>
    <w:rsid w:val="00075008"/>
    <w:rsid w:val="00076031"/>
    <w:rsid w:val="000762D7"/>
    <w:rsid w:val="000775C7"/>
    <w:rsid w:val="00080D6C"/>
    <w:rsid w:val="00085C38"/>
    <w:rsid w:val="00086B51"/>
    <w:rsid w:val="00090BFD"/>
    <w:rsid w:val="00092DFE"/>
    <w:rsid w:val="000953DC"/>
    <w:rsid w:val="000A1A81"/>
    <w:rsid w:val="000A29E8"/>
    <w:rsid w:val="000A3477"/>
    <w:rsid w:val="000A45C0"/>
    <w:rsid w:val="000A7A33"/>
    <w:rsid w:val="000B1615"/>
    <w:rsid w:val="000B172A"/>
    <w:rsid w:val="000B3CE6"/>
    <w:rsid w:val="000B3DD9"/>
    <w:rsid w:val="000B3DE8"/>
    <w:rsid w:val="000B4FF4"/>
    <w:rsid w:val="000B6990"/>
    <w:rsid w:val="000C01D4"/>
    <w:rsid w:val="000C03F3"/>
    <w:rsid w:val="000C28F2"/>
    <w:rsid w:val="000C3D31"/>
    <w:rsid w:val="000C5215"/>
    <w:rsid w:val="000C65D2"/>
    <w:rsid w:val="000C7619"/>
    <w:rsid w:val="000D0DB3"/>
    <w:rsid w:val="000D259A"/>
    <w:rsid w:val="000D4B77"/>
    <w:rsid w:val="000D5D8F"/>
    <w:rsid w:val="000E4C0E"/>
    <w:rsid w:val="000E5956"/>
    <w:rsid w:val="000F0630"/>
    <w:rsid w:val="000F3773"/>
    <w:rsid w:val="000F7C15"/>
    <w:rsid w:val="00106ED5"/>
    <w:rsid w:val="00111565"/>
    <w:rsid w:val="00111828"/>
    <w:rsid w:val="001155CE"/>
    <w:rsid w:val="00115770"/>
    <w:rsid w:val="001160C0"/>
    <w:rsid w:val="001211F1"/>
    <w:rsid w:val="00123AF1"/>
    <w:rsid w:val="00130D1E"/>
    <w:rsid w:val="001328D7"/>
    <w:rsid w:val="00133E6E"/>
    <w:rsid w:val="00133FC1"/>
    <w:rsid w:val="00134BC5"/>
    <w:rsid w:val="00135E8B"/>
    <w:rsid w:val="00144B21"/>
    <w:rsid w:val="001457CB"/>
    <w:rsid w:val="001519D6"/>
    <w:rsid w:val="0015325C"/>
    <w:rsid w:val="00153829"/>
    <w:rsid w:val="00153C62"/>
    <w:rsid w:val="00153E1B"/>
    <w:rsid w:val="00160357"/>
    <w:rsid w:val="00160E76"/>
    <w:rsid w:val="001617C8"/>
    <w:rsid w:val="00164996"/>
    <w:rsid w:val="00170874"/>
    <w:rsid w:val="0017142C"/>
    <w:rsid w:val="0017399A"/>
    <w:rsid w:val="001809ED"/>
    <w:rsid w:val="0018324A"/>
    <w:rsid w:val="0018499C"/>
    <w:rsid w:val="001951D4"/>
    <w:rsid w:val="00196CA7"/>
    <w:rsid w:val="001A107A"/>
    <w:rsid w:val="001A3219"/>
    <w:rsid w:val="001A6C36"/>
    <w:rsid w:val="001B17F9"/>
    <w:rsid w:val="001B202C"/>
    <w:rsid w:val="001B3BDC"/>
    <w:rsid w:val="001B4DB0"/>
    <w:rsid w:val="001B75F3"/>
    <w:rsid w:val="001C14C6"/>
    <w:rsid w:val="001C2A25"/>
    <w:rsid w:val="001C2C29"/>
    <w:rsid w:val="001C3200"/>
    <w:rsid w:val="001C38FC"/>
    <w:rsid w:val="001C3CA2"/>
    <w:rsid w:val="001C70F8"/>
    <w:rsid w:val="001D3FCF"/>
    <w:rsid w:val="001D5C7A"/>
    <w:rsid w:val="001E02E4"/>
    <w:rsid w:val="001E4196"/>
    <w:rsid w:val="001E56D2"/>
    <w:rsid w:val="001E7D76"/>
    <w:rsid w:val="001F0B84"/>
    <w:rsid w:val="001F1E67"/>
    <w:rsid w:val="001F5C20"/>
    <w:rsid w:val="001F7221"/>
    <w:rsid w:val="0020258D"/>
    <w:rsid w:val="002040A7"/>
    <w:rsid w:val="002050E8"/>
    <w:rsid w:val="00206F58"/>
    <w:rsid w:val="00207CA2"/>
    <w:rsid w:val="00214BE0"/>
    <w:rsid w:val="00220C7C"/>
    <w:rsid w:val="00220DEB"/>
    <w:rsid w:val="0022235C"/>
    <w:rsid w:val="00222B31"/>
    <w:rsid w:val="00223B35"/>
    <w:rsid w:val="0023020D"/>
    <w:rsid w:val="0023046F"/>
    <w:rsid w:val="00230838"/>
    <w:rsid w:val="002368E5"/>
    <w:rsid w:val="00236D2F"/>
    <w:rsid w:val="0024072D"/>
    <w:rsid w:val="00245DF9"/>
    <w:rsid w:val="00246567"/>
    <w:rsid w:val="00250B5B"/>
    <w:rsid w:val="00252430"/>
    <w:rsid w:val="0025315F"/>
    <w:rsid w:val="00253518"/>
    <w:rsid w:val="002565C0"/>
    <w:rsid w:val="00260145"/>
    <w:rsid w:val="0026132E"/>
    <w:rsid w:val="002623FB"/>
    <w:rsid w:val="00262F5E"/>
    <w:rsid w:val="002665CA"/>
    <w:rsid w:val="002701C5"/>
    <w:rsid w:val="002702AE"/>
    <w:rsid w:val="00270F7E"/>
    <w:rsid w:val="00271291"/>
    <w:rsid w:val="00275B18"/>
    <w:rsid w:val="00276ED7"/>
    <w:rsid w:val="002771DB"/>
    <w:rsid w:val="00280446"/>
    <w:rsid w:val="002807A4"/>
    <w:rsid w:val="00282788"/>
    <w:rsid w:val="00287431"/>
    <w:rsid w:val="0028759D"/>
    <w:rsid w:val="00287F72"/>
    <w:rsid w:val="002910D5"/>
    <w:rsid w:val="002940D6"/>
    <w:rsid w:val="0029591F"/>
    <w:rsid w:val="0029726B"/>
    <w:rsid w:val="00297592"/>
    <w:rsid w:val="002A2C4D"/>
    <w:rsid w:val="002A2E7F"/>
    <w:rsid w:val="002A63CA"/>
    <w:rsid w:val="002A66AA"/>
    <w:rsid w:val="002A66E7"/>
    <w:rsid w:val="002A7D8F"/>
    <w:rsid w:val="002B5653"/>
    <w:rsid w:val="002B577E"/>
    <w:rsid w:val="002B59A8"/>
    <w:rsid w:val="002B68D0"/>
    <w:rsid w:val="002C0607"/>
    <w:rsid w:val="002C21DA"/>
    <w:rsid w:val="002C2290"/>
    <w:rsid w:val="002C2B94"/>
    <w:rsid w:val="002C62FE"/>
    <w:rsid w:val="002D4153"/>
    <w:rsid w:val="002D464B"/>
    <w:rsid w:val="002D7EA8"/>
    <w:rsid w:val="002E05CD"/>
    <w:rsid w:val="002E6BAA"/>
    <w:rsid w:val="002F427E"/>
    <w:rsid w:val="002F4459"/>
    <w:rsid w:val="00303024"/>
    <w:rsid w:val="00303AE4"/>
    <w:rsid w:val="00303BFE"/>
    <w:rsid w:val="00304D57"/>
    <w:rsid w:val="00307F61"/>
    <w:rsid w:val="003101FA"/>
    <w:rsid w:val="00311573"/>
    <w:rsid w:val="00312007"/>
    <w:rsid w:val="003152E6"/>
    <w:rsid w:val="00323D9C"/>
    <w:rsid w:val="00324C75"/>
    <w:rsid w:val="00335110"/>
    <w:rsid w:val="003420B5"/>
    <w:rsid w:val="00342A89"/>
    <w:rsid w:val="0034331A"/>
    <w:rsid w:val="00344118"/>
    <w:rsid w:val="00344B9E"/>
    <w:rsid w:val="00353DA5"/>
    <w:rsid w:val="00354CE4"/>
    <w:rsid w:val="0035581D"/>
    <w:rsid w:val="00367C23"/>
    <w:rsid w:val="00367CCC"/>
    <w:rsid w:val="00371371"/>
    <w:rsid w:val="00372D94"/>
    <w:rsid w:val="00374725"/>
    <w:rsid w:val="0037674F"/>
    <w:rsid w:val="00377D2B"/>
    <w:rsid w:val="0038086D"/>
    <w:rsid w:val="00380D9F"/>
    <w:rsid w:val="00381DE8"/>
    <w:rsid w:val="00385081"/>
    <w:rsid w:val="003858B5"/>
    <w:rsid w:val="00391FC3"/>
    <w:rsid w:val="00392EE4"/>
    <w:rsid w:val="003A02D2"/>
    <w:rsid w:val="003A355E"/>
    <w:rsid w:val="003A6E06"/>
    <w:rsid w:val="003A7AE5"/>
    <w:rsid w:val="003B4D53"/>
    <w:rsid w:val="003B5F6C"/>
    <w:rsid w:val="003B7BC3"/>
    <w:rsid w:val="003C0603"/>
    <w:rsid w:val="003D0897"/>
    <w:rsid w:val="003D2517"/>
    <w:rsid w:val="003D2744"/>
    <w:rsid w:val="003D28E6"/>
    <w:rsid w:val="003D2D40"/>
    <w:rsid w:val="003D31D0"/>
    <w:rsid w:val="003D43A7"/>
    <w:rsid w:val="003D5B08"/>
    <w:rsid w:val="003D703A"/>
    <w:rsid w:val="003E0A99"/>
    <w:rsid w:val="003E2BE7"/>
    <w:rsid w:val="003E31A7"/>
    <w:rsid w:val="003E4483"/>
    <w:rsid w:val="003E4F5C"/>
    <w:rsid w:val="003F4395"/>
    <w:rsid w:val="003F6765"/>
    <w:rsid w:val="004017CB"/>
    <w:rsid w:val="00403B2C"/>
    <w:rsid w:val="00422B6B"/>
    <w:rsid w:val="00422DD8"/>
    <w:rsid w:val="00426186"/>
    <w:rsid w:val="00427F66"/>
    <w:rsid w:val="00432A1E"/>
    <w:rsid w:val="004330AA"/>
    <w:rsid w:val="004346E2"/>
    <w:rsid w:val="00434AF8"/>
    <w:rsid w:val="00434EC0"/>
    <w:rsid w:val="00435C0E"/>
    <w:rsid w:val="00446320"/>
    <w:rsid w:val="0045164A"/>
    <w:rsid w:val="004575BE"/>
    <w:rsid w:val="00461E04"/>
    <w:rsid w:val="00464AFB"/>
    <w:rsid w:val="00465AF5"/>
    <w:rsid w:val="00466DF4"/>
    <w:rsid w:val="00467E6F"/>
    <w:rsid w:val="00470762"/>
    <w:rsid w:val="00470976"/>
    <w:rsid w:val="004717D3"/>
    <w:rsid w:val="004727DD"/>
    <w:rsid w:val="00477882"/>
    <w:rsid w:val="004818FE"/>
    <w:rsid w:val="00483C44"/>
    <w:rsid w:val="00490714"/>
    <w:rsid w:val="00491028"/>
    <w:rsid w:val="00491996"/>
    <w:rsid w:val="00492C66"/>
    <w:rsid w:val="00492D13"/>
    <w:rsid w:val="00493D11"/>
    <w:rsid w:val="004945F7"/>
    <w:rsid w:val="00495151"/>
    <w:rsid w:val="00495690"/>
    <w:rsid w:val="00496FB8"/>
    <w:rsid w:val="004A0FAB"/>
    <w:rsid w:val="004A21E6"/>
    <w:rsid w:val="004A241E"/>
    <w:rsid w:val="004B1B15"/>
    <w:rsid w:val="004B3BFE"/>
    <w:rsid w:val="004B4273"/>
    <w:rsid w:val="004B5E16"/>
    <w:rsid w:val="004B6209"/>
    <w:rsid w:val="004B6309"/>
    <w:rsid w:val="004B73EC"/>
    <w:rsid w:val="004B74A5"/>
    <w:rsid w:val="004C5547"/>
    <w:rsid w:val="004C6275"/>
    <w:rsid w:val="004C71AC"/>
    <w:rsid w:val="004D1342"/>
    <w:rsid w:val="004D2DCA"/>
    <w:rsid w:val="004D3BD5"/>
    <w:rsid w:val="004D56C5"/>
    <w:rsid w:val="004D7553"/>
    <w:rsid w:val="004D77B3"/>
    <w:rsid w:val="004D7B02"/>
    <w:rsid w:val="004E358F"/>
    <w:rsid w:val="004E4ECC"/>
    <w:rsid w:val="004E576D"/>
    <w:rsid w:val="004E63AE"/>
    <w:rsid w:val="004E7207"/>
    <w:rsid w:val="004E7A45"/>
    <w:rsid w:val="004F7C97"/>
    <w:rsid w:val="00506944"/>
    <w:rsid w:val="00506AB0"/>
    <w:rsid w:val="00512858"/>
    <w:rsid w:val="00513E13"/>
    <w:rsid w:val="0051629B"/>
    <w:rsid w:val="005217E8"/>
    <w:rsid w:val="005221EE"/>
    <w:rsid w:val="00523FBA"/>
    <w:rsid w:val="005259FF"/>
    <w:rsid w:val="00526E3A"/>
    <w:rsid w:val="0053102A"/>
    <w:rsid w:val="00532A0E"/>
    <w:rsid w:val="005334AC"/>
    <w:rsid w:val="005337FB"/>
    <w:rsid w:val="00536710"/>
    <w:rsid w:val="00536D72"/>
    <w:rsid w:val="00540049"/>
    <w:rsid w:val="00544BB9"/>
    <w:rsid w:val="0054670C"/>
    <w:rsid w:val="00561B32"/>
    <w:rsid w:val="005637E3"/>
    <w:rsid w:val="0056414E"/>
    <w:rsid w:val="00566D40"/>
    <w:rsid w:val="00570512"/>
    <w:rsid w:val="00570ADF"/>
    <w:rsid w:val="00574961"/>
    <w:rsid w:val="00581690"/>
    <w:rsid w:val="0058340D"/>
    <w:rsid w:val="00585623"/>
    <w:rsid w:val="00585676"/>
    <w:rsid w:val="0058571C"/>
    <w:rsid w:val="00585C66"/>
    <w:rsid w:val="005862AB"/>
    <w:rsid w:val="00586A24"/>
    <w:rsid w:val="005926B5"/>
    <w:rsid w:val="005955FF"/>
    <w:rsid w:val="00596718"/>
    <w:rsid w:val="005B29AB"/>
    <w:rsid w:val="005B2D9E"/>
    <w:rsid w:val="005B37AD"/>
    <w:rsid w:val="005C2E0B"/>
    <w:rsid w:val="005C4730"/>
    <w:rsid w:val="005C7D1B"/>
    <w:rsid w:val="005D1319"/>
    <w:rsid w:val="005D25FC"/>
    <w:rsid w:val="005D29D5"/>
    <w:rsid w:val="005E2E12"/>
    <w:rsid w:val="005E4BB9"/>
    <w:rsid w:val="005E5099"/>
    <w:rsid w:val="005E617D"/>
    <w:rsid w:val="005E75D1"/>
    <w:rsid w:val="005F1A6C"/>
    <w:rsid w:val="005F25A3"/>
    <w:rsid w:val="005F4EB1"/>
    <w:rsid w:val="005F6176"/>
    <w:rsid w:val="006026A9"/>
    <w:rsid w:val="00603016"/>
    <w:rsid w:val="006046C2"/>
    <w:rsid w:val="00613778"/>
    <w:rsid w:val="00616AD9"/>
    <w:rsid w:val="00616AE6"/>
    <w:rsid w:val="00627B4A"/>
    <w:rsid w:val="006302AD"/>
    <w:rsid w:val="00630FF3"/>
    <w:rsid w:val="00633E9B"/>
    <w:rsid w:val="0063787A"/>
    <w:rsid w:val="00640185"/>
    <w:rsid w:val="00641A87"/>
    <w:rsid w:val="00641E86"/>
    <w:rsid w:val="00642CB3"/>
    <w:rsid w:val="00643733"/>
    <w:rsid w:val="00652538"/>
    <w:rsid w:val="006638CE"/>
    <w:rsid w:val="0066589A"/>
    <w:rsid w:val="00670A3A"/>
    <w:rsid w:val="00670E6D"/>
    <w:rsid w:val="00671B5A"/>
    <w:rsid w:val="00673424"/>
    <w:rsid w:val="0067456E"/>
    <w:rsid w:val="00675B54"/>
    <w:rsid w:val="00682AB5"/>
    <w:rsid w:val="0068340B"/>
    <w:rsid w:val="0068368C"/>
    <w:rsid w:val="0069012B"/>
    <w:rsid w:val="00690980"/>
    <w:rsid w:val="0069142B"/>
    <w:rsid w:val="00691522"/>
    <w:rsid w:val="0069171A"/>
    <w:rsid w:val="00692B72"/>
    <w:rsid w:val="00693FC0"/>
    <w:rsid w:val="0069571A"/>
    <w:rsid w:val="00696DB2"/>
    <w:rsid w:val="006A0AD5"/>
    <w:rsid w:val="006A2F41"/>
    <w:rsid w:val="006B3A70"/>
    <w:rsid w:val="006B7BEE"/>
    <w:rsid w:val="006C05E0"/>
    <w:rsid w:val="006C29C5"/>
    <w:rsid w:val="006C5514"/>
    <w:rsid w:val="006D3785"/>
    <w:rsid w:val="006F24C7"/>
    <w:rsid w:val="006F30AB"/>
    <w:rsid w:val="00700602"/>
    <w:rsid w:val="00700B0D"/>
    <w:rsid w:val="00702FAE"/>
    <w:rsid w:val="00703D32"/>
    <w:rsid w:val="0070406D"/>
    <w:rsid w:val="00705A1B"/>
    <w:rsid w:val="00710187"/>
    <w:rsid w:val="0071084E"/>
    <w:rsid w:val="00710A16"/>
    <w:rsid w:val="00714497"/>
    <w:rsid w:val="0071640A"/>
    <w:rsid w:val="007178E8"/>
    <w:rsid w:val="00720FD1"/>
    <w:rsid w:val="007213AC"/>
    <w:rsid w:val="00722F98"/>
    <w:rsid w:val="0072528C"/>
    <w:rsid w:val="00726404"/>
    <w:rsid w:val="007264FE"/>
    <w:rsid w:val="00726C7B"/>
    <w:rsid w:val="00731D89"/>
    <w:rsid w:val="007363ED"/>
    <w:rsid w:val="00736826"/>
    <w:rsid w:val="00742BB7"/>
    <w:rsid w:val="00742F72"/>
    <w:rsid w:val="00743619"/>
    <w:rsid w:val="00750659"/>
    <w:rsid w:val="00750718"/>
    <w:rsid w:val="007530F0"/>
    <w:rsid w:val="00753154"/>
    <w:rsid w:val="00756E46"/>
    <w:rsid w:val="00764163"/>
    <w:rsid w:val="00766EB4"/>
    <w:rsid w:val="00772872"/>
    <w:rsid w:val="0077453B"/>
    <w:rsid w:val="007762AD"/>
    <w:rsid w:val="00776C34"/>
    <w:rsid w:val="0078205B"/>
    <w:rsid w:val="007841E4"/>
    <w:rsid w:val="007847D3"/>
    <w:rsid w:val="007847EB"/>
    <w:rsid w:val="00784D6A"/>
    <w:rsid w:val="007863F1"/>
    <w:rsid w:val="00793A2B"/>
    <w:rsid w:val="00795AF9"/>
    <w:rsid w:val="007963C2"/>
    <w:rsid w:val="00796D53"/>
    <w:rsid w:val="007A3274"/>
    <w:rsid w:val="007A6F6A"/>
    <w:rsid w:val="007A7396"/>
    <w:rsid w:val="007B22FE"/>
    <w:rsid w:val="007B40E4"/>
    <w:rsid w:val="007B51F1"/>
    <w:rsid w:val="007B68BA"/>
    <w:rsid w:val="007B69B0"/>
    <w:rsid w:val="007B7A10"/>
    <w:rsid w:val="007C09C7"/>
    <w:rsid w:val="007C6C78"/>
    <w:rsid w:val="007C717C"/>
    <w:rsid w:val="007C768B"/>
    <w:rsid w:val="007D1849"/>
    <w:rsid w:val="007D2984"/>
    <w:rsid w:val="007D3454"/>
    <w:rsid w:val="007D409E"/>
    <w:rsid w:val="007D5954"/>
    <w:rsid w:val="007D688B"/>
    <w:rsid w:val="007D7CF1"/>
    <w:rsid w:val="007E0081"/>
    <w:rsid w:val="007E0960"/>
    <w:rsid w:val="007E1C48"/>
    <w:rsid w:val="007E473C"/>
    <w:rsid w:val="007E6DDD"/>
    <w:rsid w:val="007E7B82"/>
    <w:rsid w:val="007F2440"/>
    <w:rsid w:val="007F2502"/>
    <w:rsid w:val="007F3C14"/>
    <w:rsid w:val="007F4BAD"/>
    <w:rsid w:val="007F6A65"/>
    <w:rsid w:val="007F7337"/>
    <w:rsid w:val="00800BC6"/>
    <w:rsid w:val="00801123"/>
    <w:rsid w:val="008012EA"/>
    <w:rsid w:val="00802333"/>
    <w:rsid w:val="00803462"/>
    <w:rsid w:val="00803585"/>
    <w:rsid w:val="00803B9E"/>
    <w:rsid w:val="00803CA1"/>
    <w:rsid w:val="00807628"/>
    <w:rsid w:val="008125B8"/>
    <w:rsid w:val="008131F7"/>
    <w:rsid w:val="008159E3"/>
    <w:rsid w:val="008201E5"/>
    <w:rsid w:val="008209FC"/>
    <w:rsid w:val="0082200C"/>
    <w:rsid w:val="008220F9"/>
    <w:rsid w:val="00823AFC"/>
    <w:rsid w:val="00827341"/>
    <w:rsid w:val="00834537"/>
    <w:rsid w:val="00834FCE"/>
    <w:rsid w:val="00841A01"/>
    <w:rsid w:val="00841C18"/>
    <w:rsid w:val="00846239"/>
    <w:rsid w:val="00846C5F"/>
    <w:rsid w:val="00847A9F"/>
    <w:rsid w:val="00851A2C"/>
    <w:rsid w:val="00853B0A"/>
    <w:rsid w:val="00861168"/>
    <w:rsid w:val="00862874"/>
    <w:rsid w:val="00865D63"/>
    <w:rsid w:val="00870006"/>
    <w:rsid w:val="00872B9F"/>
    <w:rsid w:val="00872F4A"/>
    <w:rsid w:val="0087507C"/>
    <w:rsid w:val="00875C6E"/>
    <w:rsid w:val="00876F2D"/>
    <w:rsid w:val="0087706E"/>
    <w:rsid w:val="00881136"/>
    <w:rsid w:val="00881E7E"/>
    <w:rsid w:val="00881EBC"/>
    <w:rsid w:val="008821E1"/>
    <w:rsid w:val="0088240C"/>
    <w:rsid w:val="008873B4"/>
    <w:rsid w:val="00890653"/>
    <w:rsid w:val="00891126"/>
    <w:rsid w:val="0089607C"/>
    <w:rsid w:val="008A09E1"/>
    <w:rsid w:val="008A1B70"/>
    <w:rsid w:val="008A1D1C"/>
    <w:rsid w:val="008A58D3"/>
    <w:rsid w:val="008A7A38"/>
    <w:rsid w:val="008B08E8"/>
    <w:rsid w:val="008B2904"/>
    <w:rsid w:val="008B4CDB"/>
    <w:rsid w:val="008C3848"/>
    <w:rsid w:val="008C44C1"/>
    <w:rsid w:val="008C4805"/>
    <w:rsid w:val="008D31C4"/>
    <w:rsid w:val="008D42D8"/>
    <w:rsid w:val="008D48D8"/>
    <w:rsid w:val="008D5463"/>
    <w:rsid w:val="008E035C"/>
    <w:rsid w:val="008E275A"/>
    <w:rsid w:val="008E297E"/>
    <w:rsid w:val="008E4AE6"/>
    <w:rsid w:val="008F0B3C"/>
    <w:rsid w:val="008F11CE"/>
    <w:rsid w:val="008F2A4D"/>
    <w:rsid w:val="008F3768"/>
    <w:rsid w:val="009026A8"/>
    <w:rsid w:val="009057B5"/>
    <w:rsid w:val="00905EE2"/>
    <w:rsid w:val="00907A99"/>
    <w:rsid w:val="00910559"/>
    <w:rsid w:val="0091216D"/>
    <w:rsid w:val="0092164C"/>
    <w:rsid w:val="00926062"/>
    <w:rsid w:val="009300E0"/>
    <w:rsid w:val="009348E0"/>
    <w:rsid w:val="0093721A"/>
    <w:rsid w:val="00941117"/>
    <w:rsid w:val="00941AD0"/>
    <w:rsid w:val="009506B5"/>
    <w:rsid w:val="009515B2"/>
    <w:rsid w:val="00953D9F"/>
    <w:rsid w:val="00956081"/>
    <w:rsid w:val="00957737"/>
    <w:rsid w:val="009641F9"/>
    <w:rsid w:val="00967F77"/>
    <w:rsid w:val="00970AEB"/>
    <w:rsid w:val="00970CA6"/>
    <w:rsid w:val="00970D9A"/>
    <w:rsid w:val="009727BD"/>
    <w:rsid w:val="00977047"/>
    <w:rsid w:val="0098255B"/>
    <w:rsid w:val="0099468E"/>
    <w:rsid w:val="00994996"/>
    <w:rsid w:val="00995CC2"/>
    <w:rsid w:val="009A0E81"/>
    <w:rsid w:val="009A1B5C"/>
    <w:rsid w:val="009A6255"/>
    <w:rsid w:val="009B1243"/>
    <w:rsid w:val="009B4E31"/>
    <w:rsid w:val="009C18AE"/>
    <w:rsid w:val="009C1DDB"/>
    <w:rsid w:val="009C3F72"/>
    <w:rsid w:val="009C4453"/>
    <w:rsid w:val="009C4FC7"/>
    <w:rsid w:val="009C68AB"/>
    <w:rsid w:val="009D25BE"/>
    <w:rsid w:val="009D4376"/>
    <w:rsid w:val="009D61FF"/>
    <w:rsid w:val="009D7895"/>
    <w:rsid w:val="009E0390"/>
    <w:rsid w:val="009E1066"/>
    <w:rsid w:val="009E199A"/>
    <w:rsid w:val="009E2532"/>
    <w:rsid w:val="009F0DF6"/>
    <w:rsid w:val="009F7953"/>
    <w:rsid w:val="00A02CCF"/>
    <w:rsid w:val="00A0664F"/>
    <w:rsid w:val="00A11AA6"/>
    <w:rsid w:val="00A14304"/>
    <w:rsid w:val="00A143E4"/>
    <w:rsid w:val="00A15E98"/>
    <w:rsid w:val="00A16A99"/>
    <w:rsid w:val="00A24CE2"/>
    <w:rsid w:val="00A303ED"/>
    <w:rsid w:val="00A30449"/>
    <w:rsid w:val="00A3183A"/>
    <w:rsid w:val="00A340DC"/>
    <w:rsid w:val="00A34906"/>
    <w:rsid w:val="00A41AB2"/>
    <w:rsid w:val="00A42966"/>
    <w:rsid w:val="00A53BD8"/>
    <w:rsid w:val="00A57232"/>
    <w:rsid w:val="00A61704"/>
    <w:rsid w:val="00A64A72"/>
    <w:rsid w:val="00A66AD7"/>
    <w:rsid w:val="00A67E56"/>
    <w:rsid w:val="00A7113F"/>
    <w:rsid w:val="00A75653"/>
    <w:rsid w:val="00A772FF"/>
    <w:rsid w:val="00A81DA7"/>
    <w:rsid w:val="00A83CCE"/>
    <w:rsid w:val="00A83EFB"/>
    <w:rsid w:val="00A84CC1"/>
    <w:rsid w:val="00A9014E"/>
    <w:rsid w:val="00A90984"/>
    <w:rsid w:val="00A90F89"/>
    <w:rsid w:val="00A94116"/>
    <w:rsid w:val="00A964DD"/>
    <w:rsid w:val="00A965A1"/>
    <w:rsid w:val="00AA19A6"/>
    <w:rsid w:val="00AA443C"/>
    <w:rsid w:val="00AA4AA8"/>
    <w:rsid w:val="00AA69DC"/>
    <w:rsid w:val="00AA73F7"/>
    <w:rsid w:val="00AB04FB"/>
    <w:rsid w:val="00AB0836"/>
    <w:rsid w:val="00AB2AF9"/>
    <w:rsid w:val="00AB5E52"/>
    <w:rsid w:val="00AB71B9"/>
    <w:rsid w:val="00AB725A"/>
    <w:rsid w:val="00AC3852"/>
    <w:rsid w:val="00AC77F3"/>
    <w:rsid w:val="00AD0A98"/>
    <w:rsid w:val="00AD3355"/>
    <w:rsid w:val="00AD3975"/>
    <w:rsid w:val="00AD7B6C"/>
    <w:rsid w:val="00AE257D"/>
    <w:rsid w:val="00AE5B37"/>
    <w:rsid w:val="00AE5E4D"/>
    <w:rsid w:val="00AE6B54"/>
    <w:rsid w:val="00AE734B"/>
    <w:rsid w:val="00AF28FF"/>
    <w:rsid w:val="00AF4A3E"/>
    <w:rsid w:val="00B04C6E"/>
    <w:rsid w:val="00B110A5"/>
    <w:rsid w:val="00B128E1"/>
    <w:rsid w:val="00B13363"/>
    <w:rsid w:val="00B13C15"/>
    <w:rsid w:val="00B16E31"/>
    <w:rsid w:val="00B2005B"/>
    <w:rsid w:val="00B20DA7"/>
    <w:rsid w:val="00B31083"/>
    <w:rsid w:val="00B312E3"/>
    <w:rsid w:val="00B362EF"/>
    <w:rsid w:val="00B3678D"/>
    <w:rsid w:val="00B36C84"/>
    <w:rsid w:val="00B37187"/>
    <w:rsid w:val="00B42654"/>
    <w:rsid w:val="00B44A4F"/>
    <w:rsid w:val="00B4771C"/>
    <w:rsid w:val="00B47B0D"/>
    <w:rsid w:val="00B529BC"/>
    <w:rsid w:val="00B564B1"/>
    <w:rsid w:val="00B64045"/>
    <w:rsid w:val="00B65503"/>
    <w:rsid w:val="00B66FCD"/>
    <w:rsid w:val="00B67BBC"/>
    <w:rsid w:val="00B67C72"/>
    <w:rsid w:val="00B71BA1"/>
    <w:rsid w:val="00B7282E"/>
    <w:rsid w:val="00B74291"/>
    <w:rsid w:val="00B7637C"/>
    <w:rsid w:val="00B778E4"/>
    <w:rsid w:val="00B80E3D"/>
    <w:rsid w:val="00B8177F"/>
    <w:rsid w:val="00B8371B"/>
    <w:rsid w:val="00B83F3D"/>
    <w:rsid w:val="00B86FD2"/>
    <w:rsid w:val="00BB1357"/>
    <w:rsid w:val="00BB1FA5"/>
    <w:rsid w:val="00BB5CF0"/>
    <w:rsid w:val="00BC043B"/>
    <w:rsid w:val="00BC1BB1"/>
    <w:rsid w:val="00BC3220"/>
    <w:rsid w:val="00BC53E1"/>
    <w:rsid w:val="00BC624B"/>
    <w:rsid w:val="00BC710A"/>
    <w:rsid w:val="00BD4118"/>
    <w:rsid w:val="00BD53E9"/>
    <w:rsid w:val="00BD68E4"/>
    <w:rsid w:val="00BE1067"/>
    <w:rsid w:val="00BE3E82"/>
    <w:rsid w:val="00BE3EE0"/>
    <w:rsid w:val="00BE469B"/>
    <w:rsid w:val="00BF1C17"/>
    <w:rsid w:val="00BF2C99"/>
    <w:rsid w:val="00BF6803"/>
    <w:rsid w:val="00C017C6"/>
    <w:rsid w:val="00C03D7F"/>
    <w:rsid w:val="00C100D3"/>
    <w:rsid w:val="00C103C5"/>
    <w:rsid w:val="00C11BB0"/>
    <w:rsid w:val="00C11E9B"/>
    <w:rsid w:val="00C12C95"/>
    <w:rsid w:val="00C159C2"/>
    <w:rsid w:val="00C166DC"/>
    <w:rsid w:val="00C16D00"/>
    <w:rsid w:val="00C177F1"/>
    <w:rsid w:val="00C17B71"/>
    <w:rsid w:val="00C200F9"/>
    <w:rsid w:val="00C231B5"/>
    <w:rsid w:val="00C23F89"/>
    <w:rsid w:val="00C2429E"/>
    <w:rsid w:val="00C24B6D"/>
    <w:rsid w:val="00C2625E"/>
    <w:rsid w:val="00C26626"/>
    <w:rsid w:val="00C301E0"/>
    <w:rsid w:val="00C30C43"/>
    <w:rsid w:val="00C341C7"/>
    <w:rsid w:val="00C369DB"/>
    <w:rsid w:val="00C43BB0"/>
    <w:rsid w:val="00C47907"/>
    <w:rsid w:val="00C51213"/>
    <w:rsid w:val="00C537A3"/>
    <w:rsid w:val="00C54CEB"/>
    <w:rsid w:val="00C55B24"/>
    <w:rsid w:val="00C64409"/>
    <w:rsid w:val="00C7047C"/>
    <w:rsid w:val="00C7089A"/>
    <w:rsid w:val="00C73DED"/>
    <w:rsid w:val="00C77CC1"/>
    <w:rsid w:val="00C80A64"/>
    <w:rsid w:val="00C81B12"/>
    <w:rsid w:val="00C8425A"/>
    <w:rsid w:val="00C86D65"/>
    <w:rsid w:val="00C9337E"/>
    <w:rsid w:val="00C9358A"/>
    <w:rsid w:val="00C962BC"/>
    <w:rsid w:val="00C96A02"/>
    <w:rsid w:val="00CA051D"/>
    <w:rsid w:val="00CA5C4E"/>
    <w:rsid w:val="00CA62D1"/>
    <w:rsid w:val="00CB4F24"/>
    <w:rsid w:val="00CC0411"/>
    <w:rsid w:val="00CC30BA"/>
    <w:rsid w:val="00CC4252"/>
    <w:rsid w:val="00CC4BC5"/>
    <w:rsid w:val="00CC6FC0"/>
    <w:rsid w:val="00CD0EC7"/>
    <w:rsid w:val="00CD5645"/>
    <w:rsid w:val="00CD591E"/>
    <w:rsid w:val="00CD648E"/>
    <w:rsid w:val="00CD6736"/>
    <w:rsid w:val="00CD7BE6"/>
    <w:rsid w:val="00CE01DD"/>
    <w:rsid w:val="00CE0311"/>
    <w:rsid w:val="00CE526C"/>
    <w:rsid w:val="00CE66E9"/>
    <w:rsid w:val="00CE72E7"/>
    <w:rsid w:val="00CF0DBC"/>
    <w:rsid w:val="00CF6426"/>
    <w:rsid w:val="00CF765E"/>
    <w:rsid w:val="00D065DA"/>
    <w:rsid w:val="00D1068C"/>
    <w:rsid w:val="00D12543"/>
    <w:rsid w:val="00D131BF"/>
    <w:rsid w:val="00D1376A"/>
    <w:rsid w:val="00D14948"/>
    <w:rsid w:val="00D160E1"/>
    <w:rsid w:val="00D17AAE"/>
    <w:rsid w:val="00D21222"/>
    <w:rsid w:val="00D21683"/>
    <w:rsid w:val="00D2535C"/>
    <w:rsid w:val="00D3728E"/>
    <w:rsid w:val="00D40EE9"/>
    <w:rsid w:val="00D43DBC"/>
    <w:rsid w:val="00D45895"/>
    <w:rsid w:val="00D46539"/>
    <w:rsid w:val="00D468E2"/>
    <w:rsid w:val="00D50A0A"/>
    <w:rsid w:val="00D52262"/>
    <w:rsid w:val="00D5502D"/>
    <w:rsid w:val="00D56427"/>
    <w:rsid w:val="00D576BB"/>
    <w:rsid w:val="00D577E2"/>
    <w:rsid w:val="00D579F7"/>
    <w:rsid w:val="00D60D63"/>
    <w:rsid w:val="00D61768"/>
    <w:rsid w:val="00D67523"/>
    <w:rsid w:val="00D70FAC"/>
    <w:rsid w:val="00D71B24"/>
    <w:rsid w:val="00D73805"/>
    <w:rsid w:val="00D73AEA"/>
    <w:rsid w:val="00D81E02"/>
    <w:rsid w:val="00D85205"/>
    <w:rsid w:val="00D85392"/>
    <w:rsid w:val="00D90094"/>
    <w:rsid w:val="00D90D60"/>
    <w:rsid w:val="00D91E68"/>
    <w:rsid w:val="00D94DA5"/>
    <w:rsid w:val="00D966F2"/>
    <w:rsid w:val="00D97329"/>
    <w:rsid w:val="00DA1365"/>
    <w:rsid w:val="00DA281F"/>
    <w:rsid w:val="00DA37A6"/>
    <w:rsid w:val="00DA462E"/>
    <w:rsid w:val="00DA5AB9"/>
    <w:rsid w:val="00DA6F16"/>
    <w:rsid w:val="00DB3841"/>
    <w:rsid w:val="00DB3F4E"/>
    <w:rsid w:val="00DB5E00"/>
    <w:rsid w:val="00DB5E1D"/>
    <w:rsid w:val="00DB6E82"/>
    <w:rsid w:val="00DB72F9"/>
    <w:rsid w:val="00DC2F4D"/>
    <w:rsid w:val="00DC4931"/>
    <w:rsid w:val="00DD153A"/>
    <w:rsid w:val="00DE1F4B"/>
    <w:rsid w:val="00DE32AC"/>
    <w:rsid w:val="00DE4B39"/>
    <w:rsid w:val="00DE55A6"/>
    <w:rsid w:val="00DE6D23"/>
    <w:rsid w:val="00DE7564"/>
    <w:rsid w:val="00DF2A75"/>
    <w:rsid w:val="00DF3BC2"/>
    <w:rsid w:val="00DF4FDF"/>
    <w:rsid w:val="00DF6825"/>
    <w:rsid w:val="00E057D5"/>
    <w:rsid w:val="00E0665C"/>
    <w:rsid w:val="00E1140E"/>
    <w:rsid w:val="00E13FA2"/>
    <w:rsid w:val="00E14432"/>
    <w:rsid w:val="00E175AA"/>
    <w:rsid w:val="00E17827"/>
    <w:rsid w:val="00E17E2B"/>
    <w:rsid w:val="00E22BFE"/>
    <w:rsid w:val="00E25A88"/>
    <w:rsid w:val="00E3197D"/>
    <w:rsid w:val="00E35BBC"/>
    <w:rsid w:val="00E4000B"/>
    <w:rsid w:val="00E41A5B"/>
    <w:rsid w:val="00E4380F"/>
    <w:rsid w:val="00E45836"/>
    <w:rsid w:val="00E4707B"/>
    <w:rsid w:val="00E525AF"/>
    <w:rsid w:val="00E53300"/>
    <w:rsid w:val="00E53370"/>
    <w:rsid w:val="00E538E1"/>
    <w:rsid w:val="00E55990"/>
    <w:rsid w:val="00E611A0"/>
    <w:rsid w:val="00E63E19"/>
    <w:rsid w:val="00E64E80"/>
    <w:rsid w:val="00E64FC7"/>
    <w:rsid w:val="00E65266"/>
    <w:rsid w:val="00E67E8E"/>
    <w:rsid w:val="00E747DC"/>
    <w:rsid w:val="00E75890"/>
    <w:rsid w:val="00E77691"/>
    <w:rsid w:val="00E776A6"/>
    <w:rsid w:val="00E8224F"/>
    <w:rsid w:val="00E842A0"/>
    <w:rsid w:val="00E90BEF"/>
    <w:rsid w:val="00E926D9"/>
    <w:rsid w:val="00E93130"/>
    <w:rsid w:val="00E93968"/>
    <w:rsid w:val="00E93F7C"/>
    <w:rsid w:val="00E94EC7"/>
    <w:rsid w:val="00E95485"/>
    <w:rsid w:val="00E9640F"/>
    <w:rsid w:val="00E96A4A"/>
    <w:rsid w:val="00E978E5"/>
    <w:rsid w:val="00EA6419"/>
    <w:rsid w:val="00EB06DB"/>
    <w:rsid w:val="00EB0B7C"/>
    <w:rsid w:val="00EB1EAA"/>
    <w:rsid w:val="00EB67EE"/>
    <w:rsid w:val="00EB766D"/>
    <w:rsid w:val="00EC1266"/>
    <w:rsid w:val="00ED0155"/>
    <w:rsid w:val="00ED20BC"/>
    <w:rsid w:val="00ED374C"/>
    <w:rsid w:val="00ED386D"/>
    <w:rsid w:val="00ED5E35"/>
    <w:rsid w:val="00ED67E0"/>
    <w:rsid w:val="00ED7164"/>
    <w:rsid w:val="00EE0DA9"/>
    <w:rsid w:val="00EE2BF9"/>
    <w:rsid w:val="00EE36B6"/>
    <w:rsid w:val="00EE48C2"/>
    <w:rsid w:val="00EE66CD"/>
    <w:rsid w:val="00EF1E15"/>
    <w:rsid w:val="00EF2BAE"/>
    <w:rsid w:val="00EF760B"/>
    <w:rsid w:val="00F1265A"/>
    <w:rsid w:val="00F14D65"/>
    <w:rsid w:val="00F179B2"/>
    <w:rsid w:val="00F17A23"/>
    <w:rsid w:val="00F23776"/>
    <w:rsid w:val="00F268EE"/>
    <w:rsid w:val="00F3072F"/>
    <w:rsid w:val="00F30831"/>
    <w:rsid w:val="00F3508F"/>
    <w:rsid w:val="00F35D4F"/>
    <w:rsid w:val="00F37606"/>
    <w:rsid w:val="00F37673"/>
    <w:rsid w:val="00F45EA8"/>
    <w:rsid w:val="00F475AC"/>
    <w:rsid w:val="00F47A60"/>
    <w:rsid w:val="00F50C86"/>
    <w:rsid w:val="00F51B0C"/>
    <w:rsid w:val="00F5298C"/>
    <w:rsid w:val="00F544D9"/>
    <w:rsid w:val="00F5794B"/>
    <w:rsid w:val="00F61A52"/>
    <w:rsid w:val="00F62496"/>
    <w:rsid w:val="00F656E1"/>
    <w:rsid w:val="00F67364"/>
    <w:rsid w:val="00F71B73"/>
    <w:rsid w:val="00F75AD2"/>
    <w:rsid w:val="00F7671D"/>
    <w:rsid w:val="00F825A6"/>
    <w:rsid w:val="00F848B3"/>
    <w:rsid w:val="00F915E1"/>
    <w:rsid w:val="00F9453A"/>
    <w:rsid w:val="00F9711B"/>
    <w:rsid w:val="00F97227"/>
    <w:rsid w:val="00F97F9E"/>
    <w:rsid w:val="00FA35E7"/>
    <w:rsid w:val="00FA6353"/>
    <w:rsid w:val="00FB05D7"/>
    <w:rsid w:val="00FB06BE"/>
    <w:rsid w:val="00FB0755"/>
    <w:rsid w:val="00FB12F8"/>
    <w:rsid w:val="00FB299B"/>
    <w:rsid w:val="00FB29A0"/>
    <w:rsid w:val="00FB60B1"/>
    <w:rsid w:val="00FB6825"/>
    <w:rsid w:val="00FC37EE"/>
    <w:rsid w:val="00FC3A7B"/>
    <w:rsid w:val="00FC4BCA"/>
    <w:rsid w:val="00FC5D06"/>
    <w:rsid w:val="00FC65CD"/>
    <w:rsid w:val="00FE3985"/>
    <w:rsid w:val="00FE7D21"/>
    <w:rsid w:val="00FF08CD"/>
    <w:rsid w:val="00FF3A7D"/>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unhideWhenUsed/>
    <w:rsid w:val="00616AE6"/>
    <w:pPr>
      <w:spacing w:before="100" w:beforeAutospacing="1" w:after="100" w:afterAutospacing="1"/>
    </w:pPr>
    <w:rPr>
      <w:szCs w:val="24"/>
    </w:rPr>
  </w:style>
  <w:style w:type="table" w:customStyle="1" w:styleId="Tabelacomgrade1">
    <w:name w:val="Tabela com grade1"/>
    <w:basedOn w:val="Tabelanormal"/>
    <w:next w:val="Tabelacomgrade"/>
    <w:uiPriority w:val="39"/>
    <w:rsid w:val="00E319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1F5C20"/>
    <w:pPr>
      <w:pBdr>
        <w:top w:val="nil"/>
        <w:left w:val="nil"/>
        <w:bottom w:val="nil"/>
        <w:right w:val="nil"/>
        <w:between w:val="nil"/>
      </w:pBdr>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unhideWhenUsed/>
    <w:rsid w:val="00616AE6"/>
    <w:pPr>
      <w:spacing w:before="100" w:beforeAutospacing="1" w:after="100" w:afterAutospacing="1"/>
    </w:pPr>
    <w:rPr>
      <w:szCs w:val="24"/>
    </w:rPr>
  </w:style>
  <w:style w:type="table" w:customStyle="1" w:styleId="Tabelacomgrade1">
    <w:name w:val="Tabela com grade1"/>
    <w:basedOn w:val="Tabelanormal"/>
    <w:next w:val="Tabelacomgrade"/>
    <w:uiPriority w:val="39"/>
    <w:rsid w:val="00E319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1F5C20"/>
    <w:pPr>
      <w:pBdr>
        <w:top w:val="nil"/>
        <w:left w:val="nil"/>
        <w:bottom w:val="nil"/>
        <w:right w:val="nil"/>
        <w:between w:val="nil"/>
      </w:pBdr>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852839683">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411460044">
      <w:bodyDiv w:val="1"/>
      <w:marLeft w:val="0"/>
      <w:marRight w:val="0"/>
      <w:marTop w:val="0"/>
      <w:marBottom w:val="0"/>
      <w:divBdr>
        <w:top w:val="none" w:sz="0" w:space="0" w:color="auto"/>
        <w:left w:val="none" w:sz="0" w:space="0" w:color="auto"/>
        <w:bottom w:val="none" w:sz="0" w:space="0" w:color="auto"/>
        <w:right w:val="none" w:sz="0" w:space="0" w:color="auto"/>
      </w:divBdr>
    </w:div>
    <w:div w:id="1595015379">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8712EC-5C64-444F-9C6F-455195D0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1</TotalTime>
  <Pages>48</Pages>
  <Words>12941</Words>
  <Characters>69884</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82660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DLP-PESQUISA-05</cp:lastModifiedBy>
  <cp:revision>2</cp:revision>
  <cp:lastPrinted>2020-05-19T14:11:00Z</cp:lastPrinted>
  <dcterms:created xsi:type="dcterms:W3CDTF">2020-05-19T14:12:00Z</dcterms:created>
  <dcterms:modified xsi:type="dcterms:W3CDTF">2020-05-19T14:12:00Z</dcterms:modified>
</cp:coreProperties>
</file>