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FD2531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r>
        <w:t>Telefone:_____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F4406A">
        <w:rPr>
          <w:b/>
        </w:rPr>
        <w:t>SEI-350106/001192</w:t>
      </w:r>
      <w:r w:rsidR="00F60C66" w:rsidRPr="00F60C66">
        <w:rPr>
          <w:b/>
        </w:rPr>
        <w:t>/20</w:t>
      </w:r>
      <w:r w:rsidR="00B6020C">
        <w:rPr>
          <w:b/>
        </w:rPr>
        <w:t>20</w:t>
      </w:r>
      <w:r w:rsidR="00670CCD">
        <w:rPr>
          <w:b/>
        </w:rPr>
        <w:t>.</w:t>
      </w:r>
    </w:p>
    <w:p w:rsidR="00E67D80" w:rsidRDefault="00E67D80" w:rsidP="005C1E52"/>
    <w:tbl>
      <w:tblPr>
        <w:tblW w:w="1118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850"/>
        <w:gridCol w:w="4394"/>
        <w:gridCol w:w="1418"/>
        <w:gridCol w:w="1276"/>
        <w:gridCol w:w="1276"/>
        <w:gridCol w:w="1276"/>
      </w:tblGrid>
      <w:tr w:rsidR="001777A9" w:rsidTr="001777A9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MATERIAL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QTD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1276" w:type="dxa"/>
          </w:tcPr>
          <w:p w:rsidR="001777A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1276" w:type="dxa"/>
          </w:tcPr>
          <w:p w:rsidR="001777A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065545" w:rsidTr="001777A9">
        <w:trPr>
          <w:trHeight w:val="2676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45" w:rsidRPr="009E2779" w:rsidRDefault="00065545" w:rsidP="00065545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F4406A" w:rsidP="00065545">
            <w:pPr>
              <w:jc w:val="center"/>
              <w:rPr>
                <w:color w:val="000000"/>
                <w:sz w:val="20"/>
              </w:rPr>
            </w:pPr>
            <w:r>
              <w:t>154941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406A" w:rsidRDefault="00F4406A" w:rsidP="00065545">
            <w:r>
              <w:t xml:space="preserve">INDICADOR </w:t>
            </w:r>
            <w:proofErr w:type="gramStart"/>
            <w:r>
              <w:t>BIOLOGICO,TIPO</w:t>
            </w:r>
            <w:proofErr w:type="gramEnd"/>
            <w:r>
              <w:t xml:space="preserve">: AUTOCONTIDO, APLICACAO: ESTERILIZACAO VAPOR SATURADO, COMPOSICAO: INDICADOR BIOLOGICO APRESENTACAO PACOTE PRONTO USO E AMPOLA COMPOSTO POR UMA TIRA DE PAPEL CONTENDO UMA POPULACAO MICROBIANA MINIMA DE 100.00 ESPOROS, GERACAO: TERCEIRA, TEMPO RESPOSTA: 01 HORA, IDENTIFICACAO FLUORESCENCIA: POR METODO DE FLUORESCENCIA, CERTIFICADO: ATCC 7953, FORMA FORNECIMENTO: UNIDADE Código do Item: 6810.321.0028 (ID - 154941) </w:t>
            </w:r>
          </w:p>
          <w:p w:rsidR="00F4406A" w:rsidRDefault="00F4406A" w:rsidP="00065545"/>
          <w:p w:rsidR="00065545" w:rsidRDefault="00F4406A" w:rsidP="00065545">
            <w:pPr>
              <w:rPr>
                <w:b/>
              </w:rPr>
            </w:pPr>
            <w:r w:rsidRPr="00F4406A">
              <w:rPr>
                <w:b/>
              </w:rPr>
              <w:t>Informações complementares: O pacote pronto uso deverá conter, um Integrador Químico Tipo 5, com resultado por mudança de limite.</w:t>
            </w:r>
          </w:p>
          <w:p w:rsidR="003C2F4D" w:rsidRDefault="003C2F4D" w:rsidP="00065545">
            <w:pPr>
              <w:rPr>
                <w:b/>
              </w:rPr>
            </w:pPr>
          </w:p>
          <w:p w:rsidR="003C2F4D" w:rsidRPr="00F4406A" w:rsidRDefault="003C2F4D" w:rsidP="00065545">
            <w:pPr>
              <w:rPr>
                <w:b/>
                <w:color w:val="000000"/>
                <w:sz w:val="20"/>
              </w:rPr>
            </w:pPr>
            <w:r>
              <w:t>A empresa vencedora do ITEM 1 deverá disponibilizar, em regime de comodato sem qualquer ônus para a PMERJ, 03 (três) Incubadoras para leitura de teste biológico autocontido de leitura de 1 hora, de leitura rápida, para cada Unidade de Saúde da SEPM- HCPM (2), HPM-</w:t>
            </w:r>
            <w:proofErr w:type="spellStart"/>
            <w:r>
              <w:t>Nit</w:t>
            </w:r>
            <w:proofErr w:type="spellEnd"/>
            <w:r>
              <w:t xml:space="preserve">, (1). O </w:t>
            </w:r>
            <w:r>
              <w:lastRenderedPageBreak/>
              <w:t>equipamento deverá ser compatível com a ampola do indicador biológico da empresa vencedora.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3C2F4D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PCT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F4406A" w:rsidP="00065545">
            <w:pPr>
              <w:jc w:val="center"/>
              <w:rPr>
                <w:color w:val="000000"/>
                <w:sz w:val="20"/>
              </w:rPr>
            </w:pPr>
            <w:r>
              <w:t>1864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065545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545" w:rsidRPr="009E2779" w:rsidRDefault="00065545" w:rsidP="00065545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45" w:rsidRPr="00A82AF9" w:rsidRDefault="00F4406A" w:rsidP="00065545">
            <w:pPr>
              <w:jc w:val="center"/>
              <w:rPr>
                <w:color w:val="000000"/>
                <w:sz w:val="20"/>
              </w:rPr>
            </w:pPr>
            <w:r>
              <w:t>25165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545" w:rsidRDefault="00F4406A" w:rsidP="00065545">
            <w:pPr>
              <w:jc w:val="center"/>
            </w:pPr>
            <w:r>
              <w:t>INDICADOR BIOLÓGICO, TIPO: AUTOCONTIDO, APLICAÇÃO: ESTERILIZAÇÃO VAPOR SATURADO, COMPOSIÇÃO: AMPOLA PLASTICA, AMPOLA VIDRO, CALDO NUTRIENTE, ROTULO EXTERNO, TIRA PAPEL 100.000 ESPOROS SECOS GEOBACILLUS STEARITHERMOPHILLUS, GERACAO: TERCEIRA, TEMPO RESPOSTA: 3 H, IDENTIFICAÇÃO FLUORESCÊNCIA: COM INDICADOR, CERTIFICADO: ATCC 7953 Código do Item: 6810.321.0003</w:t>
            </w:r>
          </w:p>
          <w:p w:rsidR="003C2F4D" w:rsidRDefault="003C2F4D" w:rsidP="00065545">
            <w:pPr>
              <w:jc w:val="center"/>
            </w:pPr>
          </w:p>
          <w:p w:rsidR="003C2F4D" w:rsidRPr="00A82AF9" w:rsidRDefault="003C2F4D" w:rsidP="00065545">
            <w:pPr>
              <w:jc w:val="center"/>
              <w:rPr>
                <w:color w:val="000000"/>
                <w:sz w:val="20"/>
              </w:rPr>
            </w:pPr>
            <w:r>
              <w:t>A empresa vencedora do Item 2 deverá disponibilizar, em regime de comodato sem qualquer ônus para a SEPM, 35 (trinta e cinco) Incubadoras para leitura de teste biológico autocontido de 3 horas, de leitura rápida, para cada Unidade de Saúde da SEPM – PMM-CAMPOS (1), PPM OLARIA (1) (deverão ser compartilhadas pelos materiais a serem utilizados pela Medicina e pela Odontologia), DGO (33). O equipamento deverá ser compatível com a ampola do indicador biológico da empresa vencedora.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3C2F4D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5F6C" w:rsidRDefault="005A5F6C" w:rsidP="00065545">
            <w:pPr>
              <w:jc w:val="center"/>
              <w:rPr>
                <w:color w:val="000000"/>
                <w:sz w:val="20"/>
              </w:rPr>
            </w:pPr>
          </w:p>
          <w:p w:rsidR="005A5F6C" w:rsidRDefault="005A5F6C" w:rsidP="005A5F6C">
            <w:pPr>
              <w:rPr>
                <w:sz w:val="20"/>
              </w:rPr>
            </w:pPr>
          </w:p>
          <w:p w:rsidR="005A5F6C" w:rsidRDefault="005A5F6C" w:rsidP="005A5F6C">
            <w:pPr>
              <w:rPr>
                <w:sz w:val="20"/>
              </w:rPr>
            </w:pPr>
          </w:p>
          <w:p w:rsidR="00065545" w:rsidRPr="005A5F6C" w:rsidRDefault="005A5F6C" w:rsidP="005A5F6C">
            <w:pPr>
              <w:rPr>
                <w:sz w:val="20"/>
              </w:rPr>
            </w:pPr>
            <w:r>
              <w:t xml:space="preserve">   14.504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065545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545" w:rsidRPr="009E2779" w:rsidRDefault="00065545" w:rsidP="0006554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81308C" w:rsidRDefault="00065545" w:rsidP="0081308C">
            <w:pPr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9E2779" w:rsidRDefault="00065545" w:rsidP="0006554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</w:p>
        </w:tc>
      </w:tr>
      <w:tr w:rsidR="00065545" w:rsidTr="001777A9">
        <w:trPr>
          <w:trHeight w:val="252"/>
        </w:trPr>
        <w:tc>
          <w:tcPr>
            <w:tcW w:w="691" w:type="dxa"/>
            <w:shd w:val="clear" w:color="auto" w:fill="auto"/>
            <w:vAlign w:val="center"/>
          </w:tcPr>
          <w:p w:rsidR="00065545" w:rsidRPr="009E2779" w:rsidRDefault="00065545" w:rsidP="0006554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A82AF9" w:rsidRDefault="00065545" w:rsidP="0006554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BF364C" w:rsidRDefault="00065545" w:rsidP="00BF364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45" w:rsidRPr="00153013" w:rsidRDefault="00065545" w:rsidP="00065545">
            <w:pPr>
              <w:jc w:val="center"/>
              <w:rPr>
                <w:sz w:val="20"/>
              </w:rPr>
            </w:pPr>
          </w:p>
        </w:tc>
      </w:tr>
    </w:tbl>
    <w:p w:rsidR="000B57A9" w:rsidRDefault="000B57A9"/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>
        <w:rPr>
          <w:b/>
          <w:szCs w:val="24"/>
        </w:rPr>
        <w:t>Legal:_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Completo:___________________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3C2F4D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F4D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57E5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A5F6C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877AD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06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4:docId w14:val="64286BF8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C7A7C-F8F2-4068-B92C-BC2E8835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326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Rodolfo Santos de Andrade</cp:lastModifiedBy>
  <cp:revision>21</cp:revision>
  <cp:lastPrinted>2015-03-05T13:44:00Z</cp:lastPrinted>
  <dcterms:created xsi:type="dcterms:W3CDTF">2020-04-07T13:19:00Z</dcterms:created>
  <dcterms:modified xsi:type="dcterms:W3CDTF">2020-06-18T16:59:00Z</dcterms:modified>
</cp:coreProperties>
</file>