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31" w:rsidRDefault="00CB2CF6">
      <w:pPr>
        <w:pStyle w:val="Corpodetexto"/>
        <w:spacing w:before="1"/>
        <w:rPr>
          <w:sz w:val="23"/>
        </w:rPr>
      </w:pPr>
      <w:r>
        <w:rPr>
          <w:noProof/>
          <w:sz w:val="20"/>
          <w:lang w:val="pt-BR"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2559050</wp:posOffset>
            </wp:positionH>
            <wp:positionV relativeFrom="paragraph">
              <wp:posOffset>-1264260</wp:posOffset>
            </wp:positionV>
            <wp:extent cx="1868764" cy="160553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764" cy="1605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B31" w:rsidRDefault="00000B31">
      <w:pPr>
        <w:pStyle w:val="Corpodetexto"/>
        <w:spacing w:before="7"/>
        <w:rPr>
          <w:sz w:val="21"/>
        </w:rPr>
      </w:pPr>
    </w:p>
    <w:p w:rsidR="00000B31" w:rsidRDefault="00000B31">
      <w:pPr>
        <w:pStyle w:val="Corpodetexto"/>
        <w:ind w:left="5054"/>
        <w:rPr>
          <w:sz w:val="20"/>
        </w:rPr>
      </w:pPr>
    </w:p>
    <w:p w:rsidR="00000B31" w:rsidRDefault="005F2EEA" w:rsidP="00CB2CF6">
      <w:pPr>
        <w:spacing w:before="89"/>
        <w:jc w:val="center"/>
        <w:rPr>
          <w:b/>
          <w:sz w:val="16"/>
        </w:rPr>
      </w:pPr>
      <w:r>
        <w:rPr>
          <w:b/>
          <w:sz w:val="16"/>
        </w:rPr>
        <w:t>DIRETORIA DE LICITAÇÕES E PROJETOS</w:t>
      </w:r>
    </w:p>
    <w:p w:rsidR="00000B31" w:rsidRDefault="00000B31">
      <w:pPr>
        <w:pStyle w:val="Corpodetexto"/>
        <w:spacing w:before="4"/>
        <w:rPr>
          <w:b/>
          <w:sz w:val="26"/>
        </w:rPr>
      </w:pPr>
    </w:p>
    <w:p w:rsidR="00000B31" w:rsidRDefault="005F2EEA" w:rsidP="00CB2CF6">
      <w:pPr>
        <w:ind w:right="111"/>
        <w:jc w:val="center"/>
        <w:rPr>
          <w:b/>
          <w:sz w:val="24"/>
        </w:rPr>
      </w:pPr>
      <w:r>
        <w:rPr>
          <w:b/>
          <w:sz w:val="24"/>
          <w:u w:val="thick"/>
        </w:rPr>
        <w:t>ANEXO I</w:t>
      </w:r>
    </w:p>
    <w:p w:rsidR="00000B31" w:rsidRDefault="00000B31" w:rsidP="00CB2CF6">
      <w:pPr>
        <w:pStyle w:val="Corpodetexto"/>
        <w:spacing w:before="5"/>
        <w:jc w:val="center"/>
        <w:rPr>
          <w:b/>
          <w:sz w:val="22"/>
        </w:rPr>
      </w:pPr>
    </w:p>
    <w:p w:rsidR="00000B31" w:rsidRDefault="005F2EEA" w:rsidP="00CB2CF6">
      <w:pPr>
        <w:spacing w:before="90"/>
        <w:jc w:val="center"/>
        <w:rPr>
          <w:b/>
          <w:sz w:val="24"/>
        </w:rPr>
      </w:pPr>
      <w:r>
        <w:rPr>
          <w:b/>
          <w:sz w:val="24"/>
          <w:u w:val="thick"/>
        </w:rPr>
        <w:t>PEDIDO DE ORÇAMENTO – Especificação do objeto</w:t>
      </w:r>
    </w:p>
    <w:p w:rsidR="00CB2CF6" w:rsidRDefault="00CB2CF6" w:rsidP="00CB2CF6">
      <w:pPr>
        <w:pStyle w:val="Corpodetexto"/>
        <w:spacing w:before="135"/>
        <w:jc w:val="center"/>
      </w:pPr>
    </w:p>
    <w:p w:rsidR="00000B31" w:rsidRDefault="005F2EEA" w:rsidP="00CB2CF6">
      <w:pPr>
        <w:pStyle w:val="Corpodetexto"/>
        <w:spacing w:before="135"/>
        <w:jc w:val="center"/>
      </w:pPr>
      <w:r>
        <w:t>Cliente: Secretaria de Estado de Policia Militar</w:t>
      </w:r>
    </w:p>
    <w:p w:rsidR="00000B31" w:rsidRDefault="005F2EEA" w:rsidP="00CB2CF6">
      <w:pPr>
        <w:pStyle w:val="Corpodetexto"/>
        <w:tabs>
          <w:tab w:val="left" w:pos="8505"/>
          <w:tab w:val="left" w:pos="10146"/>
        </w:tabs>
        <w:spacing w:before="136"/>
        <w:jc w:val="center"/>
      </w:pPr>
      <w:r>
        <w:t>Endereço de entrega</w:t>
      </w:r>
      <w:r>
        <w:rPr>
          <w:spacing w:val="-6"/>
        </w:rPr>
        <w:t xml:space="preserve"> </w:t>
      </w:r>
      <w:r>
        <w:t>do 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</w:p>
    <w:p w:rsidR="00000B31" w:rsidRDefault="00000B31" w:rsidP="00CB2CF6">
      <w:pPr>
        <w:pStyle w:val="Corpodetexto"/>
        <w:spacing w:before="7"/>
        <w:jc w:val="center"/>
        <w:rPr>
          <w:sz w:val="12"/>
        </w:rPr>
      </w:pPr>
    </w:p>
    <w:p w:rsidR="00000B31" w:rsidRDefault="00000B31" w:rsidP="00CB2CF6">
      <w:pPr>
        <w:jc w:val="center"/>
        <w:rPr>
          <w:sz w:val="20"/>
        </w:rPr>
      </w:pPr>
    </w:p>
    <w:p w:rsidR="00CB0F0A" w:rsidRDefault="00CB0F0A" w:rsidP="00CB2CF6">
      <w:pPr>
        <w:jc w:val="center"/>
        <w:rPr>
          <w:sz w:val="20"/>
        </w:rPr>
      </w:pPr>
    </w:p>
    <w:p w:rsidR="00CB0F0A" w:rsidRDefault="00CB0F0A">
      <w:pPr>
        <w:rPr>
          <w:sz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7207"/>
        <w:gridCol w:w="903"/>
        <w:gridCol w:w="808"/>
        <w:gridCol w:w="901"/>
        <w:gridCol w:w="926"/>
      </w:tblGrid>
      <w:tr w:rsidR="00CB0F0A" w:rsidRPr="00CB0F0A" w:rsidTr="00CB0F0A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 xml:space="preserve">ITEM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MARCA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QNTD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PREÇO UNIT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PREÇO TOTAL</w:t>
            </w:r>
          </w:p>
        </w:tc>
      </w:tr>
      <w:tr w:rsidR="00CB0F0A" w:rsidRPr="00CB0F0A" w:rsidTr="00CB0F0A">
        <w:trPr>
          <w:trHeight w:val="27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Luva procedimento descartavel,tipo: nao esterilizada, cor: natural, material: borracha natural (latex), tipo esterilizacao: atoxica, hipoalergenica, resistente ao contato com substancias químicas., desenho: ambidestra, acabamento: lisa, tamanho: medio, espessura: n/d, comprimento punho: n/d, lubrificacao: com po bioabsorvivel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código do item: 6532.006.0052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Informação complementar: cada caixa deve conter 100 unidades de luvas de procedimento.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</w:pPr>
            <w:r w:rsidRPr="00CB0F0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  <w:t xml:space="preserve">CX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</w:pPr>
            <w:r w:rsidRPr="00CB0F0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  <w:t>1.033,00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6250D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</w:tr>
      <w:tr w:rsidR="00CB0F0A" w:rsidRPr="00CB0F0A" w:rsidTr="00CB0F0A">
        <w:trPr>
          <w:trHeight w:val="27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Torniquete tatico,tipo: extremidades autoajustavel, materia prima: fita de poliamida e haste de polimero, travamento: duplo, dimensoes: 4 cm ~ 4,5 cm x 63 ~ 75 cm, aplicacao: estancamento de hemorragias membros superiores e inferiores, forma fornecimento: unidade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código do item: 4240.118.0003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Informação complementar: o torniquete tático deverá possuir homologação do cotccc (tactical combat casualty care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cometee) - comitê de cuidados táticos de vítimas de combate dos eua.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 xml:space="preserve">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</w:pPr>
            <w:r w:rsidRPr="00CB0F0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  <w:t>1.014,00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</w:tr>
      <w:tr w:rsidR="00CB0F0A" w:rsidRPr="00CB0F0A" w:rsidTr="00CB0F0A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Tesoura especial resgate,material lamina: aco inox, acabamento lamina: ponta romba, comprimento: 18 a 20 cm, material cabo: polietileno, cor cabo: preto, forma fornecimento: unidade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código do item: 6519.051.0005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 xml:space="preserve">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</w:pPr>
            <w:r w:rsidRPr="00CB0F0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  <w:t>1.382,00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</w:tr>
      <w:tr w:rsidR="00CB0F0A" w:rsidRPr="00CB0F0A" w:rsidTr="00CB0F0A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Atadura,tipo: crepom tipo i, material: 100% algodao cru, 13 fios/cm2, tamanho: 15 cm x 1,80m, embalagem: individual, acabamento: uniforme,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bordas acabadas, isenta de rasgos, impurezas e fiapos, norma: nbr 14056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 xml:space="preserve">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</w:pPr>
            <w:r w:rsidRPr="00CB0F0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  <w:t>12.858,00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</w:tr>
      <w:tr w:rsidR="00CB0F0A" w:rsidRPr="00CB0F0A" w:rsidTr="00CB0F0A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Atadura,tipo: crepom tipo i, material: 100% algodao cru, 13 fios/cm2, tamanho: 20 cm x 1,80 m, embalagem: individual, acabamento: uniforme, bordas acabadas, isenta de rasgos, impurezas e fiapos, norma: nbr 14056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 xml:space="preserve">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</w:pPr>
            <w:r w:rsidRPr="00CB0F0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  <w:t>13.038,00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</w:tr>
      <w:tr w:rsidR="00CB0F0A" w:rsidRPr="00CB0F0A" w:rsidTr="00CB0F0A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Atadura,tipo: crepom tipo i, material: 100% algodao cru, 13 fios/cm2, tamanho: 30cm x 1.80m, embalagem: individual, acabamento: uniforme, bordas acabadas, isenta de rasgos, impurezas e fiapos, norma: nbr 14056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código do item: 6510.038.0018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 xml:space="preserve">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</w:pPr>
            <w:r w:rsidRPr="00CB0F0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  <w:t>16.578,00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</w:tr>
      <w:tr w:rsidR="00CB0F0A" w:rsidRPr="00CB0F0A" w:rsidTr="00CB0F0A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Compressa gaze,tipo: esteril, material: algodao, largura: 7,5cm, comprimento: 7,5cm, numero fios: 13 fios/cm, dobra: 05 dobras e 08 camadas, cor: branco código do item: 6510.015.0032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 xml:space="preserve">PCT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</w:pPr>
            <w:r w:rsidRPr="00CB0F0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  <w:t>43.148,00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</w:tr>
      <w:tr w:rsidR="00CB0F0A" w:rsidRPr="00CB0F0A" w:rsidTr="00CB0F0A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Fita adesiva,material adesivo: resina e borracha, cor: polietileno prata, aderencia: 1 face, largura: 45 mm, comprimento: 5m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 xml:space="preserve">código do item: 7510.083.0015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 xml:space="preserve">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</w:pPr>
            <w:r w:rsidRPr="00CB0F0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  <w:t>12.314,00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</w:tr>
      <w:tr w:rsidR="00CB0F0A" w:rsidRPr="00CB0F0A" w:rsidTr="00CB0F0A">
        <w:trPr>
          <w:trHeight w:val="3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Cesta alpina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maca tipo prancha,tipo: dobravel, material: tecido poliamida (rip stop), suporta carga de 130 ~ 140 kg, formato: maca padiola - cesta alpina, comprimento: 1,90 cm, cinto: sem cinto, acabamento: 4 alcas 4 mm nas 2 laterais e 2 alcas 5 mm nas bases em poliester de alta resistencia, largura: 90 cm, espessura: n/d,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09 fechamento cinto: n/a, forma fornecimento: unidade código do item: 4240.051.0018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Informação complementar: a cesta alpina deve ser resistente, com costuras reforçadas e o tecido deve suportar o peso estimado sem que o paciente escorregue durante o transporte.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 xml:space="preserve">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</w:pPr>
            <w:r w:rsidRPr="00CB0F0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  <w:t>1.015,00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</w:tr>
      <w:tr w:rsidR="00CB0F0A" w:rsidRPr="00CB0F0A" w:rsidTr="00CB0F0A">
        <w:trPr>
          <w:trHeight w:val="27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eastAsia="pt-BR" w:bidi="ar-SA"/>
              </w:rPr>
              <w:t>Bolsa de equipamento de carga leve</w:t>
            </w:r>
            <w:r w:rsidRPr="00CB0F0A">
              <w:rPr>
                <w:rFonts w:ascii="Calibri" w:hAnsi="Calibri" w:cs="Calibri"/>
                <w:color w:val="000000"/>
                <w:lang w:eastAsia="pt-BR" w:bidi="ar-SA"/>
              </w:rPr>
              <w:br/>
              <w:t>bolsa de primeiros socorros, material: poliamida cordura 600d resistente e impermeavel, acessorios: alcas ajustaveis para fixacao em coletes modulares e cintos com sistema de fivela de liberacao rapida, divisoes internas com fitas de seguranca de poliester com velcro, compartimento frontal com fecho (ziper bidirecional), caracteristica: bolsa tatica de equipamento de carga leve, dimensao (c x l x h): 15 cm x 9 ~ 10 cm x 20 cm, forma fornecimento: unidade</w:t>
            </w:r>
            <w:r w:rsidRPr="00CB0F0A">
              <w:rPr>
                <w:rFonts w:ascii="Calibri" w:hAnsi="Calibri" w:cs="Calibri"/>
                <w:color w:val="000000"/>
                <w:lang w:eastAsia="pt-BR" w:bidi="ar-SA"/>
              </w:rPr>
              <w:br/>
              <w:t>código do item: 4240.055.0007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 xml:space="preserve">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</w:pPr>
            <w:r w:rsidRPr="00CB0F0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  <w:t>932,00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</w:tr>
      <w:tr w:rsidR="00CB0F0A" w:rsidRPr="00CB0F0A" w:rsidTr="00CB0F0A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Manta / cobertor termico,material: poliester metalizada, aplicacao: resgate de paciente, tamanho: 2,10 x 1,40 m, caracteristicas adicionais: aluminizada código do item: 4240.064.0003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</w:pPr>
            <w:r w:rsidRPr="00CB0F0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  <w:t>3.820,00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</w:tr>
      <w:tr w:rsidR="00CB0F0A" w:rsidRPr="00CB0F0A" w:rsidTr="00CB0F0A">
        <w:trPr>
          <w:trHeight w:val="30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spacing w:after="240"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Bandagem elastica ,tipo: israelense, largura: 15 cm, comprimento: 4,5 m, fechamento: trava de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12 fechamento de policarbonato costurado a extremidade da atadura, forma fornecimento: unidade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código do item: 6510.006.0020 Informação complementar: as bandagens devem ser elásticas, confeccionadas em algodão e poliamida, livres de látex e acondicionadas em embalagem estéril.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Serão aceitas bandagens tipo israelense com largura de até 20 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</w:pPr>
            <w:r w:rsidRPr="00CB0F0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  <w:t>297,00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</w:tr>
      <w:tr w:rsidR="00CB0F0A" w:rsidRPr="00CB0F0A" w:rsidTr="00CB0F0A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Gaze (curativo e cobertura),tratamento: hemostatica, material: nao-tecido, largura: 7,62 cm, comprimento: 3,7 m, fornecimento: pacote, acabamento: radiopaco código do item: 6510.025.0020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 xml:space="preserve">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</w:pPr>
            <w:r w:rsidRPr="00CB0F0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  <w:t>15.352,00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</w:tr>
      <w:tr w:rsidR="00CB0F0A" w:rsidRPr="00CB0F0A" w:rsidTr="00CB0F0A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Curativo hidrogel ,tratamento: selo toracico - curativo adesivo oclusivo ventilado esteril, cor: incolor,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14 aplicacao: em feridas abertas de torax - pneumotorax aberto, fornecimento: unidade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código do item: 6510.017.0013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 xml:space="preserve">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</w:pPr>
            <w:r w:rsidRPr="00CB0F0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  <w:t>1.324,00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</w:tr>
      <w:tr w:rsidR="00CB0F0A" w:rsidRPr="00CB0F0A" w:rsidTr="00CB0F0A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Canula nasofaringea,material: pvc isento de latex, tamanho: 7,0, uso: descartavel, esterelidade: esteril, apresentacao: unidade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código do item: 6515.450.0002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 xml:space="preserve">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</w:pPr>
            <w:r w:rsidRPr="00CB0F0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  <w:t>208,00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</w:tr>
      <w:tr w:rsidR="00CB0F0A" w:rsidRPr="00CB0F0A" w:rsidTr="00CB0F0A">
        <w:trPr>
          <w:trHeight w:val="21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Mochila resgate,material: poliamida (nylon 600 d) impermeavel resinado cor preta, acessorios / componentes: com organizadores internos, alcas e painel traseiro acolchoados com tela respiravel, alcas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16 de ombros ajustaveis e removiveis, correias de compressao laterais, fechamento: ziper bidirecional, dimensoes: 32 ~ 35 x 42 ~ 45 x 20 ~ 25 cm (l x a x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p), 30l, forma fornecimento: unidade código do item: 4240.093.0005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 xml:space="preserve">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</w:pPr>
            <w:r w:rsidRPr="00CB0F0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</w:tr>
      <w:tr w:rsidR="00CB0F0A" w:rsidRPr="00CB0F0A" w:rsidTr="00CB0F0A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Tala imobilizacao provisoria membros/dedo,material: aluminio, revestimento: espuma / etileno acetato vinila, tipo: n/d, tratamento: n/a, comprimento: 30 cm, largura: 8 cm, aplicacao: membros superiores/inferiores, fixacao: fitas velcro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código do item: 6515.246.0019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 xml:space="preserve">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</w:pPr>
            <w:r w:rsidRPr="00CB0F0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  <w:t>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</w:tr>
      <w:tr w:rsidR="00CB0F0A" w:rsidRPr="00CB0F0A" w:rsidTr="00CB0F0A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Tala imobilizacao provisoria membros/dedo,material: aluminio, revestimento: espuma / etileno acetato vinila, tipo: n/d, tratamento: n/a, comprimento: 53 cm, largura: 8 cm, aplicacao: membros superiores/inferiores, fixacao: fitas velcro</w:t>
            </w: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br/>
              <w:t>código do item: 6515.246.0017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 xml:space="preserve">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</w:pPr>
            <w:r w:rsidRPr="00CB0F0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t-BR" w:eastAsia="pt-BR" w:bidi="ar-SA"/>
              </w:rPr>
              <w:t>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color w:val="000000"/>
                <w:lang w:val="pt-BR" w:eastAsia="pt-BR" w:bidi="ar-SA"/>
              </w:rPr>
              <w:t>R$ 0,00</w:t>
            </w:r>
          </w:p>
        </w:tc>
      </w:tr>
      <w:tr w:rsidR="00CB0F0A" w:rsidRPr="00CB0F0A" w:rsidTr="00CB0F0A">
        <w:trPr>
          <w:trHeight w:val="300"/>
        </w:trPr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pt-BR" w:eastAsia="pt-BR" w:bidi="ar-SA"/>
              </w:rPr>
            </w:pPr>
            <w:r w:rsidRPr="00CB0F0A">
              <w:rPr>
                <w:rFonts w:ascii="Calibri" w:hAnsi="Calibri" w:cs="Calibri"/>
                <w:b/>
                <w:bCs/>
                <w:color w:val="000000"/>
                <w:lang w:val="pt-BR" w:eastAsia="pt-BR" w:bidi="ar-SA"/>
              </w:rPr>
              <w:t>VALOR TOTAL :</w:t>
            </w:r>
          </w:p>
        </w:tc>
      </w:tr>
      <w:tr w:rsidR="00CB0F0A" w:rsidRPr="00CB0F0A" w:rsidTr="00CB0F0A">
        <w:trPr>
          <w:trHeight w:val="30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F0A" w:rsidRPr="00CB0F0A" w:rsidRDefault="00CB0F0A" w:rsidP="00CB0F0A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pt-BR" w:eastAsia="pt-BR" w:bidi="ar-SA"/>
              </w:rPr>
            </w:pPr>
          </w:p>
        </w:tc>
      </w:tr>
    </w:tbl>
    <w:p w:rsidR="00CB0F0A" w:rsidRDefault="00CB0F0A">
      <w:pPr>
        <w:rPr>
          <w:sz w:val="20"/>
        </w:rPr>
        <w:sectPr w:rsidR="00CB0F0A">
          <w:footerReference w:type="default" r:id="rId9"/>
          <w:pgSz w:w="11910" w:h="16850"/>
          <w:pgMar w:top="2060" w:right="160" w:bottom="960" w:left="440" w:header="380" w:footer="768" w:gutter="0"/>
          <w:cols w:space="720"/>
        </w:sectPr>
      </w:pPr>
    </w:p>
    <w:p w:rsidR="00000B31" w:rsidRDefault="00000B31">
      <w:pPr>
        <w:pStyle w:val="Corpodetexto"/>
        <w:rPr>
          <w:sz w:val="10"/>
        </w:rPr>
      </w:pPr>
    </w:p>
    <w:p w:rsidR="00000B31" w:rsidRDefault="00000B31">
      <w:pPr>
        <w:pStyle w:val="Corpodetexto"/>
        <w:spacing w:before="4"/>
        <w:rPr>
          <w:rFonts w:ascii="Arial"/>
          <w:sz w:val="22"/>
        </w:rPr>
      </w:pPr>
    </w:p>
    <w:p w:rsidR="00000B31" w:rsidRDefault="005F2EEA">
      <w:pPr>
        <w:pStyle w:val="Corpodetexto"/>
        <w:tabs>
          <w:tab w:val="left" w:pos="10335"/>
        </w:tabs>
        <w:ind w:left="2394"/>
      </w:pPr>
      <w:r>
        <w:t>Valor total da proposta por</w:t>
      </w:r>
      <w:r>
        <w:rPr>
          <w:spacing w:val="-6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B31" w:rsidRDefault="00000B31">
      <w:pPr>
        <w:pStyle w:val="Corpodetexto"/>
        <w:spacing w:before="7"/>
        <w:rPr>
          <w:sz w:val="12"/>
        </w:rPr>
      </w:pPr>
    </w:p>
    <w:tbl>
      <w:tblPr>
        <w:tblStyle w:val="TableNormal"/>
        <w:tblW w:w="0" w:type="auto"/>
        <w:tblInd w:w="2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000B31">
        <w:trPr>
          <w:trHeight w:val="2068"/>
        </w:trPr>
        <w:tc>
          <w:tcPr>
            <w:tcW w:w="4040" w:type="dxa"/>
          </w:tcPr>
          <w:p w:rsidR="00000B31" w:rsidRDefault="005F2EEA">
            <w:pPr>
              <w:pStyle w:val="TableParagraph"/>
              <w:spacing w:line="360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Validade da Proposta: (prazo não inferior a 60 dias) </w:t>
            </w:r>
            <w:r>
              <w:rPr>
                <w:spacing w:val="-3"/>
                <w:sz w:val="24"/>
              </w:rPr>
              <w:t xml:space="preserve">(Analisar </w:t>
            </w:r>
            <w:r>
              <w:rPr>
                <w:sz w:val="24"/>
              </w:rPr>
              <w:t xml:space="preserve">necessidade de definição de </w:t>
            </w:r>
            <w:r>
              <w:rPr>
                <w:spacing w:val="-3"/>
                <w:sz w:val="24"/>
              </w:rPr>
              <w:t xml:space="preserve">prazo </w:t>
            </w:r>
            <w:r>
              <w:rPr>
                <w:sz w:val="24"/>
              </w:rPr>
              <w:t>inferior, conforme prática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mercado).</w:t>
            </w:r>
          </w:p>
        </w:tc>
        <w:tc>
          <w:tcPr>
            <w:tcW w:w="4040" w:type="dxa"/>
          </w:tcPr>
          <w:p w:rsidR="00000B31" w:rsidRDefault="005F2EEA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Prazo de entrega do material:</w:t>
            </w:r>
          </w:p>
          <w:p w:rsidR="00000B31" w:rsidRDefault="005F2EEA">
            <w:pPr>
              <w:pStyle w:val="TableParagraph"/>
              <w:spacing w:before="137" w:line="36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(Prazo não superior a 30</w:t>
            </w:r>
            <w:r>
              <w:rPr>
                <w:sz w:val="24"/>
              </w:rPr>
              <w:t xml:space="preserve">  </w:t>
            </w:r>
            <w:r>
              <w:rPr>
                <w:spacing w:val="-3"/>
                <w:sz w:val="24"/>
              </w:rPr>
              <w:t xml:space="preserve">dias) </w:t>
            </w:r>
            <w:r>
              <w:rPr>
                <w:sz w:val="24"/>
              </w:rPr>
              <w:t>(Analisar necessidade de definição de prazo superior/inferior,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conforme</w:t>
            </w:r>
          </w:p>
          <w:p w:rsidR="00000B31" w:rsidRDefault="005F2EEA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prática de mercado).</w:t>
            </w:r>
          </w:p>
        </w:tc>
      </w:tr>
      <w:tr w:rsidR="00000B31">
        <w:trPr>
          <w:trHeight w:val="414"/>
        </w:trPr>
        <w:tc>
          <w:tcPr>
            <w:tcW w:w="4040" w:type="dxa"/>
          </w:tcPr>
          <w:p w:rsidR="00000B31" w:rsidRDefault="005F2EEA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000B31" w:rsidRDefault="005F2EEA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000B31" w:rsidRDefault="00000B31">
      <w:pPr>
        <w:spacing w:line="270" w:lineRule="exact"/>
        <w:rPr>
          <w:sz w:val="24"/>
        </w:rPr>
      </w:pPr>
    </w:p>
    <w:p w:rsidR="00CB2CF6" w:rsidRDefault="00CB2CF6">
      <w:pPr>
        <w:spacing w:line="270" w:lineRule="exact"/>
        <w:rPr>
          <w:sz w:val="24"/>
        </w:rPr>
      </w:pPr>
    </w:p>
    <w:p w:rsidR="00CB2CF6" w:rsidRDefault="00CB2CF6" w:rsidP="00CB2CF6">
      <w:pPr>
        <w:spacing w:line="270" w:lineRule="exact"/>
        <w:jc w:val="both"/>
      </w:pPr>
      <w:r>
        <w:t xml:space="preserve">Dados para pagamento: </w:t>
      </w:r>
    </w:p>
    <w:p w:rsidR="00CB2CF6" w:rsidRDefault="00CB2CF6" w:rsidP="00CB2CF6">
      <w:pPr>
        <w:spacing w:line="270" w:lineRule="exact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16"/>
        <w:gridCol w:w="3817"/>
        <w:gridCol w:w="3817"/>
      </w:tblGrid>
      <w:tr w:rsidR="00CB2CF6" w:rsidTr="00CB2CF6">
        <w:tc>
          <w:tcPr>
            <w:tcW w:w="3816" w:type="dxa"/>
          </w:tcPr>
          <w:p w:rsidR="00CB2CF6" w:rsidRDefault="00CB2CF6" w:rsidP="00CB2CF6">
            <w:pPr>
              <w:spacing w:line="270" w:lineRule="exact"/>
              <w:jc w:val="both"/>
            </w:pPr>
            <w:r>
              <w:t>Banco:</w:t>
            </w:r>
          </w:p>
        </w:tc>
        <w:tc>
          <w:tcPr>
            <w:tcW w:w="3817" w:type="dxa"/>
          </w:tcPr>
          <w:p w:rsidR="00CB2CF6" w:rsidRDefault="00CB2CF6" w:rsidP="00CB2CF6">
            <w:pPr>
              <w:spacing w:line="270" w:lineRule="exact"/>
              <w:jc w:val="both"/>
            </w:pPr>
            <w:r>
              <w:t>Agência</w:t>
            </w:r>
            <w:r>
              <w:t>:</w:t>
            </w:r>
          </w:p>
        </w:tc>
        <w:tc>
          <w:tcPr>
            <w:tcW w:w="3817" w:type="dxa"/>
          </w:tcPr>
          <w:p w:rsidR="00CB2CF6" w:rsidRDefault="00CB2CF6" w:rsidP="00CB2CF6">
            <w:pPr>
              <w:spacing w:line="270" w:lineRule="exact"/>
              <w:jc w:val="both"/>
            </w:pPr>
            <w:r>
              <w:t>C/Corrente:</w:t>
            </w:r>
          </w:p>
        </w:tc>
      </w:tr>
    </w:tbl>
    <w:p w:rsidR="00CB2CF6" w:rsidRDefault="00CB2CF6" w:rsidP="00CB2CF6">
      <w:pPr>
        <w:spacing w:line="270" w:lineRule="exact"/>
        <w:jc w:val="both"/>
      </w:pPr>
    </w:p>
    <w:p w:rsidR="00CB2CF6" w:rsidRDefault="00CB2CF6" w:rsidP="00CB2CF6">
      <w:pPr>
        <w:spacing w:line="270" w:lineRule="exact"/>
        <w:jc w:val="both"/>
      </w:pPr>
      <w:r>
        <w:t>Carimbo Padronizado de CNPJ:</w:t>
      </w:r>
    </w:p>
    <w:p w:rsidR="00CB2CF6" w:rsidRDefault="00CB2CF6" w:rsidP="00CB2CF6">
      <w:pPr>
        <w:spacing w:line="270" w:lineRule="exact"/>
        <w:jc w:val="both"/>
      </w:pPr>
      <w:r>
        <w:t xml:space="preserve"> </w:t>
      </w:r>
    </w:p>
    <w:p w:rsidR="00CB2CF6" w:rsidRDefault="00CB2CF6" w:rsidP="00CB2CF6">
      <w:pPr>
        <w:spacing w:line="270" w:lineRule="exact"/>
        <w:jc w:val="both"/>
      </w:pPr>
    </w:p>
    <w:p w:rsidR="00CB2CF6" w:rsidRDefault="00CB2CF6" w:rsidP="00CB2CF6">
      <w:pPr>
        <w:spacing w:line="270" w:lineRule="exact"/>
        <w:jc w:val="both"/>
      </w:pPr>
    </w:p>
    <w:p w:rsidR="00CB2CF6" w:rsidRDefault="00CB2CF6" w:rsidP="00CB2CF6">
      <w:pPr>
        <w:spacing w:line="270" w:lineRule="exact"/>
        <w:jc w:val="both"/>
      </w:pPr>
      <w:r>
        <w:t xml:space="preserve">(Local e Data): _________________,_____de ____________de _________. </w:t>
      </w:r>
    </w:p>
    <w:p w:rsidR="00CB2CF6" w:rsidRDefault="00CB2CF6" w:rsidP="00CB2CF6">
      <w:pPr>
        <w:spacing w:line="270" w:lineRule="exact"/>
        <w:jc w:val="both"/>
      </w:pPr>
    </w:p>
    <w:p w:rsidR="00CB2CF6" w:rsidRDefault="00CB2CF6" w:rsidP="00CB2CF6">
      <w:pPr>
        <w:spacing w:line="270" w:lineRule="exact"/>
        <w:jc w:val="both"/>
      </w:pPr>
    </w:p>
    <w:p w:rsidR="00CB2CF6" w:rsidRDefault="00CB2CF6" w:rsidP="00CB2CF6">
      <w:pPr>
        <w:spacing w:line="270" w:lineRule="exact"/>
        <w:jc w:val="both"/>
      </w:pPr>
    </w:p>
    <w:p w:rsidR="00CB2CF6" w:rsidRDefault="00CB2CF6" w:rsidP="00CB2CF6">
      <w:pPr>
        <w:spacing w:line="270" w:lineRule="exact"/>
        <w:jc w:val="both"/>
      </w:pPr>
    </w:p>
    <w:p w:rsidR="00CB2CF6" w:rsidRDefault="00CB2CF6" w:rsidP="00CB2CF6">
      <w:pPr>
        <w:spacing w:line="270" w:lineRule="exact"/>
      </w:pPr>
      <w:r>
        <w:t xml:space="preserve">Assinatura do Responsável pela </w:t>
      </w:r>
      <w:r>
        <w:t xml:space="preserve">Empresa:________________________________ Observações:_______________________________________________________ </w:t>
      </w:r>
    </w:p>
    <w:p w:rsidR="00CB2CF6" w:rsidRDefault="00CB2CF6" w:rsidP="00CB2CF6">
      <w:pPr>
        <w:spacing w:line="270" w:lineRule="exact"/>
      </w:pPr>
      <w:r>
        <w:t xml:space="preserve">Vendedor Responsável:______________________________________________ </w:t>
      </w:r>
    </w:p>
    <w:p w:rsidR="00000B31" w:rsidRDefault="00CB2CF6" w:rsidP="006250D0">
      <w:pPr>
        <w:spacing w:line="270" w:lineRule="exact"/>
        <w:rPr>
          <w:sz w:val="20"/>
        </w:rPr>
      </w:pPr>
      <w:r>
        <w:t>Telefone</w:t>
      </w:r>
      <w:r>
        <w:t xml:space="preserve"> </w:t>
      </w:r>
      <w:r>
        <w:t>para contato: (____)_____________________________</w:t>
      </w:r>
      <w:bookmarkStart w:id="0" w:name="_GoBack"/>
      <w:bookmarkEnd w:id="0"/>
    </w:p>
    <w:sectPr w:rsidR="00000B31">
      <w:pgSz w:w="11910" w:h="16850"/>
      <w:pgMar w:top="2060" w:right="160" w:bottom="960" w:left="440" w:header="38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EEA" w:rsidRDefault="005F2EEA">
      <w:r>
        <w:separator/>
      </w:r>
    </w:p>
  </w:endnote>
  <w:endnote w:type="continuationSeparator" w:id="0">
    <w:p w:rsidR="005F2EEA" w:rsidRDefault="005F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31" w:rsidRDefault="006250D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48020992" behindDoc="1" locked="0" layoutInCell="1" allowOverlap="1">
              <wp:simplePos x="0" y="0"/>
              <wp:positionH relativeFrom="page">
                <wp:posOffset>1781810</wp:posOffset>
              </wp:positionH>
              <wp:positionV relativeFrom="page">
                <wp:posOffset>10082530</wp:posOffset>
              </wp:positionV>
              <wp:extent cx="507873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87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52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3pt,793.9pt" to="540.2pt,7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PhHwIAAEE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" strokecolor="#d9d9d9" strokeweight=".48pt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48022016" behindDoc="1" locked="0" layoutInCell="1" allowOverlap="1">
              <wp:simplePos x="0" y="0"/>
              <wp:positionH relativeFrom="page">
                <wp:posOffset>2049780</wp:posOffset>
              </wp:positionH>
              <wp:positionV relativeFrom="page">
                <wp:posOffset>10088245</wp:posOffset>
              </wp:positionV>
              <wp:extent cx="476631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63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B31" w:rsidRDefault="005F2EEA">
                          <w:pPr>
                            <w:tabs>
                              <w:tab w:val="left" w:pos="6127"/>
                            </w:tabs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* Secretaria de Estado de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Polícia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Militar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50D0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|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 á g i n</w:t>
                          </w:r>
                          <w:r>
                            <w:rPr>
                              <w:color w:val="80808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1.4pt;margin-top:794.35pt;width:375.3pt;height:15.3pt;z-index:-2552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hjkqgIAAKk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" filled="f" stroked="f">
              <v:textbox inset="0,0,0,0">
                <w:txbxContent>
                  <w:p w:rsidR="00000B31" w:rsidRDefault="005F2EEA">
                    <w:pPr>
                      <w:tabs>
                        <w:tab w:val="left" w:pos="6127"/>
                      </w:tabs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18"/>
                      </w:rPr>
                      <w:t>Governo do Estado do Rio de Janeiro * Secretaria de Estado de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Polícia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Militar</w:t>
                    </w:r>
                    <w:r>
                      <w:rPr>
                        <w:sz w:val="18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50D0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| </w:t>
                    </w:r>
                    <w:r>
                      <w:rPr>
                        <w:color w:val="808080"/>
                        <w:sz w:val="24"/>
                      </w:rPr>
                      <w:t>P á g i n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EEA" w:rsidRDefault="005F2EEA">
      <w:r>
        <w:separator/>
      </w:r>
    </w:p>
  </w:footnote>
  <w:footnote w:type="continuationSeparator" w:id="0">
    <w:p w:rsidR="005F2EEA" w:rsidRDefault="005F2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0A12"/>
    <w:multiLevelType w:val="multilevel"/>
    <w:tmpl w:val="EA58CCC8"/>
    <w:lvl w:ilvl="0">
      <w:start w:val="1"/>
      <w:numFmt w:val="decimal"/>
      <w:lvlText w:val="%1"/>
      <w:lvlJc w:val="left"/>
      <w:pPr>
        <w:ind w:left="2394" w:hanging="377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394" w:hanging="3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3."/>
      <w:lvlJc w:val="left"/>
      <w:pPr>
        <w:ind w:left="3463" w:hanging="42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980" w:hanging="42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741" w:hanging="4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7502" w:hanging="4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8263" w:hanging="4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9024" w:hanging="4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84" w:hanging="421"/>
      </w:pPr>
      <w:rPr>
        <w:rFonts w:hint="default"/>
        <w:lang w:val="pt-PT" w:eastAsia="pt-PT" w:bidi="pt-PT"/>
      </w:rPr>
    </w:lvl>
  </w:abstractNum>
  <w:abstractNum w:abstractNumId="1">
    <w:nsid w:val="1B747334"/>
    <w:multiLevelType w:val="multilevel"/>
    <w:tmpl w:val="D1E275A2"/>
    <w:lvl w:ilvl="0">
      <w:start w:val="7"/>
      <w:numFmt w:val="decimal"/>
      <w:lvlText w:val="%1"/>
      <w:lvlJc w:val="left"/>
      <w:pPr>
        <w:ind w:left="2394" w:hanging="428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394" w:hanging="42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678" w:hanging="425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596" w:hanging="42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555" w:hanging="42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13" w:hanging="42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72" w:hanging="42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30" w:hanging="42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89" w:hanging="425"/>
      </w:pPr>
      <w:rPr>
        <w:rFonts w:hint="default"/>
        <w:lang w:val="pt-PT" w:eastAsia="pt-PT" w:bidi="pt-PT"/>
      </w:rPr>
    </w:lvl>
  </w:abstractNum>
  <w:abstractNum w:abstractNumId="2">
    <w:nsid w:val="1FE65F76"/>
    <w:multiLevelType w:val="multilevel"/>
    <w:tmpl w:val="6B8E8420"/>
    <w:lvl w:ilvl="0">
      <w:start w:val="9"/>
      <w:numFmt w:val="decimal"/>
      <w:lvlText w:val="%1"/>
      <w:lvlJc w:val="left"/>
      <w:pPr>
        <w:ind w:left="2394" w:hanging="377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394" w:hanging="3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181" w:hanging="37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071" w:hanging="37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962" w:hanging="37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853" w:hanging="37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743" w:hanging="37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34" w:hanging="37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525" w:hanging="377"/>
      </w:pPr>
      <w:rPr>
        <w:rFonts w:hint="default"/>
        <w:lang w:val="pt-PT" w:eastAsia="pt-PT" w:bidi="pt-PT"/>
      </w:rPr>
    </w:lvl>
  </w:abstractNum>
  <w:abstractNum w:abstractNumId="3">
    <w:nsid w:val="225C5FD0"/>
    <w:multiLevelType w:val="multilevel"/>
    <w:tmpl w:val="2E4A5A84"/>
    <w:lvl w:ilvl="0">
      <w:start w:val="12"/>
      <w:numFmt w:val="decimal"/>
      <w:lvlText w:val="%1"/>
      <w:lvlJc w:val="left"/>
      <w:pPr>
        <w:ind w:left="2394" w:hanging="612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394" w:hanging="612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181" w:hanging="61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071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962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853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743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34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525" w:hanging="612"/>
      </w:pPr>
      <w:rPr>
        <w:rFonts w:hint="default"/>
        <w:lang w:val="pt-PT" w:eastAsia="pt-PT" w:bidi="pt-PT"/>
      </w:rPr>
    </w:lvl>
  </w:abstractNum>
  <w:abstractNum w:abstractNumId="4">
    <w:nsid w:val="28F21582"/>
    <w:multiLevelType w:val="multilevel"/>
    <w:tmpl w:val="0B2AC462"/>
    <w:lvl w:ilvl="0">
      <w:start w:val="3"/>
      <w:numFmt w:val="decimal"/>
      <w:lvlText w:val="%1"/>
      <w:lvlJc w:val="left"/>
      <w:pPr>
        <w:ind w:left="2754" w:hanging="360"/>
        <w:jc w:val="left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2754" w:hanging="36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3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394" w:hanging="5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3246" w:hanging="282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56" w:hanging="28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264" w:hanging="28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73" w:hanging="28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281" w:hanging="28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289" w:hanging="282"/>
      </w:pPr>
      <w:rPr>
        <w:rFonts w:hint="default"/>
        <w:lang w:val="pt-PT" w:eastAsia="pt-PT" w:bidi="pt-PT"/>
      </w:rPr>
    </w:lvl>
  </w:abstractNum>
  <w:abstractNum w:abstractNumId="5">
    <w:nsid w:val="3940791C"/>
    <w:multiLevelType w:val="multilevel"/>
    <w:tmpl w:val="685AB298"/>
    <w:lvl w:ilvl="0">
      <w:start w:val="14"/>
      <w:numFmt w:val="decimal"/>
      <w:lvlText w:val="%1"/>
      <w:lvlJc w:val="left"/>
      <w:pPr>
        <w:ind w:left="2874" w:hanging="480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874" w:hanging="48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565" w:hanging="4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407" w:hanging="4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250" w:hanging="4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7093" w:hanging="4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935" w:hanging="4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778" w:hanging="4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21" w:hanging="480"/>
      </w:pPr>
      <w:rPr>
        <w:rFonts w:hint="default"/>
        <w:lang w:val="pt-PT" w:eastAsia="pt-PT" w:bidi="pt-PT"/>
      </w:rPr>
    </w:lvl>
  </w:abstractNum>
  <w:abstractNum w:abstractNumId="6">
    <w:nsid w:val="3B986B11"/>
    <w:multiLevelType w:val="multilevel"/>
    <w:tmpl w:val="F50204D6"/>
    <w:lvl w:ilvl="0">
      <w:start w:val="17"/>
      <w:numFmt w:val="decimal"/>
      <w:lvlText w:val="%1"/>
      <w:lvlJc w:val="left"/>
      <w:pPr>
        <w:ind w:left="2815" w:hanging="421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815" w:hanging="4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2">
      <w:numFmt w:val="bullet"/>
      <w:lvlText w:val=""/>
      <w:lvlJc w:val="left"/>
      <w:pPr>
        <w:ind w:left="3102" w:hanging="281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923" w:hanging="2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835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747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659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70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482" w:hanging="281"/>
      </w:pPr>
      <w:rPr>
        <w:rFonts w:hint="default"/>
        <w:lang w:val="pt-PT" w:eastAsia="pt-PT" w:bidi="pt-PT"/>
      </w:rPr>
    </w:lvl>
  </w:abstractNum>
  <w:abstractNum w:abstractNumId="7">
    <w:nsid w:val="446066FC"/>
    <w:multiLevelType w:val="multilevel"/>
    <w:tmpl w:val="DB8C1942"/>
    <w:lvl w:ilvl="0">
      <w:start w:val="11"/>
      <w:numFmt w:val="decimal"/>
      <w:lvlText w:val="%1"/>
      <w:lvlJc w:val="left"/>
      <w:pPr>
        <w:ind w:left="2394" w:hanging="488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394" w:hanging="4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181" w:hanging="48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071" w:hanging="4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962" w:hanging="4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853" w:hanging="4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743" w:hanging="4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34" w:hanging="4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525" w:hanging="488"/>
      </w:pPr>
      <w:rPr>
        <w:rFonts w:hint="default"/>
        <w:lang w:val="pt-PT" w:eastAsia="pt-PT" w:bidi="pt-PT"/>
      </w:rPr>
    </w:lvl>
  </w:abstractNum>
  <w:abstractNum w:abstractNumId="8">
    <w:nsid w:val="460C7CEA"/>
    <w:multiLevelType w:val="hybridMultilevel"/>
    <w:tmpl w:val="F48A197A"/>
    <w:lvl w:ilvl="0" w:tplc="C1709674">
      <w:numFmt w:val="bullet"/>
      <w:lvlText w:val="-"/>
      <w:lvlJc w:val="left"/>
      <w:pPr>
        <w:ind w:left="108" w:hanging="94"/>
      </w:pPr>
      <w:rPr>
        <w:rFonts w:ascii="Times New Roman" w:eastAsia="Times New Roman" w:hAnsi="Times New Roman" w:cs="Times New Roman" w:hint="default"/>
        <w:w w:val="99"/>
        <w:sz w:val="14"/>
        <w:szCs w:val="14"/>
        <w:lang w:val="pt-PT" w:eastAsia="pt-PT" w:bidi="pt-PT"/>
      </w:rPr>
    </w:lvl>
    <w:lvl w:ilvl="1" w:tplc="75720592">
      <w:numFmt w:val="bullet"/>
      <w:lvlText w:val="•"/>
      <w:lvlJc w:val="left"/>
      <w:pPr>
        <w:ind w:left="1126" w:hanging="94"/>
      </w:pPr>
      <w:rPr>
        <w:rFonts w:hint="default"/>
        <w:lang w:val="pt-PT" w:eastAsia="pt-PT" w:bidi="pt-PT"/>
      </w:rPr>
    </w:lvl>
    <w:lvl w:ilvl="2" w:tplc="163425F4">
      <w:numFmt w:val="bullet"/>
      <w:lvlText w:val="•"/>
      <w:lvlJc w:val="left"/>
      <w:pPr>
        <w:ind w:left="2153" w:hanging="94"/>
      </w:pPr>
      <w:rPr>
        <w:rFonts w:hint="default"/>
        <w:lang w:val="pt-PT" w:eastAsia="pt-PT" w:bidi="pt-PT"/>
      </w:rPr>
    </w:lvl>
    <w:lvl w:ilvl="3" w:tplc="4C4E9B7A">
      <w:numFmt w:val="bullet"/>
      <w:lvlText w:val="•"/>
      <w:lvlJc w:val="left"/>
      <w:pPr>
        <w:ind w:left="3179" w:hanging="94"/>
      </w:pPr>
      <w:rPr>
        <w:rFonts w:hint="default"/>
        <w:lang w:val="pt-PT" w:eastAsia="pt-PT" w:bidi="pt-PT"/>
      </w:rPr>
    </w:lvl>
    <w:lvl w:ilvl="4" w:tplc="2CF8AF80">
      <w:numFmt w:val="bullet"/>
      <w:lvlText w:val="•"/>
      <w:lvlJc w:val="left"/>
      <w:pPr>
        <w:ind w:left="4206" w:hanging="94"/>
      </w:pPr>
      <w:rPr>
        <w:rFonts w:hint="default"/>
        <w:lang w:val="pt-PT" w:eastAsia="pt-PT" w:bidi="pt-PT"/>
      </w:rPr>
    </w:lvl>
    <w:lvl w:ilvl="5" w:tplc="4E3230C2">
      <w:numFmt w:val="bullet"/>
      <w:lvlText w:val="•"/>
      <w:lvlJc w:val="left"/>
      <w:pPr>
        <w:ind w:left="5232" w:hanging="94"/>
      </w:pPr>
      <w:rPr>
        <w:rFonts w:hint="default"/>
        <w:lang w:val="pt-PT" w:eastAsia="pt-PT" w:bidi="pt-PT"/>
      </w:rPr>
    </w:lvl>
    <w:lvl w:ilvl="6" w:tplc="0A443C4E">
      <w:numFmt w:val="bullet"/>
      <w:lvlText w:val="•"/>
      <w:lvlJc w:val="left"/>
      <w:pPr>
        <w:ind w:left="6259" w:hanging="94"/>
      </w:pPr>
      <w:rPr>
        <w:rFonts w:hint="default"/>
        <w:lang w:val="pt-PT" w:eastAsia="pt-PT" w:bidi="pt-PT"/>
      </w:rPr>
    </w:lvl>
    <w:lvl w:ilvl="7" w:tplc="D4BE35EC">
      <w:numFmt w:val="bullet"/>
      <w:lvlText w:val="•"/>
      <w:lvlJc w:val="left"/>
      <w:pPr>
        <w:ind w:left="7285" w:hanging="94"/>
      </w:pPr>
      <w:rPr>
        <w:rFonts w:hint="default"/>
        <w:lang w:val="pt-PT" w:eastAsia="pt-PT" w:bidi="pt-PT"/>
      </w:rPr>
    </w:lvl>
    <w:lvl w:ilvl="8" w:tplc="00F4E406">
      <w:numFmt w:val="bullet"/>
      <w:lvlText w:val="•"/>
      <w:lvlJc w:val="left"/>
      <w:pPr>
        <w:ind w:left="8312" w:hanging="94"/>
      </w:pPr>
      <w:rPr>
        <w:rFonts w:hint="default"/>
        <w:lang w:val="pt-PT" w:eastAsia="pt-PT" w:bidi="pt-PT"/>
      </w:rPr>
    </w:lvl>
  </w:abstractNum>
  <w:abstractNum w:abstractNumId="9">
    <w:nsid w:val="50464A31"/>
    <w:multiLevelType w:val="multilevel"/>
    <w:tmpl w:val="436A9576"/>
    <w:lvl w:ilvl="0">
      <w:start w:val="3"/>
      <w:numFmt w:val="decimal"/>
      <w:lvlText w:val="%1"/>
      <w:lvlJc w:val="left"/>
      <w:pPr>
        <w:ind w:left="2961" w:hanging="567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961" w:hanging="56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394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814" w:hanging="5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742" w:hanging="5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669" w:hanging="5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6" w:hanging="5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24" w:hanging="5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451" w:hanging="560"/>
      </w:pPr>
      <w:rPr>
        <w:rFonts w:hint="default"/>
        <w:lang w:val="pt-PT" w:eastAsia="pt-PT" w:bidi="pt-PT"/>
      </w:rPr>
    </w:lvl>
  </w:abstractNum>
  <w:abstractNum w:abstractNumId="10">
    <w:nsid w:val="5EDC6430"/>
    <w:multiLevelType w:val="multilevel"/>
    <w:tmpl w:val="6584F36A"/>
    <w:lvl w:ilvl="0">
      <w:start w:val="15"/>
      <w:numFmt w:val="decimal"/>
      <w:lvlText w:val="%1"/>
      <w:lvlJc w:val="left"/>
      <w:pPr>
        <w:ind w:left="2394" w:hanging="584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394" w:hanging="584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3206" w:hanging="24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213" w:hanging="2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26" w:hanging="2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239" w:hanging="2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53" w:hanging="2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266" w:hanging="2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279" w:hanging="246"/>
      </w:pPr>
      <w:rPr>
        <w:rFonts w:hint="default"/>
        <w:lang w:val="pt-PT" w:eastAsia="pt-PT" w:bidi="pt-PT"/>
      </w:rPr>
    </w:lvl>
  </w:abstractNum>
  <w:abstractNum w:abstractNumId="11">
    <w:nsid w:val="611B099A"/>
    <w:multiLevelType w:val="multilevel"/>
    <w:tmpl w:val="B8029772"/>
    <w:lvl w:ilvl="0">
      <w:start w:val="5"/>
      <w:numFmt w:val="decimal"/>
      <w:lvlText w:val="%1"/>
      <w:lvlJc w:val="left"/>
      <w:pPr>
        <w:ind w:left="2394" w:hanging="507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394" w:hanging="50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181" w:hanging="5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071" w:hanging="5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962" w:hanging="5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853" w:hanging="5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743" w:hanging="5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34" w:hanging="5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525" w:hanging="507"/>
      </w:pPr>
      <w:rPr>
        <w:rFonts w:hint="default"/>
        <w:lang w:val="pt-PT" w:eastAsia="pt-PT" w:bidi="pt-PT"/>
      </w:rPr>
    </w:lvl>
  </w:abstractNum>
  <w:abstractNum w:abstractNumId="12">
    <w:nsid w:val="6557174D"/>
    <w:multiLevelType w:val="multilevel"/>
    <w:tmpl w:val="8F08D026"/>
    <w:lvl w:ilvl="0">
      <w:start w:val="13"/>
      <w:numFmt w:val="decimal"/>
      <w:lvlText w:val="%1"/>
      <w:lvlJc w:val="left"/>
      <w:pPr>
        <w:ind w:left="2394" w:hanging="627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394" w:hanging="62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181" w:hanging="62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071" w:hanging="6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962" w:hanging="6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853" w:hanging="6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743" w:hanging="6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34" w:hanging="6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525" w:hanging="627"/>
      </w:pPr>
      <w:rPr>
        <w:rFonts w:hint="default"/>
        <w:lang w:val="pt-PT" w:eastAsia="pt-PT" w:bidi="pt-PT"/>
      </w:rPr>
    </w:lvl>
  </w:abstractNum>
  <w:abstractNum w:abstractNumId="13">
    <w:nsid w:val="6A9645DE"/>
    <w:multiLevelType w:val="multilevel"/>
    <w:tmpl w:val="EBBADD14"/>
    <w:lvl w:ilvl="0">
      <w:start w:val="4"/>
      <w:numFmt w:val="decimal"/>
      <w:lvlText w:val="%1"/>
      <w:lvlJc w:val="left"/>
      <w:pPr>
        <w:ind w:left="2394" w:hanging="372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394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181" w:hanging="3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071" w:hanging="3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962" w:hanging="3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853" w:hanging="3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743" w:hanging="3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34" w:hanging="3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525" w:hanging="372"/>
      </w:pPr>
      <w:rPr>
        <w:rFonts w:hint="default"/>
        <w:lang w:val="pt-PT" w:eastAsia="pt-PT" w:bidi="pt-PT"/>
      </w:rPr>
    </w:lvl>
  </w:abstractNum>
  <w:abstractNum w:abstractNumId="14">
    <w:nsid w:val="6BB25A9D"/>
    <w:multiLevelType w:val="multilevel"/>
    <w:tmpl w:val="CBBC8E6E"/>
    <w:lvl w:ilvl="0">
      <w:start w:val="6"/>
      <w:numFmt w:val="decimal"/>
      <w:lvlText w:val="%1"/>
      <w:lvlJc w:val="left"/>
      <w:pPr>
        <w:ind w:left="2394" w:hanging="428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394" w:hanging="428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3114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939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84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758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668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7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487" w:hanging="360"/>
      </w:pPr>
      <w:rPr>
        <w:rFonts w:hint="default"/>
        <w:lang w:val="pt-PT" w:eastAsia="pt-PT" w:bidi="pt-P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5"/>
  </w:num>
  <w:num w:numId="5">
    <w:abstractNumId w:val="12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14"/>
  </w:num>
  <w:num w:numId="11">
    <w:abstractNumId w:val="11"/>
  </w:num>
  <w:num w:numId="12">
    <w:abstractNumId w:val="13"/>
  </w:num>
  <w:num w:numId="13">
    <w:abstractNumId w:val="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31"/>
    <w:rsid w:val="00000B31"/>
    <w:rsid w:val="005F2EEA"/>
    <w:rsid w:val="006250D0"/>
    <w:rsid w:val="009F471A"/>
    <w:rsid w:val="00BD1F88"/>
    <w:rsid w:val="00CB0F0A"/>
    <w:rsid w:val="00CB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0"/>
      <w:ind w:left="236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9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D1F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F88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CB0F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0F0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B0F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0F0A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CB2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0"/>
      <w:ind w:left="236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9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D1F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F88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CB0F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0F0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B0F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0F0A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CB2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DLP-PESQUISA-16</dc:creator>
  <cp:lastModifiedBy>DLP-PESQUISA-16</cp:lastModifiedBy>
  <cp:revision>2</cp:revision>
  <dcterms:created xsi:type="dcterms:W3CDTF">2020-08-27T19:22:00Z</dcterms:created>
  <dcterms:modified xsi:type="dcterms:W3CDTF">2020-08-27T19:22:00Z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2020-08-10T00:00:00Z</vt:filetime>
  </property>
</Properties>
</file>