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FD2531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r>
        <w:t>Telefone:_____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</w:t>
      </w:r>
      <w:bookmarkStart w:id="0" w:name="_GoBack"/>
      <w:bookmarkEnd w:id="0"/>
      <w:r w:rsidR="00F60C66">
        <w:t>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143450">
        <w:rPr>
          <w:b/>
        </w:rPr>
        <w:t>SEI-350207/000</w:t>
      </w:r>
      <w:r w:rsidR="005A4396">
        <w:rPr>
          <w:b/>
        </w:rPr>
        <w:t>139</w:t>
      </w:r>
      <w:r w:rsidR="00F60C66" w:rsidRPr="00F60C66">
        <w:rPr>
          <w:b/>
        </w:rPr>
        <w:t>/20</w:t>
      </w:r>
      <w:r w:rsidR="00B6020C">
        <w:rPr>
          <w:b/>
        </w:rPr>
        <w:t>20</w:t>
      </w:r>
      <w:r w:rsidR="00670CCD">
        <w:rPr>
          <w:b/>
        </w:rPr>
        <w:t>.</w:t>
      </w:r>
    </w:p>
    <w:tbl>
      <w:tblPr>
        <w:tblpPr w:leftFromText="141" w:rightFromText="141" w:vertAnchor="text" w:horzAnchor="margin" w:tblpXSpec="center" w:tblpY="143"/>
        <w:tblW w:w="1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50"/>
        <w:gridCol w:w="4394"/>
        <w:gridCol w:w="1418"/>
        <w:gridCol w:w="1276"/>
        <w:gridCol w:w="1276"/>
        <w:gridCol w:w="1276"/>
        <w:gridCol w:w="1276"/>
      </w:tblGrid>
      <w:tr w:rsidR="005A4396" w:rsidTr="005A4396">
        <w:trPr>
          <w:trHeight w:val="898"/>
        </w:trPr>
        <w:tc>
          <w:tcPr>
            <w:tcW w:w="850" w:type="dxa"/>
            <w:shd w:val="clear" w:color="auto" w:fill="auto"/>
            <w:vAlign w:val="center"/>
          </w:tcPr>
          <w:p w:rsidR="005A4396" w:rsidRPr="00153013" w:rsidRDefault="005A4396" w:rsidP="005A4396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A4396" w:rsidRPr="00153013" w:rsidRDefault="005A4396" w:rsidP="005A4396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4396" w:rsidRPr="00153013" w:rsidRDefault="005A4396" w:rsidP="005A439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MATERIAL</w:t>
            </w:r>
          </w:p>
          <w:p w:rsidR="005A4396" w:rsidRPr="00153013" w:rsidRDefault="005A4396" w:rsidP="005A439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A4396" w:rsidRPr="00153013" w:rsidRDefault="005A4396" w:rsidP="005A439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QTD</w:t>
            </w:r>
          </w:p>
          <w:p w:rsidR="005A4396" w:rsidRPr="00153013" w:rsidRDefault="005A4396" w:rsidP="005A439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4396" w:rsidRPr="00153013" w:rsidRDefault="005A4396" w:rsidP="005A439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276" w:type="dxa"/>
          </w:tcPr>
          <w:p w:rsidR="005A4396" w:rsidRDefault="005A4396" w:rsidP="005A439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  <w:p w:rsidR="005A4396" w:rsidRPr="00153013" w:rsidRDefault="005A4396" w:rsidP="005A439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1276" w:type="dxa"/>
          </w:tcPr>
          <w:p w:rsidR="005A4396" w:rsidRDefault="005A4396" w:rsidP="005A439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</w:t>
            </w:r>
          </w:p>
          <w:p w:rsidR="005A4396" w:rsidRPr="00153013" w:rsidRDefault="005A4396" w:rsidP="005A439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5A4396" w:rsidTr="005A4396">
        <w:trPr>
          <w:trHeight w:val="26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4396" w:rsidRPr="00A82AF9" w:rsidRDefault="005A4396" w:rsidP="005A439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21874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4396" w:rsidRPr="00A82AF9" w:rsidRDefault="005A4396" w:rsidP="005A4396">
            <w:pPr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CATETER NASAL OXIGENIO, TIPO: DESCARTAVEL, UTILIZACAO: ADULTO, MATERIAL: CLORETO POLIVINILA, MODELO: OCULOS, CALIBRE: N/D Código do Item: (ID - 21874)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4396" w:rsidRPr="00A82AF9" w:rsidRDefault="005A4396" w:rsidP="005A4396">
            <w:pPr>
              <w:jc w:val="center"/>
              <w:rPr>
                <w:sz w:val="20"/>
              </w:rPr>
            </w:pPr>
            <w:r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4396" w:rsidRDefault="005A4396" w:rsidP="005A4396">
            <w:pPr>
              <w:pStyle w:val="NormalWeb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:rsidR="005A4396" w:rsidRDefault="005A4396" w:rsidP="005A4396">
            <w:pPr>
              <w:pStyle w:val="NormalWeb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:rsidR="005A4396" w:rsidRDefault="005A4396" w:rsidP="005A4396">
            <w:pPr>
              <w:pStyle w:val="NormalWeb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4396" w:rsidRDefault="005A4396" w:rsidP="005A4396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Style w:val="Forte"/>
                <w:color w:val="000000"/>
                <w:sz w:val="27"/>
                <w:szCs w:val="27"/>
              </w:rPr>
              <w:t xml:space="preserve"> </w:t>
            </w:r>
          </w:p>
          <w:p w:rsidR="005A4396" w:rsidRPr="00A82AF9" w:rsidRDefault="005A4396" w:rsidP="005A439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4396" w:rsidRDefault="005A4396" w:rsidP="005A4396">
            <w:pPr>
              <w:jc w:val="center"/>
              <w:rPr>
                <w:sz w:val="20"/>
              </w:rPr>
            </w:pPr>
          </w:p>
          <w:p w:rsidR="005A4396" w:rsidRDefault="005A4396" w:rsidP="005A4396">
            <w:pPr>
              <w:jc w:val="center"/>
              <w:rPr>
                <w:sz w:val="20"/>
              </w:rPr>
            </w:pPr>
          </w:p>
          <w:p w:rsidR="005A4396" w:rsidRDefault="005A4396" w:rsidP="005A4396">
            <w:pPr>
              <w:jc w:val="center"/>
              <w:rPr>
                <w:sz w:val="20"/>
              </w:rPr>
            </w:pPr>
          </w:p>
          <w:p w:rsidR="005A4396" w:rsidRDefault="005A4396" w:rsidP="005A4396">
            <w:pPr>
              <w:jc w:val="center"/>
              <w:rPr>
                <w:sz w:val="20"/>
              </w:rPr>
            </w:pPr>
          </w:p>
          <w:p w:rsidR="005A4396" w:rsidRDefault="005A4396" w:rsidP="005A4396">
            <w:pPr>
              <w:jc w:val="center"/>
              <w:rPr>
                <w:sz w:val="20"/>
              </w:rPr>
            </w:pPr>
          </w:p>
          <w:p w:rsidR="005A4396" w:rsidRPr="00153013" w:rsidRDefault="005A4396" w:rsidP="005A43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4396" w:rsidRDefault="005A4396" w:rsidP="005A4396">
            <w:pPr>
              <w:jc w:val="center"/>
              <w:rPr>
                <w:sz w:val="20"/>
              </w:rPr>
            </w:pPr>
          </w:p>
          <w:p w:rsidR="005A4396" w:rsidRDefault="005A4396" w:rsidP="005A4396">
            <w:pPr>
              <w:jc w:val="center"/>
              <w:rPr>
                <w:sz w:val="20"/>
              </w:rPr>
            </w:pPr>
          </w:p>
          <w:p w:rsidR="005A4396" w:rsidRDefault="005A4396" w:rsidP="005A4396">
            <w:pPr>
              <w:jc w:val="center"/>
              <w:rPr>
                <w:sz w:val="20"/>
              </w:rPr>
            </w:pPr>
          </w:p>
          <w:p w:rsidR="005A4396" w:rsidRDefault="005A4396" w:rsidP="005A4396">
            <w:pPr>
              <w:jc w:val="center"/>
              <w:rPr>
                <w:sz w:val="20"/>
              </w:rPr>
            </w:pPr>
          </w:p>
          <w:p w:rsidR="005A4396" w:rsidRDefault="005A4396" w:rsidP="005A4396">
            <w:pPr>
              <w:jc w:val="center"/>
              <w:rPr>
                <w:sz w:val="20"/>
              </w:rPr>
            </w:pPr>
          </w:p>
          <w:p w:rsidR="005A4396" w:rsidRPr="00153013" w:rsidRDefault="005A4396" w:rsidP="005A43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</w:tbl>
    <w:p w:rsidR="00E67D80" w:rsidRDefault="00E67D80" w:rsidP="005C1E52"/>
    <w:p w:rsidR="000B57A9" w:rsidRDefault="000B57A9"/>
    <w:p w:rsidR="000B57A9" w:rsidRDefault="000B57A9"/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>
        <w:rPr>
          <w:b/>
          <w:szCs w:val="24"/>
        </w:rPr>
        <w:t>Legal:_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Completo:___________________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5A4396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A4396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4:docId w14:val="154B1A01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14345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0B694-DC64-40EA-AC38-292F16BC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87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Diego Gonzaga Dias</cp:lastModifiedBy>
  <cp:revision>24</cp:revision>
  <cp:lastPrinted>2015-03-05T13:44:00Z</cp:lastPrinted>
  <dcterms:created xsi:type="dcterms:W3CDTF">2020-04-07T13:19:00Z</dcterms:created>
  <dcterms:modified xsi:type="dcterms:W3CDTF">2020-12-14T16:26:00Z</dcterms:modified>
</cp:coreProperties>
</file>