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B35F" w14:textId="77777777" w:rsidR="00D04F2E" w:rsidRDefault="00D04F2E" w:rsidP="00E85D64">
      <w:pPr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AN</w:t>
      </w:r>
      <w:r w:rsidRPr="004A78BF">
        <w:rPr>
          <w:b/>
          <w:szCs w:val="24"/>
          <w:u w:val="single"/>
          <w:lang w:eastAsia="zh-CN"/>
        </w:rPr>
        <w:t>EXO I</w:t>
      </w:r>
    </w:p>
    <w:p w14:paraId="25B52A2A" w14:textId="77777777" w:rsidR="00D04F2E" w:rsidRDefault="00D04F2E" w:rsidP="00E85D64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20"/>
          <w:u w:val="single"/>
        </w:rPr>
      </w:pPr>
    </w:p>
    <w:p w14:paraId="321F6141" w14:textId="77777777" w:rsidR="00206F5D" w:rsidRDefault="00206F5D" w:rsidP="00E85D6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PEDIDO DE ORÇAMENTO</w:t>
      </w:r>
    </w:p>
    <w:p w14:paraId="78E2C5D7" w14:textId="77777777" w:rsidR="00206F5D" w:rsidRPr="00DE198D" w:rsidRDefault="00206F5D" w:rsidP="00E85D6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ECCB108" w14:textId="0692FC46" w:rsidR="00206F5D" w:rsidRPr="00135E67" w:rsidRDefault="00206F5D" w:rsidP="00E85D64">
      <w:pPr>
        <w:suppressAutoHyphens/>
        <w:spacing w:line="360" w:lineRule="auto"/>
        <w:contextualSpacing/>
        <w:jc w:val="center"/>
        <w:rPr>
          <w:szCs w:val="24"/>
          <w:lang w:eastAsia="zh-CN"/>
        </w:rPr>
      </w:pPr>
      <w:r w:rsidRPr="00135E67">
        <w:rPr>
          <w:szCs w:val="24"/>
          <w:lang w:eastAsia="zh-CN"/>
        </w:rPr>
        <w:t xml:space="preserve">Cliente: Secretaria de </w:t>
      </w:r>
      <w:r w:rsidR="00E85D64">
        <w:rPr>
          <w:szCs w:val="24"/>
          <w:lang w:eastAsia="zh-CN"/>
        </w:rPr>
        <w:t>E</w:t>
      </w:r>
      <w:r w:rsidRPr="00135E67">
        <w:rPr>
          <w:szCs w:val="24"/>
          <w:lang w:eastAsia="zh-CN"/>
        </w:rPr>
        <w:t xml:space="preserve">stado de </w:t>
      </w:r>
      <w:r w:rsidR="00E85D64">
        <w:rPr>
          <w:szCs w:val="24"/>
          <w:lang w:eastAsia="zh-CN"/>
        </w:rPr>
        <w:t>P</w:t>
      </w:r>
      <w:r w:rsidRPr="00135E67">
        <w:rPr>
          <w:szCs w:val="24"/>
          <w:lang w:eastAsia="zh-CN"/>
        </w:rPr>
        <w:t xml:space="preserve">olícia </w:t>
      </w:r>
      <w:r w:rsidR="00E85D64">
        <w:rPr>
          <w:szCs w:val="24"/>
          <w:lang w:eastAsia="zh-CN"/>
        </w:rPr>
        <w:t>M</w:t>
      </w:r>
      <w:r w:rsidRPr="00135E67">
        <w:rPr>
          <w:szCs w:val="24"/>
          <w:lang w:eastAsia="zh-CN"/>
        </w:rPr>
        <w:t>ilitar</w:t>
      </w:r>
    </w:p>
    <w:p w14:paraId="7DB05758" w14:textId="4E80577C" w:rsidR="00206F5D" w:rsidRDefault="00206F5D" w:rsidP="00E85D64">
      <w:pPr>
        <w:suppressAutoHyphens/>
        <w:spacing w:line="360" w:lineRule="auto"/>
        <w:contextualSpacing/>
        <w:jc w:val="center"/>
        <w:rPr>
          <w:szCs w:val="24"/>
          <w:lang w:eastAsia="zh-CN"/>
        </w:rPr>
      </w:pPr>
      <w:r w:rsidRPr="00135E67">
        <w:rPr>
          <w:szCs w:val="24"/>
          <w:lang w:eastAsia="zh-CN"/>
        </w:rPr>
        <w:t xml:space="preserve">Endereço de entrega do material: </w:t>
      </w:r>
      <w:r w:rsidR="00E85D64">
        <w:rPr>
          <w:szCs w:val="24"/>
          <w:lang w:eastAsia="zh-CN"/>
        </w:rPr>
        <w:t>de acordo com o Termo de Referência</w:t>
      </w:r>
    </w:p>
    <w:p w14:paraId="7113CA32" w14:textId="77777777" w:rsidR="00206F5D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p w14:paraId="1F40CA7D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tbl>
      <w:tblPr>
        <w:tblStyle w:val="Tabelacomgrade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851"/>
        <w:gridCol w:w="1275"/>
        <w:gridCol w:w="1276"/>
        <w:gridCol w:w="1163"/>
      </w:tblGrid>
      <w:tr w:rsidR="00E85D64" w:rsidRPr="00190920" w14:paraId="36EEBF80" w14:textId="77777777" w:rsidTr="00E85D64">
        <w:trPr>
          <w:trHeight w:val="863"/>
          <w:jc w:val="center"/>
        </w:trPr>
        <w:tc>
          <w:tcPr>
            <w:tcW w:w="710" w:type="dxa"/>
            <w:vAlign w:val="center"/>
          </w:tcPr>
          <w:p w14:paraId="13A4EDA9" w14:textId="77777777" w:rsidR="00E85D64" w:rsidRDefault="00E85D64" w:rsidP="007518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969" w:type="dxa"/>
            <w:vAlign w:val="center"/>
          </w:tcPr>
          <w:p w14:paraId="393E347A" w14:textId="77777777" w:rsidR="00E85D64" w:rsidRPr="00EE09AF" w:rsidRDefault="00E85D64" w:rsidP="001869A8">
            <w:pPr>
              <w:pStyle w:val="TableParagraph"/>
              <w:spacing w:before="44"/>
              <w:ind w:firstLine="426"/>
              <w:rPr>
                <w:b/>
                <w:sz w:val="16"/>
                <w:szCs w:val="16"/>
              </w:rPr>
            </w:pPr>
            <w:r w:rsidRPr="00EE09AF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DESCRIÇÃO</w:t>
            </w:r>
          </w:p>
        </w:tc>
        <w:tc>
          <w:tcPr>
            <w:tcW w:w="851" w:type="dxa"/>
            <w:vAlign w:val="center"/>
          </w:tcPr>
          <w:p w14:paraId="226FFC1F" w14:textId="77777777" w:rsidR="00E85D64" w:rsidRPr="00DC0BA6" w:rsidRDefault="00E85D64" w:rsidP="001869A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8F66EB">
              <w:rPr>
                <w:rFonts w:eastAsia="Calibri"/>
                <w:b/>
                <w:bCs/>
                <w:sz w:val="20"/>
                <w:lang w:val="en-US" w:eastAsia="en-US"/>
              </w:rPr>
              <w:t>UN</w:t>
            </w:r>
          </w:p>
        </w:tc>
        <w:tc>
          <w:tcPr>
            <w:tcW w:w="1275" w:type="dxa"/>
            <w:vAlign w:val="center"/>
          </w:tcPr>
          <w:p w14:paraId="3D27F5E6" w14:textId="77777777" w:rsidR="00E85D64" w:rsidRPr="00DC0BA6" w:rsidRDefault="00E85D64" w:rsidP="001869A8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DC0BA6">
              <w:rPr>
                <w:b/>
                <w:sz w:val="24"/>
                <w:szCs w:val="24"/>
              </w:rPr>
              <w:t>QTD</w:t>
            </w:r>
          </w:p>
        </w:tc>
        <w:tc>
          <w:tcPr>
            <w:tcW w:w="1276" w:type="dxa"/>
            <w:vAlign w:val="center"/>
          </w:tcPr>
          <w:p w14:paraId="4D06673B" w14:textId="77777777" w:rsidR="00E85D64" w:rsidRPr="00FD6094" w:rsidRDefault="00E85D64" w:rsidP="001869A8">
            <w:pPr>
              <w:suppressAutoHyphens/>
              <w:spacing w:line="360" w:lineRule="auto"/>
              <w:contextualSpacing/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FD6094">
              <w:rPr>
                <w:rFonts w:asciiTheme="minorHAnsi" w:hAnsiTheme="minorHAnsi"/>
                <w:b/>
                <w:lang w:eastAsia="zh-CN"/>
              </w:rPr>
              <w:t>PREÇO UNITÁRIO</w:t>
            </w:r>
          </w:p>
        </w:tc>
        <w:tc>
          <w:tcPr>
            <w:tcW w:w="1163" w:type="dxa"/>
            <w:vAlign w:val="center"/>
          </w:tcPr>
          <w:p w14:paraId="09B319BB" w14:textId="77777777" w:rsidR="00E85D64" w:rsidRPr="00FD6094" w:rsidRDefault="00E85D64" w:rsidP="001869A8">
            <w:pPr>
              <w:suppressAutoHyphens/>
              <w:spacing w:line="360" w:lineRule="auto"/>
              <w:contextualSpacing/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FD6094">
              <w:rPr>
                <w:rFonts w:asciiTheme="minorHAnsi" w:hAnsiTheme="minorHAnsi"/>
                <w:b/>
                <w:lang w:eastAsia="zh-CN"/>
              </w:rPr>
              <w:t>PREÇO TOTAL</w:t>
            </w:r>
          </w:p>
        </w:tc>
      </w:tr>
      <w:tr w:rsidR="00E85D64" w:rsidRPr="00190920" w14:paraId="023C2FEF" w14:textId="77777777" w:rsidTr="00E85D64">
        <w:trPr>
          <w:trHeight w:val="1474"/>
          <w:jc w:val="center"/>
        </w:trPr>
        <w:tc>
          <w:tcPr>
            <w:tcW w:w="710" w:type="dxa"/>
            <w:vAlign w:val="center"/>
          </w:tcPr>
          <w:p w14:paraId="00355D8E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69" w:type="dxa"/>
            <w:vAlign w:val="center"/>
          </w:tcPr>
          <w:p w14:paraId="1A52D213" w14:textId="77777777" w:rsidR="00E85D64" w:rsidRPr="00746650" w:rsidRDefault="00E85D64" w:rsidP="0066562D">
            <w:pPr>
              <w:rPr>
                <w:sz w:val="16"/>
                <w:szCs w:val="16"/>
              </w:rPr>
            </w:pPr>
            <w:r w:rsidRPr="00746650">
              <w:rPr>
                <w:sz w:val="16"/>
                <w:szCs w:val="16"/>
              </w:rPr>
              <w:t>MEDICAMENTO USO VETERINARIO, GRUPO FARMACOLOGICO: ANESTESICOS GERAIS</w:t>
            </w:r>
            <w:r>
              <w:rPr>
                <w:sz w:val="16"/>
                <w:szCs w:val="16"/>
              </w:rPr>
              <w:t xml:space="preserve"> </w:t>
            </w:r>
            <w:r w:rsidRPr="00746650">
              <w:rPr>
                <w:sz w:val="16"/>
                <w:szCs w:val="16"/>
              </w:rPr>
              <w:t xml:space="preserve">PRINCIPIO ATIVO: </w:t>
            </w:r>
            <w:r w:rsidRPr="00ED7767">
              <w:rPr>
                <w:b/>
                <w:sz w:val="16"/>
                <w:szCs w:val="16"/>
              </w:rPr>
              <w:t>ACEPROMAZINA</w:t>
            </w:r>
            <w:r w:rsidRPr="00746650">
              <w:rPr>
                <w:sz w:val="16"/>
                <w:szCs w:val="16"/>
              </w:rPr>
              <w:t xml:space="preserve">, FORMA FARMACEUTICA: SOLUCAO INJETAVEL, CONCENTRACAO / DOSAGEM: 10 UNIDADES: MG/ML, VOLUME: 20 ml, APRESENTACAO: FRASCO-AMPOLA, ACESSORIO: NAO APLICAVEL. </w:t>
            </w:r>
          </w:p>
          <w:p w14:paraId="7651F34D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46650">
              <w:rPr>
                <w:sz w:val="16"/>
                <w:szCs w:val="16"/>
              </w:rPr>
              <w:t>Código do Item: 6499.001.0128 (ID - 78577)</w:t>
            </w:r>
          </w:p>
        </w:tc>
        <w:tc>
          <w:tcPr>
            <w:tcW w:w="851" w:type="dxa"/>
            <w:vAlign w:val="center"/>
          </w:tcPr>
          <w:p w14:paraId="40EFB55C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70D5520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1BCB2E91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CC63FF3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14:paraId="3C902DDC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54FD110B" w14:textId="77777777" w:rsidTr="00E85D64">
        <w:trPr>
          <w:trHeight w:val="1417"/>
          <w:jc w:val="center"/>
        </w:trPr>
        <w:tc>
          <w:tcPr>
            <w:tcW w:w="710" w:type="dxa"/>
            <w:vAlign w:val="center"/>
          </w:tcPr>
          <w:p w14:paraId="5A07A396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69" w:type="dxa"/>
            <w:vAlign w:val="center"/>
          </w:tcPr>
          <w:p w14:paraId="721BA16F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46650">
              <w:rPr>
                <w:sz w:val="16"/>
                <w:szCs w:val="16"/>
              </w:rPr>
              <w:t xml:space="preserve">MEDICAMENTO USO VETERINARIO, GRUPO FARMACOLOGICO: ANESTESICOS, SEDATIVOS E SIMILARES, PRINCIPIO ATIVO: </w:t>
            </w:r>
            <w:r w:rsidRPr="00ED7767">
              <w:rPr>
                <w:b/>
                <w:sz w:val="16"/>
                <w:szCs w:val="16"/>
              </w:rPr>
              <w:t>CLORIDRATO DE DETOMIDINA</w:t>
            </w:r>
            <w:r w:rsidRPr="00746650">
              <w:rPr>
                <w:sz w:val="16"/>
                <w:szCs w:val="16"/>
              </w:rPr>
              <w:t>, FORMA FARMACEUTICA: SOLUCAO INJETAVEL, CONCENTRACAO / DOSAGEM: 10 UNIDADES: MG/ML, VOLUME: 5 ml, APRESENTACAO: FRASCO, ACESSORIO: N/A Código do Item</w:t>
            </w:r>
            <w:r>
              <w:rPr>
                <w:sz w:val="16"/>
                <w:szCs w:val="16"/>
              </w:rPr>
              <w:t>: 6499.001.0170 (ID - 86188)</w:t>
            </w:r>
            <w:r w:rsidRPr="0074665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290D1E6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775431A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02DC9E59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B37E31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72FF8EC" w14:textId="77777777" w:rsidTr="00E85D64">
        <w:trPr>
          <w:trHeight w:val="1474"/>
          <w:jc w:val="center"/>
        </w:trPr>
        <w:tc>
          <w:tcPr>
            <w:tcW w:w="710" w:type="dxa"/>
            <w:vAlign w:val="center"/>
          </w:tcPr>
          <w:p w14:paraId="0B83AB6A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69" w:type="dxa"/>
            <w:vAlign w:val="center"/>
          </w:tcPr>
          <w:p w14:paraId="5553C1DF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ANESTESICOS, SEDATIVOS E SIMILARES, PRINCIPIO ATIVO: </w:t>
            </w:r>
            <w:r w:rsidRPr="00ED7767">
              <w:rPr>
                <w:b/>
                <w:sz w:val="16"/>
                <w:szCs w:val="16"/>
              </w:rPr>
              <w:t>XILAZINA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20 UNIDADES: MG/ML, VOLUME: 10 ml, APRESENTACAO: FRASCO-AMPOLA, ACESSORIO: NAO APLICAVEL. </w:t>
            </w:r>
          </w:p>
          <w:p w14:paraId="094162FA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6499.001.0122 (ID - 58569)</w:t>
            </w:r>
          </w:p>
        </w:tc>
        <w:tc>
          <w:tcPr>
            <w:tcW w:w="851" w:type="dxa"/>
            <w:vAlign w:val="center"/>
          </w:tcPr>
          <w:p w14:paraId="2C7ED7EE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192E876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78C08635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CE98F6D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1A3925FD" w14:textId="77777777" w:rsidTr="00E85D64">
        <w:trPr>
          <w:trHeight w:val="2098"/>
          <w:jc w:val="center"/>
        </w:trPr>
        <w:tc>
          <w:tcPr>
            <w:tcW w:w="710" w:type="dxa"/>
            <w:vAlign w:val="center"/>
          </w:tcPr>
          <w:p w14:paraId="066D7C02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69" w:type="dxa"/>
            <w:vAlign w:val="center"/>
          </w:tcPr>
          <w:p w14:paraId="313B1F63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ANTIBACTERIANOS, PRINCIPIO ATIVO: </w:t>
            </w:r>
            <w:r w:rsidRPr="00ED7767">
              <w:rPr>
                <w:b/>
                <w:sz w:val="16"/>
                <w:szCs w:val="16"/>
              </w:rPr>
              <w:t>SULFADIAZINA DE PRATA+ALUMINIO+CIPERMETRINA+DDVP</w:t>
            </w:r>
            <w:r w:rsidRPr="000366AE">
              <w:rPr>
                <w:sz w:val="16"/>
                <w:szCs w:val="16"/>
              </w:rPr>
              <w:t>, FORMA FARMACEUTICA: SPRAY, CONCENTRACAO / DOSAGEM: 01+5,0+0,4+1,6 UNIDADE: G+G+G+G, VOLUME: 500 ml, APRESENTACAO: FRASCO SPRAY, ACESSORIO: NAO APLICAVEL.</w:t>
            </w:r>
          </w:p>
          <w:p w14:paraId="442FD775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6499.001.0106 (ID - 57644)</w:t>
            </w:r>
          </w:p>
        </w:tc>
        <w:tc>
          <w:tcPr>
            <w:tcW w:w="851" w:type="dxa"/>
            <w:vAlign w:val="center"/>
          </w:tcPr>
          <w:p w14:paraId="7A6969B5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FR</w:t>
            </w:r>
          </w:p>
        </w:tc>
        <w:tc>
          <w:tcPr>
            <w:tcW w:w="1275" w:type="dxa"/>
            <w:vAlign w:val="center"/>
          </w:tcPr>
          <w:p w14:paraId="39094C8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14:paraId="33975932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045A0DD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D88E041" w14:textId="77777777" w:rsidTr="00E85D64">
        <w:trPr>
          <w:trHeight w:val="1871"/>
          <w:jc w:val="center"/>
        </w:trPr>
        <w:tc>
          <w:tcPr>
            <w:tcW w:w="710" w:type="dxa"/>
            <w:vAlign w:val="center"/>
          </w:tcPr>
          <w:p w14:paraId="1D731D60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3969" w:type="dxa"/>
            <w:vAlign w:val="center"/>
          </w:tcPr>
          <w:p w14:paraId="643AA3C5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ANTIMICROBIANO GERAL PRINCIPIA ATIVO: </w:t>
            </w:r>
            <w:r w:rsidRPr="00ED7767">
              <w:rPr>
                <w:b/>
                <w:sz w:val="16"/>
                <w:szCs w:val="16"/>
              </w:rPr>
              <w:t>PEROXIDO DE BENZOILA/GLICERINA/MICROCAPSULAS</w:t>
            </w:r>
            <w:r w:rsidRPr="000366AE">
              <w:rPr>
                <w:sz w:val="16"/>
                <w:szCs w:val="16"/>
              </w:rPr>
              <w:t xml:space="preserve">, FORMA FARMACEUTICA: SOLUCAO TOPICA, CONCENTRACAO / DOSAGEM: 3,5+1,03+6,08/100 UNIDADE: G+G+G/ML, VOLUME: N/A, APRESENTACAO: FRASCO, ACESSORIO: N/A. </w:t>
            </w:r>
          </w:p>
          <w:p w14:paraId="38A9A9BD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Código do Item: 6499.001.0150 (ID - 85206) </w:t>
            </w:r>
          </w:p>
        </w:tc>
        <w:tc>
          <w:tcPr>
            <w:tcW w:w="851" w:type="dxa"/>
            <w:vAlign w:val="center"/>
          </w:tcPr>
          <w:p w14:paraId="5FE1841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6995245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0D64FECF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6900125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342455CC" w14:textId="77777777" w:rsidTr="00E85D64">
        <w:trPr>
          <w:trHeight w:val="1984"/>
          <w:jc w:val="center"/>
        </w:trPr>
        <w:tc>
          <w:tcPr>
            <w:tcW w:w="710" w:type="dxa"/>
            <w:vAlign w:val="center"/>
          </w:tcPr>
          <w:p w14:paraId="570FE22C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969" w:type="dxa"/>
            <w:vAlign w:val="center"/>
          </w:tcPr>
          <w:p w14:paraId="1764938B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ECTOPARASITICIDAS PRINCIPIO ATIVO: </w:t>
            </w:r>
            <w:r w:rsidRPr="00ED7767">
              <w:rPr>
                <w:b/>
                <w:sz w:val="16"/>
                <w:szCs w:val="16"/>
              </w:rPr>
              <w:t>PERMETRINA+BUTOXIDO DE PIPERONILA+OXIDO DE ZINCO</w:t>
            </w:r>
            <w:r w:rsidRPr="000366AE">
              <w:rPr>
                <w:sz w:val="16"/>
                <w:szCs w:val="16"/>
              </w:rPr>
              <w:t xml:space="preserve">, FORMA FARMACEUTICA: PASTA, CONCENTRACAO / DOSAGEM: 5+10+200 UNIDADE: MG+MG+MG, VOLUME: 250G, APRESENTACAO: POTE, ACESSORIO: NAO APLICAVEL. </w:t>
            </w:r>
          </w:p>
          <w:p w14:paraId="087D0202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6499.001.0097 (ID - 18594)</w:t>
            </w:r>
          </w:p>
        </w:tc>
        <w:tc>
          <w:tcPr>
            <w:tcW w:w="851" w:type="dxa"/>
            <w:vAlign w:val="center"/>
          </w:tcPr>
          <w:p w14:paraId="3EC2B74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EFE139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96</w:t>
            </w:r>
          </w:p>
        </w:tc>
        <w:tc>
          <w:tcPr>
            <w:tcW w:w="1276" w:type="dxa"/>
          </w:tcPr>
          <w:p w14:paraId="19AF46B6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4386FC2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9000AB3" w14:textId="77777777" w:rsidTr="00E85D64">
        <w:trPr>
          <w:trHeight w:val="1757"/>
          <w:jc w:val="center"/>
        </w:trPr>
        <w:tc>
          <w:tcPr>
            <w:tcW w:w="710" w:type="dxa"/>
            <w:vAlign w:val="center"/>
          </w:tcPr>
          <w:p w14:paraId="70FC315F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969" w:type="dxa"/>
            <w:vAlign w:val="center"/>
          </w:tcPr>
          <w:p w14:paraId="15FF078B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ECTOPARASITICIDAS PRINCIPIO ATIVO: </w:t>
            </w:r>
            <w:r w:rsidRPr="009E5664">
              <w:rPr>
                <w:b/>
                <w:sz w:val="16"/>
                <w:szCs w:val="16"/>
              </w:rPr>
              <w:t>AMITRAZ</w:t>
            </w:r>
            <w:r w:rsidRPr="000366AE">
              <w:rPr>
                <w:sz w:val="16"/>
                <w:szCs w:val="16"/>
              </w:rPr>
              <w:t xml:space="preserve">, FORMA FARMACEUTICA: LIQUIDO CONCENTRACAO / DOSAGEM: </w:t>
            </w:r>
            <w:r>
              <w:rPr>
                <w:sz w:val="16"/>
                <w:szCs w:val="16"/>
              </w:rPr>
              <w:t>12,</w:t>
            </w:r>
            <w:r w:rsidRPr="000366AE">
              <w:rPr>
                <w:sz w:val="16"/>
                <w:szCs w:val="16"/>
              </w:rPr>
              <w:t xml:space="preserve">5 UNIDADES: L, VOLUME: 1, APRESENTACAO: FRASCO, ACESSORIO: N/A, FORMA FORNECIMENTO: UNIDADE </w:t>
            </w:r>
          </w:p>
          <w:p w14:paraId="73D1270D" w14:textId="77777777" w:rsidR="00E85D64" w:rsidRPr="00C51D0F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6499.001.0288 (ID - 154264)</w:t>
            </w:r>
          </w:p>
        </w:tc>
        <w:tc>
          <w:tcPr>
            <w:tcW w:w="851" w:type="dxa"/>
            <w:vAlign w:val="center"/>
          </w:tcPr>
          <w:p w14:paraId="39D4097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167C223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4D3545A8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FBE0CDC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5BD07DC4" w14:textId="77777777" w:rsidTr="00E85D64">
        <w:trPr>
          <w:trHeight w:val="1361"/>
          <w:jc w:val="center"/>
        </w:trPr>
        <w:tc>
          <w:tcPr>
            <w:tcW w:w="710" w:type="dxa"/>
            <w:vAlign w:val="center"/>
          </w:tcPr>
          <w:p w14:paraId="61A72009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69" w:type="dxa"/>
            <w:vAlign w:val="center"/>
          </w:tcPr>
          <w:p w14:paraId="6384DD26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ANTISEPTICOS E DESINFETANTES PRINCIPIO ATIVO: </w:t>
            </w:r>
            <w:r w:rsidRPr="009E5664">
              <w:rPr>
                <w:b/>
                <w:sz w:val="16"/>
                <w:szCs w:val="16"/>
              </w:rPr>
              <w:t>MONOMETILOL DIMETIL HIDANTOINA</w:t>
            </w:r>
            <w:r w:rsidRPr="000366AE">
              <w:rPr>
                <w:sz w:val="16"/>
                <w:szCs w:val="16"/>
              </w:rPr>
              <w:t xml:space="preserve">, FORMA FARMACEUTICA: SPRAY, CONCENTRACAO / DOSAGEM: 27,5 UNIDADES: G/ML, VOLUME: 100 ml, APRESENTACAO: TUBO PARA AEROSOL, ACESSORIO: N/A. </w:t>
            </w:r>
          </w:p>
          <w:p w14:paraId="7B24D983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6499.001.0146 (ID - 85202)</w:t>
            </w:r>
          </w:p>
        </w:tc>
        <w:tc>
          <w:tcPr>
            <w:tcW w:w="851" w:type="dxa"/>
            <w:vAlign w:val="center"/>
          </w:tcPr>
          <w:p w14:paraId="4FB96735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16B93665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77316547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3D074AE1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5481BF7" w14:textId="77777777" w:rsidTr="00E85D64">
        <w:trPr>
          <w:trHeight w:val="2041"/>
          <w:jc w:val="center"/>
        </w:trPr>
        <w:tc>
          <w:tcPr>
            <w:tcW w:w="710" w:type="dxa"/>
            <w:vAlign w:val="center"/>
          </w:tcPr>
          <w:p w14:paraId="6875B4D9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969" w:type="dxa"/>
            <w:vAlign w:val="center"/>
          </w:tcPr>
          <w:p w14:paraId="06A7D136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ANTIINFLAMATORIOS, ANITPIRETICOS, ANTIALERGICOS E ANALGESICOS, PRINCIPIO ATIVO: </w:t>
            </w:r>
            <w:r w:rsidRPr="009E5664">
              <w:rPr>
                <w:b/>
                <w:sz w:val="16"/>
                <w:szCs w:val="16"/>
              </w:rPr>
              <w:t>DIMETILSULFOXIDO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99,78 UNIDADES: %, VOLUME: 100 ml, APRESENTACAO: FRASCO-AMPOLA, ACESSORIO: NAO APLICAVEL. </w:t>
            </w:r>
          </w:p>
          <w:p w14:paraId="6F11B910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6499.001.0186 (ID - 91330)</w:t>
            </w:r>
          </w:p>
        </w:tc>
        <w:tc>
          <w:tcPr>
            <w:tcW w:w="851" w:type="dxa"/>
            <w:vAlign w:val="center"/>
          </w:tcPr>
          <w:p w14:paraId="15F5A0B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0B233060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024E9BFC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1CC2B936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3B39021B" w14:textId="77777777" w:rsidTr="00E85D64">
        <w:trPr>
          <w:trHeight w:val="1928"/>
          <w:jc w:val="center"/>
        </w:trPr>
        <w:tc>
          <w:tcPr>
            <w:tcW w:w="710" w:type="dxa"/>
            <w:vAlign w:val="center"/>
          </w:tcPr>
          <w:p w14:paraId="6A65D148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69" w:type="dxa"/>
            <w:vAlign w:val="center"/>
          </w:tcPr>
          <w:p w14:paraId="5F1AAF6A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ANTIMICROBIANO GERAL PRINCIPIA ATIVO: </w:t>
            </w:r>
            <w:r w:rsidRPr="009B2643">
              <w:rPr>
                <w:b/>
                <w:sz w:val="16"/>
                <w:szCs w:val="16"/>
              </w:rPr>
              <w:t>CLORIDRATO DE CIPROFLOXACINA, CETOCONAZOL, ACETONIDO DE FLUOCINOLONA, CLORIDRATO DE LIDOCAINA</w:t>
            </w:r>
            <w:r w:rsidRPr="000366AE">
              <w:rPr>
                <w:sz w:val="16"/>
                <w:szCs w:val="16"/>
              </w:rPr>
              <w:t xml:space="preserve">, FORMA FARMACEUTICA: SOLUCAO OTOLOGICA, CONCENTRACAO / DOSAGEM: 0,33+1,00+0,02+2,00+100,00 UNIDADE: G+G+G+G+G, VOLUME: 30 G, APRESENTACAO: FRASCO, ACESSORIO: N/A. </w:t>
            </w:r>
          </w:p>
          <w:p w14:paraId="1DC863CE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6499.001.0222 (ID - 123514)</w:t>
            </w:r>
          </w:p>
        </w:tc>
        <w:tc>
          <w:tcPr>
            <w:tcW w:w="851" w:type="dxa"/>
            <w:vAlign w:val="center"/>
          </w:tcPr>
          <w:p w14:paraId="2BA997B3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242D7AE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09EF9119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69E1FDB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E285DA9" w14:textId="77777777" w:rsidTr="00E85D64">
        <w:trPr>
          <w:trHeight w:val="2041"/>
          <w:jc w:val="center"/>
        </w:trPr>
        <w:tc>
          <w:tcPr>
            <w:tcW w:w="710" w:type="dxa"/>
            <w:vAlign w:val="center"/>
          </w:tcPr>
          <w:p w14:paraId="15128EB7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3969" w:type="dxa"/>
            <w:vAlign w:val="center"/>
          </w:tcPr>
          <w:p w14:paraId="03F9D235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TERAPEUTICOS PRINCIPIO ATIVO: </w:t>
            </w:r>
            <w:r w:rsidRPr="009B2643">
              <w:rPr>
                <w:b/>
                <w:sz w:val="16"/>
                <w:szCs w:val="16"/>
              </w:rPr>
              <w:t>ACIDO SALICILICO+ACIDO LATICO+MICROCAPSULAS</w:t>
            </w:r>
            <w:r w:rsidRPr="000366AE">
              <w:rPr>
                <w:sz w:val="16"/>
                <w:szCs w:val="16"/>
              </w:rPr>
              <w:t xml:space="preserve">, FORMA FARMACEUTICA: SOLUCAO OTOLOGICA, CONCENTRACAO / DOSAGEM: 0,11+2,88+1,00 UNIDADE: G+G+G, VOLUME: 100 ml, APRESENTACAO: FRASCO, ACESSORIO: NAO APLICAVEL. </w:t>
            </w:r>
          </w:p>
          <w:p w14:paraId="2201F8EC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6499.001.0230 (ID - 123556)</w:t>
            </w:r>
          </w:p>
        </w:tc>
        <w:tc>
          <w:tcPr>
            <w:tcW w:w="851" w:type="dxa"/>
            <w:vAlign w:val="center"/>
          </w:tcPr>
          <w:p w14:paraId="40B73C04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0864DD4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6D47DC8C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8E4D766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0A78D69" w14:textId="77777777" w:rsidTr="00E85D64">
        <w:trPr>
          <w:trHeight w:val="1928"/>
          <w:jc w:val="center"/>
        </w:trPr>
        <w:tc>
          <w:tcPr>
            <w:tcW w:w="710" w:type="dxa"/>
            <w:vAlign w:val="center"/>
          </w:tcPr>
          <w:p w14:paraId="6D9E151A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69" w:type="dxa"/>
            <w:vAlign w:val="center"/>
          </w:tcPr>
          <w:p w14:paraId="649C7842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ECTOPARASITICIDAS PRINCIPIO ATIVO: </w:t>
            </w:r>
            <w:r w:rsidRPr="000E74DF">
              <w:rPr>
                <w:b/>
                <w:sz w:val="16"/>
                <w:szCs w:val="16"/>
              </w:rPr>
              <w:t>NITEMPIRAN</w:t>
            </w:r>
            <w:r w:rsidRPr="000366AE">
              <w:rPr>
                <w:sz w:val="16"/>
                <w:szCs w:val="16"/>
              </w:rPr>
              <w:t xml:space="preserve">, FORMA FARMACEUTICA: COMPRIMIDO, CONCENTRACAO / DOSAGEM: 57 UNIDADES: MG, VOLUME: NAO APLICAVEL, APRESENTACAO: CAIXA, ACESSORIO: NAO APLICAVEL. </w:t>
            </w:r>
          </w:p>
          <w:p w14:paraId="61BE78E1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Código do Item: 6499.001.0160 (ID </w:t>
            </w:r>
            <w:r>
              <w:rPr>
                <w:sz w:val="16"/>
                <w:szCs w:val="16"/>
              </w:rPr>
              <w:t>–</w:t>
            </w:r>
            <w:r w:rsidRPr="000366AE">
              <w:rPr>
                <w:sz w:val="16"/>
                <w:szCs w:val="16"/>
              </w:rPr>
              <w:t xml:space="preserve"> 85805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6330481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E49CFCD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59E92E04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9733B5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802CBD2" w14:textId="77777777" w:rsidTr="00E85D64">
        <w:trPr>
          <w:trHeight w:val="1701"/>
          <w:jc w:val="center"/>
        </w:trPr>
        <w:tc>
          <w:tcPr>
            <w:tcW w:w="710" w:type="dxa"/>
            <w:vAlign w:val="center"/>
          </w:tcPr>
          <w:p w14:paraId="36E8A2C7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69" w:type="dxa"/>
            <w:vAlign w:val="center"/>
          </w:tcPr>
          <w:p w14:paraId="15B97786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VACINAS, CORANTES E DILUENTES (BIOLOGICOS), PRINCIPIO ATIVO: </w:t>
            </w:r>
            <w:r w:rsidRPr="000E74DF">
              <w:rPr>
                <w:b/>
                <w:sz w:val="16"/>
                <w:szCs w:val="16"/>
              </w:rPr>
              <w:t>SULFATO GENTAMINA+VALERATO DE BETAMETASONA+CLOTRIMAZOL</w:t>
            </w:r>
            <w:r w:rsidRPr="000366AE">
              <w:rPr>
                <w:sz w:val="16"/>
                <w:szCs w:val="16"/>
              </w:rPr>
              <w:t xml:space="preserve">, FORMA FARMACEUTICA: CREME, CONCENTRACAO / DOSAGEM: 3+1,22+10 UNIDADE: MG+MG+MG/MG, VOLUME: 15G, APRESENTACAO: BISNAGA, ACESSORIO: NAO APLICAVEL. </w:t>
            </w:r>
          </w:p>
          <w:p w14:paraId="072B1CB6" w14:textId="77777777" w:rsidR="00E85D64" w:rsidRPr="00C51D0F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6499.001.0054 (ID - 18550)</w:t>
            </w:r>
          </w:p>
        </w:tc>
        <w:tc>
          <w:tcPr>
            <w:tcW w:w="851" w:type="dxa"/>
            <w:vAlign w:val="center"/>
          </w:tcPr>
          <w:p w14:paraId="1BF91B1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3E919BFF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55F5DB2E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3E66022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322C2A31" w14:textId="77777777" w:rsidTr="00E85D64">
        <w:trPr>
          <w:trHeight w:val="1814"/>
          <w:jc w:val="center"/>
        </w:trPr>
        <w:tc>
          <w:tcPr>
            <w:tcW w:w="710" w:type="dxa"/>
            <w:vAlign w:val="center"/>
          </w:tcPr>
          <w:p w14:paraId="2E521E77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69" w:type="dxa"/>
            <w:vAlign w:val="center"/>
          </w:tcPr>
          <w:p w14:paraId="1F6799A4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TERAPEUTICOS PRINCIPIO ATIVO: </w:t>
            </w:r>
            <w:r w:rsidRPr="000E74DF">
              <w:rPr>
                <w:b/>
                <w:sz w:val="16"/>
                <w:szCs w:val="16"/>
              </w:rPr>
              <w:t>METERGOLINA</w:t>
            </w:r>
            <w:r w:rsidRPr="000366AE">
              <w:rPr>
                <w:sz w:val="16"/>
                <w:szCs w:val="16"/>
              </w:rPr>
              <w:t xml:space="preserve">, FORMA FARMACEUTICA: COMPRIMIDO, CONCENTRACAO / DOSAGEM: 2, UNIDADE: MG, VOLUME: N/A, APRESENTACAO: CAIXA, ACESSORIO: NAO APLICAVEL </w:t>
            </w:r>
          </w:p>
          <w:p w14:paraId="647DFD52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6499.001.0233 (ID - 123589)</w:t>
            </w:r>
          </w:p>
        </w:tc>
        <w:tc>
          <w:tcPr>
            <w:tcW w:w="851" w:type="dxa"/>
            <w:vAlign w:val="center"/>
          </w:tcPr>
          <w:p w14:paraId="506C1D5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EAE515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26541FF7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45B006E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29921516" w14:textId="77777777" w:rsidTr="00E85D64">
        <w:trPr>
          <w:trHeight w:val="1134"/>
          <w:jc w:val="center"/>
        </w:trPr>
        <w:tc>
          <w:tcPr>
            <w:tcW w:w="710" w:type="dxa"/>
            <w:vAlign w:val="center"/>
          </w:tcPr>
          <w:p w14:paraId="635B7669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69" w:type="dxa"/>
            <w:vAlign w:val="center"/>
          </w:tcPr>
          <w:p w14:paraId="46DA8777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ANTIBACTERIANOS, PRINCIPIO ATIVO: </w:t>
            </w:r>
            <w:r w:rsidRPr="00A65E8C">
              <w:rPr>
                <w:b/>
                <w:sz w:val="16"/>
                <w:szCs w:val="16"/>
              </w:rPr>
              <w:t>ESPIRAMICINA/METRONIDAZOL</w:t>
            </w:r>
            <w:r w:rsidRPr="000366AE">
              <w:rPr>
                <w:sz w:val="16"/>
                <w:szCs w:val="16"/>
              </w:rPr>
              <w:t xml:space="preserve">, FORMA FARMACEUTICA: COMPRIMIDO, CONCENTRACAO / DOSAGEM: 750.000+125 UNIDADE: UI+MG, VOLUME: N/A, APRESENTACAO: CAIXA, ACESSORIO: N/A. </w:t>
            </w:r>
          </w:p>
          <w:p w14:paraId="488BBA98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6499.001.0155 (ID - 85216)</w:t>
            </w:r>
          </w:p>
        </w:tc>
        <w:tc>
          <w:tcPr>
            <w:tcW w:w="851" w:type="dxa"/>
            <w:vAlign w:val="center"/>
          </w:tcPr>
          <w:p w14:paraId="3382354F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2543D43E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3BEA58FA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8644404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10F51F05" w14:textId="77777777" w:rsidTr="00E85D64">
        <w:trPr>
          <w:trHeight w:val="1077"/>
          <w:jc w:val="center"/>
        </w:trPr>
        <w:tc>
          <w:tcPr>
            <w:tcW w:w="710" w:type="dxa"/>
            <w:vAlign w:val="center"/>
          </w:tcPr>
          <w:p w14:paraId="643FB958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69" w:type="dxa"/>
            <w:vAlign w:val="center"/>
          </w:tcPr>
          <w:p w14:paraId="7BB64253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A65E8C">
              <w:rPr>
                <w:b/>
                <w:sz w:val="16"/>
                <w:szCs w:val="16"/>
              </w:rPr>
              <w:t>PRAZIQUANTEL+PAMOATO DE PIRANTEL+FEBANTEL</w:t>
            </w:r>
            <w:r w:rsidRPr="000366AE">
              <w:rPr>
                <w:sz w:val="16"/>
                <w:szCs w:val="16"/>
              </w:rPr>
              <w:t xml:space="preserve">, FORMA FARMACEUTICA: COMPRIMIDO, CONCENTRACAO / DOSAGEM: 50+144+150 UNIDADE: MG+MG+MG, VOLUME: NAO APLICAVEL, APRESENTACAO: CAIXA, ACESSORIO: NAO APLICAVEL. </w:t>
            </w:r>
          </w:p>
          <w:p w14:paraId="1A1B76CC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6499.001.0225 (ID - 123528)</w:t>
            </w:r>
          </w:p>
        </w:tc>
        <w:tc>
          <w:tcPr>
            <w:tcW w:w="851" w:type="dxa"/>
            <w:vAlign w:val="center"/>
          </w:tcPr>
          <w:p w14:paraId="2AA92157" w14:textId="77777777" w:rsidR="00E85D64" w:rsidRPr="00C51D0F" w:rsidRDefault="00E85D64" w:rsidP="006656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70C70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  <w:p w14:paraId="4290D2ED" w14:textId="77777777" w:rsidR="00E85D64" w:rsidRPr="00C51D0F" w:rsidRDefault="00E85D64" w:rsidP="006656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F8B772" w14:textId="77777777" w:rsidR="00E85D64" w:rsidRPr="00C51D0F" w:rsidRDefault="00E85D64" w:rsidP="0066562D">
            <w:pPr>
              <w:jc w:val="center"/>
              <w:rPr>
                <w:bCs/>
                <w:sz w:val="16"/>
                <w:szCs w:val="16"/>
              </w:rPr>
            </w:pPr>
            <w:r w:rsidRPr="00C51D0F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1276" w:type="dxa"/>
          </w:tcPr>
          <w:p w14:paraId="5C0C37A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BC0DD42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20DCBE70" w14:textId="77777777" w:rsidTr="00E85D64">
        <w:trPr>
          <w:trHeight w:val="1644"/>
          <w:jc w:val="center"/>
        </w:trPr>
        <w:tc>
          <w:tcPr>
            <w:tcW w:w="710" w:type="dxa"/>
            <w:vAlign w:val="center"/>
          </w:tcPr>
          <w:p w14:paraId="26B3C7D4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3969" w:type="dxa"/>
            <w:vAlign w:val="center"/>
          </w:tcPr>
          <w:p w14:paraId="5A05CEA8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ANESTESICOS, SEDATIVOS E SIMILARES, PRINCIPIO ATIVO: </w:t>
            </w:r>
            <w:r w:rsidRPr="00A65E8C">
              <w:rPr>
                <w:b/>
                <w:sz w:val="16"/>
                <w:szCs w:val="16"/>
              </w:rPr>
              <w:t>TARTARATO DE BUTORFANOL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10 UNIDADES: MG/ML, VOLUME: 10 ml, APRESENTACAO: FRASCO-AMPOLA, ACESSORIO: NAO APLICAVEL. </w:t>
            </w:r>
          </w:p>
          <w:p w14:paraId="2BD5D72D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6499.001.0023 (ID - 18519)</w:t>
            </w:r>
          </w:p>
        </w:tc>
        <w:tc>
          <w:tcPr>
            <w:tcW w:w="851" w:type="dxa"/>
            <w:vAlign w:val="center"/>
          </w:tcPr>
          <w:p w14:paraId="45ACB283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0D492B4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716B69B6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0C35691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1F817B38" w14:textId="77777777" w:rsidTr="00E85D64">
        <w:trPr>
          <w:trHeight w:val="1191"/>
          <w:jc w:val="center"/>
        </w:trPr>
        <w:tc>
          <w:tcPr>
            <w:tcW w:w="710" w:type="dxa"/>
            <w:vAlign w:val="center"/>
          </w:tcPr>
          <w:p w14:paraId="4F828649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69" w:type="dxa"/>
            <w:vAlign w:val="center"/>
          </w:tcPr>
          <w:p w14:paraId="5D666FD1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A65E8C">
              <w:rPr>
                <w:b/>
                <w:sz w:val="16"/>
                <w:szCs w:val="16"/>
              </w:rPr>
              <w:t>DELTAMETRINA</w:t>
            </w:r>
            <w:r w:rsidRPr="000366AE">
              <w:rPr>
                <w:sz w:val="16"/>
                <w:szCs w:val="16"/>
              </w:rPr>
              <w:t xml:space="preserve">, FORMA FARMACEUTICA: COLEIRA ANTIPARASITARIA DE 65 CM, CONCENTRACAO / DOSAGEM: 0,760 UNIDADES: G, VOLUME: NAO APLICAVEL, APRESENTACAO: COLEIRA ACONDICIONADA EM SACHE, ACESSORIO: NAO APLICAVEL. </w:t>
            </w:r>
          </w:p>
          <w:p w14:paraId="3DDC81D6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6499.001.0227 (ID - 123531)</w:t>
            </w:r>
          </w:p>
        </w:tc>
        <w:tc>
          <w:tcPr>
            <w:tcW w:w="851" w:type="dxa"/>
            <w:vAlign w:val="center"/>
          </w:tcPr>
          <w:p w14:paraId="4F6DD19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30DBE4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</w:tcPr>
          <w:p w14:paraId="029B26D9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152DF7A0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3786A028" w14:textId="77777777" w:rsidTr="00E85D64">
        <w:trPr>
          <w:trHeight w:val="1247"/>
          <w:jc w:val="center"/>
        </w:trPr>
        <w:tc>
          <w:tcPr>
            <w:tcW w:w="710" w:type="dxa"/>
            <w:vAlign w:val="center"/>
          </w:tcPr>
          <w:p w14:paraId="4560E67A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969" w:type="dxa"/>
            <w:vAlign w:val="center"/>
          </w:tcPr>
          <w:p w14:paraId="3176B152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ANTIINFLAMATORIOS ESTEROIDAIS PRINCIPIO ATIVO: </w:t>
            </w:r>
            <w:r w:rsidRPr="00A65E8C">
              <w:rPr>
                <w:b/>
                <w:sz w:val="16"/>
                <w:szCs w:val="16"/>
              </w:rPr>
              <w:t>DEXAMETASONA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2, UNIDADE: MG/ML, VOLUME: 10ML, APRESENTACAO: FRASCO-AMPOLA, ACESSORIO: NAO APLICAVEL </w:t>
            </w:r>
          </w:p>
          <w:p w14:paraId="317D749A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6499.001.0033 (ID - 18529)</w:t>
            </w:r>
          </w:p>
        </w:tc>
        <w:tc>
          <w:tcPr>
            <w:tcW w:w="851" w:type="dxa"/>
            <w:vAlign w:val="center"/>
          </w:tcPr>
          <w:p w14:paraId="34EEFB4F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F2BC47D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5BFA9FB2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38CD5019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5ADA7C49" w14:textId="77777777" w:rsidTr="00E85D64">
        <w:trPr>
          <w:trHeight w:val="1191"/>
          <w:jc w:val="center"/>
        </w:trPr>
        <w:tc>
          <w:tcPr>
            <w:tcW w:w="710" w:type="dxa"/>
            <w:vAlign w:val="center"/>
          </w:tcPr>
          <w:p w14:paraId="42BAE68A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69" w:type="dxa"/>
            <w:vAlign w:val="center"/>
          </w:tcPr>
          <w:p w14:paraId="172B04F7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ANALGESICOS E ANTIPIRETICOS PRINCIPIO ATIVO: </w:t>
            </w:r>
            <w:r w:rsidRPr="00B73561">
              <w:rPr>
                <w:b/>
                <w:sz w:val="16"/>
                <w:szCs w:val="16"/>
              </w:rPr>
              <w:t>DIPIRONA SODICA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500 UNIDADES: MG/ML, VOLUME: 50 ml, APRESENTACAO: FRASCO-AMPOLA, ACESSORIO: NAO APLICAVEL. </w:t>
            </w:r>
          </w:p>
          <w:p w14:paraId="686A407C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6499.001.0040 (ID - 18536)</w:t>
            </w:r>
          </w:p>
        </w:tc>
        <w:tc>
          <w:tcPr>
            <w:tcW w:w="851" w:type="dxa"/>
            <w:vAlign w:val="center"/>
          </w:tcPr>
          <w:p w14:paraId="4F38BD3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EBF136F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69F2D4C3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3D91A81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9C53D55" w14:textId="77777777" w:rsidTr="00E85D64">
        <w:trPr>
          <w:trHeight w:val="1247"/>
          <w:jc w:val="center"/>
        </w:trPr>
        <w:tc>
          <w:tcPr>
            <w:tcW w:w="710" w:type="dxa"/>
            <w:vAlign w:val="center"/>
          </w:tcPr>
          <w:p w14:paraId="0ADEE9EB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969" w:type="dxa"/>
            <w:vAlign w:val="center"/>
          </w:tcPr>
          <w:p w14:paraId="24C09757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B73561">
              <w:rPr>
                <w:b/>
                <w:sz w:val="16"/>
                <w:szCs w:val="16"/>
              </w:rPr>
              <w:t>DIPROPIONATO DE IMIDOCARB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120 UNIDADES: MG/ML, VOLUME: 15 ml, APRESENTACAO: FRASCO-AMPOLA, ACESSORIO: NAO APLICAVEL. </w:t>
            </w:r>
          </w:p>
          <w:p w14:paraId="0B7ABC93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6499.001.0041 (ID - 18537)</w:t>
            </w:r>
          </w:p>
        </w:tc>
        <w:tc>
          <w:tcPr>
            <w:tcW w:w="851" w:type="dxa"/>
            <w:vAlign w:val="center"/>
          </w:tcPr>
          <w:p w14:paraId="7EA11051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03FBE71E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73B49F8A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3597408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1AB4EFE2" w14:textId="77777777" w:rsidTr="00E85D64">
        <w:trPr>
          <w:trHeight w:val="1134"/>
          <w:jc w:val="center"/>
        </w:trPr>
        <w:tc>
          <w:tcPr>
            <w:tcW w:w="710" w:type="dxa"/>
            <w:vAlign w:val="center"/>
          </w:tcPr>
          <w:p w14:paraId="2ECECB68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69" w:type="dxa"/>
            <w:vAlign w:val="center"/>
          </w:tcPr>
          <w:p w14:paraId="4E5E3357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B73561">
              <w:rPr>
                <w:b/>
                <w:sz w:val="16"/>
                <w:szCs w:val="16"/>
              </w:rPr>
              <w:t>IVERMECTINA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0,01 UNIDADES: G/ML, VOLUME: 50 ml, APRESENTACAO: FRASCO, ACESSORIO: NAO APLICAVEL. </w:t>
            </w:r>
          </w:p>
          <w:p w14:paraId="0EE4734A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6499.001.0060 (ID - 18556)</w:t>
            </w:r>
          </w:p>
        </w:tc>
        <w:tc>
          <w:tcPr>
            <w:tcW w:w="851" w:type="dxa"/>
            <w:vAlign w:val="center"/>
          </w:tcPr>
          <w:p w14:paraId="6D2799D3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2345197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7509392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DE37964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A325791" w14:textId="77777777" w:rsidTr="00E85D64">
        <w:trPr>
          <w:trHeight w:val="1020"/>
          <w:jc w:val="center"/>
        </w:trPr>
        <w:tc>
          <w:tcPr>
            <w:tcW w:w="710" w:type="dxa"/>
            <w:vAlign w:val="center"/>
          </w:tcPr>
          <w:p w14:paraId="2A638300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69" w:type="dxa"/>
            <w:vAlign w:val="center"/>
          </w:tcPr>
          <w:p w14:paraId="46A55EEE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ANTIINFLAMATORIOS, ANITPIRETICOS, ANTIALERGICOS E ANALGESICOS, PRINCIPIO ATIVO: </w:t>
            </w:r>
            <w:r w:rsidRPr="00B73561">
              <w:rPr>
                <w:b/>
                <w:sz w:val="16"/>
                <w:szCs w:val="16"/>
              </w:rPr>
              <w:t>MELOXICAM</w:t>
            </w:r>
            <w:r w:rsidRPr="000366AE">
              <w:rPr>
                <w:sz w:val="16"/>
                <w:szCs w:val="16"/>
              </w:rPr>
              <w:t xml:space="preserve">, FORMA FARMACEUTICA: SOLUCAO INJETAVEL, CONCENTRACAO / DOSAGEM: 2/100, UNIDADE: G/ML, VOLUME: NAO APLICAVEL, APRESENTACAO: FRASCO, ACESSORIO: N/A. </w:t>
            </w:r>
          </w:p>
          <w:p w14:paraId="5137B8AF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6499.001.0163 (ID - 85870)</w:t>
            </w:r>
          </w:p>
        </w:tc>
        <w:tc>
          <w:tcPr>
            <w:tcW w:w="851" w:type="dxa"/>
            <w:vAlign w:val="center"/>
          </w:tcPr>
          <w:p w14:paraId="61B504D0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7886875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750CD968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8FD5855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B497FA3" w14:textId="77777777" w:rsidTr="00E85D64">
        <w:trPr>
          <w:trHeight w:val="1304"/>
          <w:jc w:val="center"/>
        </w:trPr>
        <w:tc>
          <w:tcPr>
            <w:tcW w:w="710" w:type="dxa"/>
            <w:vAlign w:val="center"/>
          </w:tcPr>
          <w:p w14:paraId="785659B2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</w:t>
            </w:r>
          </w:p>
        </w:tc>
        <w:tc>
          <w:tcPr>
            <w:tcW w:w="3969" w:type="dxa"/>
            <w:vAlign w:val="center"/>
          </w:tcPr>
          <w:p w14:paraId="23BC03F7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APARELHO DIGESTIVO/ANTIACIDO E INIBIDORES DE SECRECAO GASTRICA PRINCIPIO ATIVO: </w:t>
            </w:r>
            <w:r w:rsidRPr="00B73561">
              <w:rPr>
                <w:b/>
                <w:sz w:val="16"/>
                <w:szCs w:val="16"/>
              </w:rPr>
              <w:t>OMEPRAZOL</w:t>
            </w:r>
            <w:r w:rsidRPr="000366AE">
              <w:rPr>
                <w:sz w:val="16"/>
                <w:szCs w:val="16"/>
              </w:rPr>
              <w:t xml:space="preserve">, FORMA FARMACEUTICA: PASTA, CONCENTRACAO / DOSAGEM: 2,28 UNIDADES: G, VOLUME: 7,5 G, APRESENTACAO: SERINGA COM EMBOLO GRADUADO, ACESSORIO: NAO APLICAVEL. </w:t>
            </w:r>
          </w:p>
          <w:p w14:paraId="7EF0EFC5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6499.001.0236 (ID - 124110)</w:t>
            </w:r>
          </w:p>
        </w:tc>
        <w:tc>
          <w:tcPr>
            <w:tcW w:w="851" w:type="dxa"/>
            <w:vAlign w:val="center"/>
          </w:tcPr>
          <w:p w14:paraId="7C2B5EFC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26E7E4A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750C93E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E93E873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5E46B0A9" w14:textId="77777777" w:rsidTr="00E85D64">
        <w:trPr>
          <w:trHeight w:val="1474"/>
          <w:jc w:val="center"/>
        </w:trPr>
        <w:tc>
          <w:tcPr>
            <w:tcW w:w="710" w:type="dxa"/>
            <w:vAlign w:val="center"/>
          </w:tcPr>
          <w:p w14:paraId="1DB24D6F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69" w:type="dxa"/>
            <w:vAlign w:val="center"/>
          </w:tcPr>
          <w:p w14:paraId="5C515E29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LAXATIVOS, PRINCIPIO ATIVO: </w:t>
            </w:r>
            <w:r w:rsidRPr="00B73561">
              <w:rPr>
                <w:b/>
                <w:sz w:val="16"/>
                <w:szCs w:val="16"/>
              </w:rPr>
              <w:t>OLÉO MINERAL</w:t>
            </w:r>
            <w:r w:rsidRPr="000366AE">
              <w:rPr>
                <w:sz w:val="16"/>
                <w:szCs w:val="16"/>
              </w:rPr>
              <w:t xml:space="preserve">, FORMA FARMACEUTICA: SOLUÇÃO OLEOSA, CONCENTRACAO / DOSAGEM: NAO APLICAVEL, UNIDADE: NAO APLICAVEL, VOLUME: 1000 ml, APRESENTACAO: FRASCO, ACESSORIO: NAO APLICAVEL. </w:t>
            </w:r>
          </w:p>
          <w:p w14:paraId="389625A2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6499.001.0192 (ID - 92307)</w:t>
            </w:r>
          </w:p>
        </w:tc>
        <w:tc>
          <w:tcPr>
            <w:tcW w:w="851" w:type="dxa"/>
            <w:vAlign w:val="center"/>
          </w:tcPr>
          <w:p w14:paraId="732E906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C67272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20BCE87C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A2F93D3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A046046" w14:textId="77777777" w:rsidTr="00E85D64">
        <w:trPr>
          <w:trHeight w:val="1814"/>
          <w:jc w:val="center"/>
        </w:trPr>
        <w:tc>
          <w:tcPr>
            <w:tcW w:w="710" w:type="dxa"/>
            <w:vAlign w:val="center"/>
          </w:tcPr>
          <w:p w14:paraId="58F42746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69" w:type="dxa"/>
            <w:vAlign w:val="center"/>
          </w:tcPr>
          <w:p w14:paraId="29938724" w14:textId="77777777" w:rsidR="00E85D64" w:rsidRPr="000366AE" w:rsidRDefault="00E85D64" w:rsidP="0066562D">
            <w:pPr>
              <w:rPr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 xml:space="preserve">MEDICAMENTO USO VETERINARIO, GRUPO FARMACOLOGICO: ANTIFISIETICOS/ANTIFLATULENTOS PRINCIPIO ATIVO: </w:t>
            </w:r>
            <w:r w:rsidRPr="00B73561">
              <w:rPr>
                <w:b/>
                <w:sz w:val="16"/>
                <w:szCs w:val="16"/>
              </w:rPr>
              <w:t>SOLUCAO DE SILICONE/SUSPENSAO DE METILCELULOSE</w:t>
            </w:r>
            <w:r w:rsidRPr="000366AE">
              <w:rPr>
                <w:sz w:val="16"/>
                <w:szCs w:val="16"/>
              </w:rPr>
              <w:t xml:space="preserve">, FORMA FARMACEUTICA: LIQUIDO CONCENTRACAO / DOSAGEM: 30 ml/100 ml, UNIDADE: ML VOLUME: NAO APLICAVEL, APRESENTACAO: FRASCO, ACESSORIO: N/A. </w:t>
            </w:r>
          </w:p>
          <w:p w14:paraId="1BB43A56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0366AE">
              <w:rPr>
                <w:sz w:val="16"/>
                <w:szCs w:val="16"/>
              </w:rPr>
              <w:t>Código do Item: 6499.001.0141 (ID - 85193)</w:t>
            </w:r>
          </w:p>
        </w:tc>
        <w:tc>
          <w:tcPr>
            <w:tcW w:w="851" w:type="dxa"/>
            <w:vAlign w:val="center"/>
          </w:tcPr>
          <w:p w14:paraId="6C2EA8F1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5140C20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207617A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D7704E9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BAE7544" w14:textId="77777777" w:rsidTr="00E85D64">
        <w:trPr>
          <w:trHeight w:val="1701"/>
          <w:jc w:val="center"/>
        </w:trPr>
        <w:tc>
          <w:tcPr>
            <w:tcW w:w="710" w:type="dxa"/>
            <w:vAlign w:val="center"/>
          </w:tcPr>
          <w:p w14:paraId="64EE1A32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969" w:type="dxa"/>
            <w:vAlign w:val="center"/>
          </w:tcPr>
          <w:p w14:paraId="1D6FD5EB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HIDRATACAO, ESTIMULANTE E MEDICACAO </w:t>
            </w:r>
            <w:proofErr w:type="gramStart"/>
            <w:r w:rsidRPr="007323FD">
              <w:rPr>
                <w:sz w:val="16"/>
                <w:szCs w:val="16"/>
              </w:rPr>
              <w:t xml:space="preserve">SUPORTE, </w:t>
            </w:r>
            <w:r>
              <w:rPr>
                <w:sz w:val="16"/>
                <w:szCs w:val="16"/>
              </w:rPr>
              <w:t xml:space="preserve"> </w:t>
            </w:r>
            <w:r w:rsidRPr="007323FD">
              <w:rPr>
                <w:sz w:val="16"/>
                <w:szCs w:val="16"/>
              </w:rPr>
              <w:t>PRINCIPIO</w:t>
            </w:r>
            <w:proofErr w:type="gramEnd"/>
            <w:r w:rsidRPr="007323FD">
              <w:rPr>
                <w:sz w:val="16"/>
                <w:szCs w:val="16"/>
              </w:rPr>
              <w:t xml:space="preserve"> ATIVO: </w:t>
            </w:r>
            <w:r w:rsidRPr="0081261F">
              <w:rPr>
                <w:b/>
                <w:sz w:val="16"/>
                <w:szCs w:val="16"/>
              </w:rPr>
              <w:t>SORBITOL</w:t>
            </w:r>
            <w:r w:rsidRPr="007323FD">
              <w:rPr>
                <w:sz w:val="16"/>
                <w:szCs w:val="16"/>
              </w:rPr>
              <w:t xml:space="preserve">, FORMA FARMACEUTICA: SOLUCAO INJETAVEL, CONCENTRACAO / DOSAGEM: 50/100, UNIDADE: G/ML, VOLUME: 200ML, APRESENTACAO: FRASCO, ACESSORIO: N/A </w:t>
            </w:r>
          </w:p>
          <w:p w14:paraId="666E6578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6499.001.0151 (ID - 85207)</w:t>
            </w:r>
          </w:p>
        </w:tc>
        <w:tc>
          <w:tcPr>
            <w:tcW w:w="851" w:type="dxa"/>
            <w:vAlign w:val="center"/>
          </w:tcPr>
          <w:p w14:paraId="3437A94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665C5DC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14:paraId="3B64420E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1046EAE8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51ED0BE1" w14:textId="77777777" w:rsidTr="00E85D64">
        <w:trPr>
          <w:trHeight w:val="2551"/>
          <w:jc w:val="center"/>
        </w:trPr>
        <w:tc>
          <w:tcPr>
            <w:tcW w:w="710" w:type="dxa"/>
            <w:vAlign w:val="center"/>
          </w:tcPr>
          <w:p w14:paraId="3ED560E9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969" w:type="dxa"/>
            <w:vAlign w:val="center"/>
          </w:tcPr>
          <w:p w14:paraId="1AF38EC2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IMUNOTERAPICOS/IMUNOGLOBULINAS PRINCIPIO ATIVO: </w:t>
            </w:r>
            <w:r w:rsidRPr="0081261F">
              <w:rPr>
                <w:b/>
                <w:sz w:val="16"/>
                <w:szCs w:val="16"/>
              </w:rPr>
              <w:t>ANATOXINAS DO TIPO IMUNOGLOBULINAS OBTIDAS POR CONCENTRACAO E PURIFICACAO DO PLASMA DE EQUINOS HIPERIMUNIZADOS COM TOXINAS OU TOXOIDE TETANICO</w:t>
            </w:r>
            <w:r w:rsidRPr="007323FD">
              <w:rPr>
                <w:sz w:val="16"/>
                <w:szCs w:val="16"/>
              </w:rPr>
              <w:t xml:space="preserve">, FORMA FARMACEUTICA: SOLUCAO INJETAVEL, CONCENTRACAO / DOSAGEM: 5000/5, UNIDADE: UI/ML, VOLUME: N/A, APRESENTACAO: PO LIOFILIZAVEL, ACESSORIO: N/A </w:t>
            </w:r>
          </w:p>
          <w:p w14:paraId="0CB8603A" w14:textId="77777777" w:rsidR="00E85D64" w:rsidRPr="00C51D0F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6499.001.0169 (ID - 85895)</w:t>
            </w:r>
          </w:p>
        </w:tc>
        <w:tc>
          <w:tcPr>
            <w:tcW w:w="851" w:type="dxa"/>
            <w:vAlign w:val="center"/>
          </w:tcPr>
          <w:p w14:paraId="185049F2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5B31773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022680F0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1A2D2B91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2356E61" w14:textId="77777777" w:rsidTr="00E85D64">
        <w:trPr>
          <w:trHeight w:val="3110"/>
          <w:jc w:val="center"/>
        </w:trPr>
        <w:tc>
          <w:tcPr>
            <w:tcW w:w="710" w:type="dxa"/>
            <w:vAlign w:val="center"/>
          </w:tcPr>
          <w:p w14:paraId="0DED9C0B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29</w:t>
            </w:r>
          </w:p>
        </w:tc>
        <w:tc>
          <w:tcPr>
            <w:tcW w:w="3969" w:type="dxa"/>
            <w:vAlign w:val="center"/>
          </w:tcPr>
          <w:p w14:paraId="6F881BA6" w14:textId="77777777" w:rsidR="00E85D64" w:rsidRPr="007323FD" w:rsidRDefault="00E85D64" w:rsidP="0066562D">
            <w:pPr>
              <w:rPr>
                <w:bCs/>
                <w:sz w:val="16"/>
                <w:szCs w:val="16"/>
              </w:rPr>
            </w:pPr>
            <w:r w:rsidRPr="007323FD">
              <w:rPr>
                <w:bCs/>
                <w:sz w:val="16"/>
                <w:szCs w:val="16"/>
              </w:rPr>
              <w:t xml:space="preserve">MEDICAMENTO USO VETERINARIO, GRUPO FARMACOLOGICO: VACINAS E TOXOIDES PRINCIPIO ATIVO: </w:t>
            </w:r>
            <w:r w:rsidRPr="0081261F">
              <w:rPr>
                <w:b/>
                <w:bCs/>
                <w:sz w:val="16"/>
                <w:szCs w:val="16"/>
              </w:rPr>
              <w:t xml:space="preserve">VIRUS </w:t>
            </w:r>
            <w:r w:rsidRPr="00791233">
              <w:rPr>
                <w:b/>
                <w:bCs/>
                <w:sz w:val="16"/>
                <w:szCs w:val="16"/>
              </w:rPr>
              <w:t xml:space="preserve">DA ENCEFALOMIELITE EQÜINA LESTE E OESTE, INFLUENZA EQÜINA CEPA </w:t>
            </w:r>
            <w:r w:rsidRPr="0081261F">
              <w:rPr>
                <w:b/>
                <w:bCs/>
                <w:sz w:val="16"/>
                <w:szCs w:val="16"/>
              </w:rPr>
              <w:t>A/EQUINE1/PRAGA/1/56, A/EQUINE2/MIAMI1/63 E HERPES VIRUS EQÜINO TIPO 1 E 4, E ADICIONADAS DE BETAPROPIOLACTONA PARA INATIVACAO DOS VIRUS E DE 50 U.I. DE TOXOIDE TETANICO POR DOSE DA VACINA, SENDO ENTAO, A VACINA, ADSORVIDA POR GEL DE HIDROXIDO DE ALUMINIO</w:t>
            </w:r>
            <w:r w:rsidRPr="007323FD">
              <w:rPr>
                <w:bCs/>
                <w:sz w:val="16"/>
                <w:szCs w:val="16"/>
              </w:rPr>
              <w:t xml:space="preserve">, FORMA FARMACEUTICA: SOLUCAO INJETAVEL, CONCENTRACAO / DOSAGEM: N/A, UNIDADE: NAO APLICAVEL, VOLUME: 5 ML, APRESENTACAO: FRASCO-AMPOLA, ACESSORIO: NAO APLICAVEL </w:t>
            </w:r>
          </w:p>
          <w:p w14:paraId="53999E59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bCs/>
                <w:sz w:val="16"/>
                <w:szCs w:val="16"/>
              </w:rPr>
              <w:t>Código do Item: 6499.001.0235 (ID - 123966)</w:t>
            </w:r>
          </w:p>
        </w:tc>
        <w:tc>
          <w:tcPr>
            <w:tcW w:w="851" w:type="dxa"/>
            <w:vAlign w:val="center"/>
          </w:tcPr>
          <w:p w14:paraId="475C9DA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47195AB9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326</w:t>
            </w:r>
          </w:p>
        </w:tc>
        <w:tc>
          <w:tcPr>
            <w:tcW w:w="1276" w:type="dxa"/>
          </w:tcPr>
          <w:p w14:paraId="3061DEB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35AABD85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F971FB1" w14:textId="77777777" w:rsidTr="00E85D64">
        <w:trPr>
          <w:trHeight w:val="2381"/>
          <w:jc w:val="center"/>
        </w:trPr>
        <w:tc>
          <w:tcPr>
            <w:tcW w:w="710" w:type="dxa"/>
            <w:vAlign w:val="center"/>
          </w:tcPr>
          <w:p w14:paraId="06D881FE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69" w:type="dxa"/>
            <w:vAlign w:val="center"/>
          </w:tcPr>
          <w:p w14:paraId="3AFF9F67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MEDICAMENTO PARA EUTANÁSIA, PRINCIPIO ATIVO: </w:t>
            </w:r>
            <w:r w:rsidRPr="0081261F">
              <w:rPr>
                <w:b/>
                <w:sz w:val="16"/>
                <w:szCs w:val="16"/>
              </w:rPr>
              <w:t>IODETO DE MEBEZÔNIO+EMBUTRAMIDA+CLORIDRATO DE TETRACAÍNA</w:t>
            </w:r>
            <w:r w:rsidRPr="007323FD">
              <w:rPr>
                <w:sz w:val="16"/>
                <w:szCs w:val="16"/>
              </w:rPr>
              <w:t xml:space="preserve">, FORMA FARMACEUTICA: SOLUCAO INJETAVEL, CONCENTRACAO / DOSAGEM: IODETO DE MEBEZÔNIO 5,0 G + EMBUTRAMIDA 2,0 G + CLORIDRATO DE TETRACAÍNA 0,5 G, UNIDADE: ML, VOLUME: 50ML, APRESENTACAO: FRASCO-AMPOLA, ACESSORIO: NAO APLICAVEL </w:t>
            </w:r>
          </w:p>
          <w:p w14:paraId="7B92F9BF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6499.001.0104 (ID - 53299)</w:t>
            </w:r>
          </w:p>
        </w:tc>
        <w:tc>
          <w:tcPr>
            <w:tcW w:w="851" w:type="dxa"/>
            <w:vAlign w:val="center"/>
          </w:tcPr>
          <w:p w14:paraId="5084119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FR</w:t>
            </w:r>
          </w:p>
        </w:tc>
        <w:tc>
          <w:tcPr>
            <w:tcW w:w="1275" w:type="dxa"/>
            <w:vAlign w:val="center"/>
          </w:tcPr>
          <w:p w14:paraId="75A3BBC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0FA67C7C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102482A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B93942D" w14:textId="77777777" w:rsidTr="00E85D64">
        <w:trPr>
          <w:trHeight w:val="1701"/>
          <w:jc w:val="center"/>
        </w:trPr>
        <w:tc>
          <w:tcPr>
            <w:tcW w:w="710" w:type="dxa"/>
            <w:vAlign w:val="center"/>
          </w:tcPr>
          <w:p w14:paraId="73A79820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969" w:type="dxa"/>
            <w:vAlign w:val="center"/>
          </w:tcPr>
          <w:p w14:paraId="7F83EC39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MEDICAMENTO USO VETERINARIO, GRUPO FARMACOLOGICO: ANTIMICROBIANOS GERAIS</w:t>
            </w:r>
            <w:r>
              <w:rPr>
                <w:sz w:val="16"/>
                <w:szCs w:val="16"/>
              </w:rPr>
              <w:t>,</w:t>
            </w:r>
            <w:r w:rsidRPr="007323FD">
              <w:rPr>
                <w:sz w:val="16"/>
                <w:szCs w:val="16"/>
              </w:rPr>
              <w:t xml:space="preserve"> PRINCIPIO ATIVO: </w:t>
            </w:r>
            <w:r w:rsidRPr="004C7A48">
              <w:rPr>
                <w:b/>
                <w:sz w:val="16"/>
                <w:szCs w:val="16"/>
              </w:rPr>
              <w:t>SULFATO GENTAMINA</w:t>
            </w:r>
            <w:r w:rsidRPr="007323FD">
              <w:rPr>
                <w:sz w:val="16"/>
                <w:szCs w:val="16"/>
              </w:rPr>
              <w:t xml:space="preserve">, FORMA FARMACEUTICA: SOLUCAO INJETAVEL, CONCENTRACAO / DOSAGEM: 40, UNIDADE: MG/ML, VOLUME: 50ML, APRESENTACAO: FRASCO, ACESSORIO: NAO APLICAVEL </w:t>
            </w:r>
          </w:p>
          <w:p w14:paraId="030A366E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6499.001.0053 (ID - 18549)</w:t>
            </w:r>
          </w:p>
        </w:tc>
        <w:tc>
          <w:tcPr>
            <w:tcW w:w="851" w:type="dxa"/>
            <w:vAlign w:val="center"/>
          </w:tcPr>
          <w:p w14:paraId="39D6C6D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7F971EBD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96</w:t>
            </w:r>
          </w:p>
        </w:tc>
        <w:tc>
          <w:tcPr>
            <w:tcW w:w="1276" w:type="dxa"/>
          </w:tcPr>
          <w:p w14:paraId="3C65A53E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2810B19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0E2C534E" w14:textId="77777777" w:rsidTr="00E85D64">
        <w:trPr>
          <w:trHeight w:val="2211"/>
          <w:jc w:val="center"/>
        </w:trPr>
        <w:tc>
          <w:tcPr>
            <w:tcW w:w="710" w:type="dxa"/>
            <w:vAlign w:val="center"/>
          </w:tcPr>
          <w:p w14:paraId="77A850DF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969" w:type="dxa"/>
            <w:vAlign w:val="center"/>
          </w:tcPr>
          <w:p w14:paraId="0F3362A4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VACINAS E TOXOIDES PRINCIPIO ATIVO: </w:t>
            </w:r>
            <w:r w:rsidRPr="004C7A48">
              <w:rPr>
                <w:b/>
                <w:sz w:val="16"/>
                <w:szCs w:val="16"/>
              </w:rPr>
              <w:t xml:space="preserve">VACINA PARA TOSSE DOS CAES PREPARADA A PARTIR DE CORPOS BACTERIANOS DE </w:t>
            </w:r>
            <w:proofErr w:type="spellStart"/>
            <w:r w:rsidRPr="004C7A48">
              <w:rPr>
                <w:b/>
                <w:sz w:val="16"/>
                <w:szCs w:val="16"/>
              </w:rPr>
              <w:t>Bordedetela</w:t>
            </w:r>
            <w:proofErr w:type="spellEnd"/>
            <w:r w:rsidRPr="004C7A4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A48">
              <w:rPr>
                <w:b/>
                <w:sz w:val="16"/>
                <w:szCs w:val="16"/>
              </w:rPr>
              <w:t>bronchiseptica</w:t>
            </w:r>
            <w:proofErr w:type="spellEnd"/>
            <w:r w:rsidRPr="004C7A48">
              <w:rPr>
                <w:b/>
                <w:sz w:val="16"/>
                <w:szCs w:val="16"/>
              </w:rPr>
              <w:t xml:space="preserve"> E DO VÍRUS DA Parainfluenza Tipo 2</w:t>
            </w:r>
            <w:r w:rsidRPr="007323FD">
              <w:rPr>
                <w:sz w:val="16"/>
                <w:szCs w:val="16"/>
              </w:rPr>
              <w:t xml:space="preserve">, FORMA FARMACEUTICA: SOLUCAO INJETAVEL, CONCENTRACAO / DOSAGEM: N/A, UNIDADE: N/A, VOLUME: N/A, APRESENTACAO: FRASCO, ACESSORIO: N/A </w:t>
            </w:r>
          </w:p>
          <w:p w14:paraId="415BE925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6499.001.0166 (ID - 85887)</w:t>
            </w:r>
          </w:p>
        </w:tc>
        <w:tc>
          <w:tcPr>
            <w:tcW w:w="851" w:type="dxa"/>
            <w:vAlign w:val="center"/>
          </w:tcPr>
          <w:p w14:paraId="7E0C19CA" w14:textId="77777777" w:rsidR="00E85D64" w:rsidRDefault="00E85D64" w:rsidP="0066562D">
            <w:pPr>
              <w:jc w:val="center"/>
              <w:rPr>
                <w:sz w:val="16"/>
                <w:szCs w:val="16"/>
              </w:rPr>
            </w:pPr>
          </w:p>
          <w:p w14:paraId="3146430F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  <w:p w14:paraId="6F8766D8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88168D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14:paraId="38FAC37F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72AC09F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1D805486" w14:textId="77777777" w:rsidTr="00E85D64">
        <w:trPr>
          <w:trHeight w:val="3110"/>
          <w:jc w:val="center"/>
        </w:trPr>
        <w:tc>
          <w:tcPr>
            <w:tcW w:w="710" w:type="dxa"/>
            <w:vAlign w:val="center"/>
          </w:tcPr>
          <w:p w14:paraId="55848C02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33</w:t>
            </w:r>
          </w:p>
        </w:tc>
        <w:tc>
          <w:tcPr>
            <w:tcW w:w="3969" w:type="dxa"/>
            <w:vAlign w:val="center"/>
          </w:tcPr>
          <w:p w14:paraId="58FC1D2A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VACINAS E TOXOIDES PRINCIPIO ATIVO: </w:t>
            </w:r>
            <w:r w:rsidRPr="00A914E1">
              <w:rPr>
                <w:b/>
                <w:sz w:val="16"/>
                <w:szCs w:val="16"/>
              </w:rPr>
              <w:t xml:space="preserve">VACINA POLIVALENTE PARA CÃES COM FRAÇÃO </w:t>
            </w:r>
            <w:r w:rsidRPr="005F7EDC">
              <w:rPr>
                <w:b/>
                <w:sz w:val="16"/>
                <w:szCs w:val="16"/>
              </w:rPr>
              <w:t xml:space="preserve">CINOMOSE+FRAÇÃO ADENOVIRUS TIPO 1+FRAÇÃO ADENOVIRUS TIPO 2+FRAÇÃO PARAINFLUENZA+FRAÇÃO PARVOVIROSE+FRAÇÃO CORONAVÍRUS+FRAÇÕES LEPTOSPIRA </w:t>
            </w:r>
            <w:r w:rsidRPr="00A914E1">
              <w:rPr>
                <w:b/>
                <w:sz w:val="16"/>
                <w:szCs w:val="16"/>
              </w:rPr>
              <w:t xml:space="preserve">PARA Leptospira </w:t>
            </w:r>
            <w:proofErr w:type="spellStart"/>
            <w:r w:rsidRPr="00A914E1">
              <w:rPr>
                <w:b/>
                <w:sz w:val="16"/>
                <w:szCs w:val="16"/>
              </w:rPr>
              <w:t>icterohaemorrhagiae</w:t>
            </w:r>
            <w:proofErr w:type="spellEnd"/>
            <w:r w:rsidRPr="00A914E1">
              <w:rPr>
                <w:b/>
                <w:sz w:val="16"/>
                <w:szCs w:val="16"/>
              </w:rPr>
              <w:t xml:space="preserve">, Leptospira </w:t>
            </w:r>
            <w:proofErr w:type="spellStart"/>
            <w:r w:rsidRPr="00A914E1">
              <w:rPr>
                <w:b/>
                <w:sz w:val="16"/>
                <w:szCs w:val="16"/>
              </w:rPr>
              <w:t>canicola</w:t>
            </w:r>
            <w:proofErr w:type="spellEnd"/>
            <w:r w:rsidRPr="00A914E1">
              <w:rPr>
                <w:b/>
                <w:sz w:val="16"/>
                <w:szCs w:val="16"/>
              </w:rPr>
              <w:t xml:space="preserve">, Leptospira </w:t>
            </w:r>
            <w:proofErr w:type="spellStart"/>
            <w:r w:rsidRPr="00A914E1">
              <w:rPr>
                <w:b/>
                <w:sz w:val="16"/>
                <w:szCs w:val="16"/>
              </w:rPr>
              <w:t>grippotyphosa</w:t>
            </w:r>
            <w:proofErr w:type="spellEnd"/>
            <w:r w:rsidRPr="00A914E1">
              <w:rPr>
                <w:b/>
                <w:sz w:val="16"/>
                <w:szCs w:val="16"/>
              </w:rPr>
              <w:t xml:space="preserve"> e Leptospira </w:t>
            </w:r>
            <w:proofErr w:type="spellStart"/>
            <w:r w:rsidRPr="00A914E1">
              <w:rPr>
                <w:b/>
                <w:sz w:val="16"/>
                <w:szCs w:val="16"/>
              </w:rPr>
              <w:t>pomona</w:t>
            </w:r>
            <w:proofErr w:type="spellEnd"/>
            <w:r w:rsidRPr="007323FD">
              <w:rPr>
                <w:sz w:val="16"/>
                <w:szCs w:val="16"/>
              </w:rPr>
              <w:t xml:space="preserve">, FORMA FARMACEUTICA: SOLUCAO INJETAVEL, CONCENTRACAO / DOSAGEM: N/A, UNIDADE: N/A, VOLUME: NAO APLICAVEL, APRESENTACAO: PO LIOFILIZAVEL, ACESSORIO: NAO APLICAVEL. </w:t>
            </w:r>
          </w:p>
          <w:p w14:paraId="5AF7B870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6499.001.0162 (ID - 85867)</w:t>
            </w:r>
          </w:p>
        </w:tc>
        <w:tc>
          <w:tcPr>
            <w:tcW w:w="851" w:type="dxa"/>
            <w:vAlign w:val="center"/>
          </w:tcPr>
          <w:p w14:paraId="6C6B74E8" w14:textId="77777777" w:rsidR="00E85D64" w:rsidRDefault="00E85D64" w:rsidP="0066562D">
            <w:pPr>
              <w:jc w:val="center"/>
              <w:rPr>
                <w:sz w:val="16"/>
                <w:szCs w:val="16"/>
              </w:rPr>
            </w:pPr>
          </w:p>
          <w:p w14:paraId="7170C869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  <w:p w14:paraId="0EC56626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EC78F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14:paraId="7536A818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CDB8B6B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7B6EABFF" w14:textId="77777777" w:rsidTr="00E85D64">
        <w:trPr>
          <w:trHeight w:val="1871"/>
          <w:jc w:val="center"/>
        </w:trPr>
        <w:tc>
          <w:tcPr>
            <w:tcW w:w="710" w:type="dxa"/>
            <w:vAlign w:val="center"/>
          </w:tcPr>
          <w:p w14:paraId="5F376B8C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969" w:type="dxa"/>
            <w:vAlign w:val="center"/>
          </w:tcPr>
          <w:p w14:paraId="6C25D603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A914E1">
              <w:rPr>
                <w:b/>
                <w:sz w:val="16"/>
                <w:szCs w:val="16"/>
              </w:rPr>
              <w:t>IVERMECTINA/PRAZIQUANTEL</w:t>
            </w:r>
            <w:r w:rsidRPr="007323FD">
              <w:rPr>
                <w:sz w:val="16"/>
                <w:szCs w:val="16"/>
              </w:rPr>
              <w:t xml:space="preserve">, FORMA FARMACEUTICA: PASTA, CONCENTRACAO / DOSAGEM: 1,2+15/100, UNIDADE: G+G/G, VOLUME: N/A, APRESENTACAO: SERINGA COM EMBOLO GRADUADO, ACESSORIO: N/A. </w:t>
            </w:r>
          </w:p>
          <w:p w14:paraId="02903079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6499.001.0156 (ID - 85217)</w:t>
            </w:r>
          </w:p>
        </w:tc>
        <w:tc>
          <w:tcPr>
            <w:tcW w:w="851" w:type="dxa"/>
            <w:vAlign w:val="center"/>
          </w:tcPr>
          <w:p w14:paraId="70A03D56" w14:textId="77777777" w:rsidR="00E85D64" w:rsidRDefault="00E85D64" w:rsidP="0066562D">
            <w:pPr>
              <w:jc w:val="center"/>
              <w:rPr>
                <w:sz w:val="16"/>
                <w:szCs w:val="16"/>
              </w:rPr>
            </w:pPr>
          </w:p>
          <w:p w14:paraId="4E5E12F7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  <w:p w14:paraId="0A0A6EEB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D4DD109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489</w:t>
            </w:r>
          </w:p>
        </w:tc>
        <w:tc>
          <w:tcPr>
            <w:tcW w:w="1276" w:type="dxa"/>
          </w:tcPr>
          <w:p w14:paraId="21D80553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77510D0D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98204D9" w14:textId="77777777" w:rsidTr="00E85D64">
        <w:trPr>
          <w:trHeight w:val="1644"/>
          <w:jc w:val="center"/>
        </w:trPr>
        <w:tc>
          <w:tcPr>
            <w:tcW w:w="710" w:type="dxa"/>
            <w:vAlign w:val="center"/>
          </w:tcPr>
          <w:p w14:paraId="5FC954A3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969" w:type="dxa"/>
            <w:vAlign w:val="center"/>
          </w:tcPr>
          <w:p w14:paraId="49C0ECEC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ANTIPARASITARIOS PRINCIPIO ATIVO: </w:t>
            </w:r>
            <w:r w:rsidRPr="00A914E1">
              <w:rPr>
                <w:b/>
                <w:sz w:val="16"/>
                <w:szCs w:val="16"/>
              </w:rPr>
              <w:t>MOXIDECTINA</w:t>
            </w:r>
            <w:r w:rsidRPr="007323FD">
              <w:rPr>
                <w:sz w:val="16"/>
                <w:szCs w:val="16"/>
              </w:rPr>
              <w:t xml:space="preserve">, FORMA FARMACEUTICA: PASTA, CONCENTRACAO / DOSAGEM: 2/100, UNIDADE: G/G, VOLUME: N/A, APRESENTACAO: SERINGA COM EMBOLO GRADUADO, ACESSORIO: N/A </w:t>
            </w:r>
          </w:p>
          <w:p w14:paraId="094DEF4E" w14:textId="77777777" w:rsidR="00E85D64" w:rsidRPr="00C51D0F" w:rsidRDefault="00E85D64" w:rsidP="0066562D">
            <w:pPr>
              <w:rPr>
                <w:b/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6499.001.0157 (ID - 85218)</w:t>
            </w:r>
          </w:p>
        </w:tc>
        <w:tc>
          <w:tcPr>
            <w:tcW w:w="851" w:type="dxa"/>
            <w:vAlign w:val="center"/>
          </w:tcPr>
          <w:p w14:paraId="0DE24773" w14:textId="77777777" w:rsidR="00E85D64" w:rsidRPr="00C51D0F" w:rsidRDefault="00E85D64" w:rsidP="0066562D">
            <w:pPr>
              <w:spacing w:before="240"/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3CDBBE86" w14:textId="77777777" w:rsidR="00E85D64" w:rsidRDefault="00E85D64" w:rsidP="0066562D">
            <w:pPr>
              <w:jc w:val="center"/>
              <w:rPr>
                <w:sz w:val="16"/>
                <w:szCs w:val="16"/>
              </w:rPr>
            </w:pPr>
          </w:p>
          <w:p w14:paraId="5528F9EA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489</w:t>
            </w:r>
          </w:p>
        </w:tc>
        <w:tc>
          <w:tcPr>
            <w:tcW w:w="1276" w:type="dxa"/>
          </w:tcPr>
          <w:p w14:paraId="7B8B826D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321778CC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6E64FC56" w14:textId="77777777" w:rsidTr="00E85D64">
        <w:trPr>
          <w:trHeight w:val="1814"/>
          <w:jc w:val="center"/>
        </w:trPr>
        <w:tc>
          <w:tcPr>
            <w:tcW w:w="710" w:type="dxa"/>
            <w:vAlign w:val="center"/>
          </w:tcPr>
          <w:p w14:paraId="1C00D166" w14:textId="77777777" w:rsidR="00E85D64" w:rsidRDefault="00E85D64" w:rsidP="0066562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969" w:type="dxa"/>
            <w:vAlign w:val="center"/>
          </w:tcPr>
          <w:p w14:paraId="666E045A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ECTOPARASITICIDAS (ANTIPARASITARIOS) PRINCIPIO ATIVO: </w:t>
            </w:r>
            <w:r w:rsidRPr="00A914E1">
              <w:rPr>
                <w:b/>
                <w:sz w:val="16"/>
                <w:szCs w:val="16"/>
              </w:rPr>
              <w:t>FLURALANER</w:t>
            </w:r>
            <w:r w:rsidRPr="007323FD">
              <w:rPr>
                <w:sz w:val="16"/>
                <w:szCs w:val="16"/>
              </w:rPr>
              <w:t xml:space="preserve">, FORMA FARMACEUTICA: COMPRIMIDO PALATAVEL, CONCENTRACAO / DOSAGEM: 1000 UNIDADES: MG, VOLUME: N/A, APRESENTACAO: N/A, ACESSORIO: N/A, FORMA FORNECIMENTO: UNIDADE. </w:t>
            </w:r>
          </w:p>
          <w:p w14:paraId="25A9E9C8" w14:textId="77777777" w:rsidR="00E85D64" w:rsidRPr="00C51D0F" w:rsidRDefault="00E85D64" w:rsidP="0066562D">
            <w:pPr>
              <w:rPr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6499.001.0313 (ID - 163520)</w:t>
            </w:r>
          </w:p>
        </w:tc>
        <w:tc>
          <w:tcPr>
            <w:tcW w:w="851" w:type="dxa"/>
            <w:vAlign w:val="center"/>
          </w:tcPr>
          <w:p w14:paraId="027A6584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2C9533D9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</w:tcPr>
          <w:p w14:paraId="6A0EAF6B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06C8632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85D64" w:rsidRPr="00190920" w14:paraId="461B7EC2" w14:textId="77777777" w:rsidTr="00E85D64">
        <w:trPr>
          <w:trHeight w:val="2551"/>
          <w:jc w:val="center"/>
        </w:trPr>
        <w:tc>
          <w:tcPr>
            <w:tcW w:w="710" w:type="dxa"/>
            <w:vAlign w:val="center"/>
          </w:tcPr>
          <w:p w14:paraId="333156B8" w14:textId="77777777" w:rsidR="00E85D64" w:rsidRPr="00A21BEA" w:rsidRDefault="00E85D64" w:rsidP="006656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3969" w:type="dxa"/>
            <w:vAlign w:val="center"/>
          </w:tcPr>
          <w:p w14:paraId="06D8A4D8" w14:textId="77777777" w:rsidR="00E85D64" w:rsidRPr="007323FD" w:rsidRDefault="00E85D64" w:rsidP="0066562D">
            <w:pPr>
              <w:rPr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 xml:space="preserve">MEDICAMENTO USO VETERINARIO, GRUPO FARMACOLOGICO: ANTIINFLAMATORIOS NAO ESTEROIDAIS PRINCIPIO ATIVO: </w:t>
            </w:r>
            <w:r w:rsidRPr="00A914E1">
              <w:rPr>
                <w:b/>
                <w:sz w:val="16"/>
                <w:szCs w:val="16"/>
              </w:rPr>
              <w:t xml:space="preserve">SULFATO DE CONDROITINA ``A+GLUCOSAMINA+MOLUSCOS (Perna </w:t>
            </w:r>
            <w:proofErr w:type="spellStart"/>
            <w:proofErr w:type="gramStart"/>
            <w:r w:rsidRPr="00A914E1">
              <w:rPr>
                <w:b/>
                <w:sz w:val="16"/>
                <w:szCs w:val="16"/>
              </w:rPr>
              <w:t>canaliculis</w:t>
            </w:r>
            <w:proofErr w:type="spellEnd"/>
            <w:r w:rsidRPr="00A914E1">
              <w:rPr>
                <w:b/>
                <w:sz w:val="16"/>
                <w:szCs w:val="16"/>
              </w:rPr>
              <w:t>)+</w:t>
            </w:r>
            <w:proofErr w:type="gramEnd"/>
            <w:r w:rsidRPr="00A914E1">
              <w:rPr>
                <w:b/>
                <w:sz w:val="16"/>
                <w:szCs w:val="16"/>
              </w:rPr>
              <w:t>COLAGENO+ACIDO ASCORBICO+SULFATO DE MANGANES</w:t>
            </w:r>
            <w:r w:rsidRPr="007323FD">
              <w:rPr>
                <w:sz w:val="16"/>
                <w:szCs w:val="16"/>
              </w:rPr>
              <w:t xml:space="preserve">, FORMA FARMACEUTICA: COMPRIMIDO, CONCENTRACAO / DOSAGEM: 20+30+10+5+5+2/100, UNIDADE: G+G+G+G+G+G/G, VOLUME: N/A, APRESENTACAO: CAIXA, ACESSORIO: N/A </w:t>
            </w:r>
          </w:p>
          <w:p w14:paraId="40389755" w14:textId="77777777" w:rsidR="00E85D64" w:rsidRPr="00C51D0F" w:rsidRDefault="00E85D64" w:rsidP="0066562D">
            <w:pPr>
              <w:rPr>
                <w:bCs/>
                <w:sz w:val="16"/>
                <w:szCs w:val="16"/>
              </w:rPr>
            </w:pPr>
            <w:r w:rsidRPr="007323FD">
              <w:rPr>
                <w:sz w:val="16"/>
                <w:szCs w:val="16"/>
              </w:rPr>
              <w:t>Código do Item: 6499.001.0161 (ID - 85806)</w:t>
            </w:r>
          </w:p>
        </w:tc>
        <w:tc>
          <w:tcPr>
            <w:tcW w:w="851" w:type="dxa"/>
            <w:vAlign w:val="center"/>
          </w:tcPr>
          <w:p w14:paraId="56127FCE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275" w:type="dxa"/>
            <w:vAlign w:val="center"/>
          </w:tcPr>
          <w:p w14:paraId="1EBDD934" w14:textId="77777777" w:rsidR="00E85D64" w:rsidRPr="00C51D0F" w:rsidRDefault="00E85D64" w:rsidP="0066562D">
            <w:pPr>
              <w:jc w:val="center"/>
              <w:rPr>
                <w:sz w:val="16"/>
                <w:szCs w:val="16"/>
              </w:rPr>
            </w:pPr>
            <w:r w:rsidRPr="00C51D0F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34141A51" w14:textId="77777777" w:rsidR="00E85D64" w:rsidRPr="00190920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2574B" w14:textId="77777777" w:rsidR="00E85D64" w:rsidRDefault="00E85D64" w:rsidP="001869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</w:tbl>
    <w:p w14:paraId="27DAC042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p w14:paraId="0E0E5E0D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Valor total da proposta por extenso:_____________________________________</w:t>
      </w:r>
    </w:p>
    <w:p w14:paraId="583AC36E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870"/>
        <w:gridCol w:w="4318"/>
      </w:tblGrid>
      <w:tr w:rsidR="00206F5D" w:rsidRPr="00135E67" w14:paraId="30DB1B3D" w14:textId="77777777" w:rsidTr="001869A8">
        <w:tc>
          <w:tcPr>
            <w:tcW w:w="3870" w:type="dxa"/>
          </w:tcPr>
          <w:p w14:paraId="61684154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318" w:type="dxa"/>
          </w:tcPr>
          <w:p w14:paraId="779F22B5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</w:t>
            </w:r>
            <w:r w:rsidRPr="00135E67">
              <w:rPr>
                <w:szCs w:val="24"/>
                <w:lang w:eastAsia="zh-CN"/>
              </w:rPr>
              <w:t>:</w:t>
            </w:r>
          </w:p>
          <w:p w14:paraId="2F0368E0" w14:textId="77777777" w:rsidR="00206F5D" w:rsidRPr="00135E67" w:rsidRDefault="00206F5D" w:rsidP="00DE2D61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 xml:space="preserve">(Prazo </w:t>
            </w:r>
            <w:r w:rsidR="00DE2D61">
              <w:rPr>
                <w:szCs w:val="24"/>
                <w:lang w:eastAsia="zh-CN"/>
              </w:rPr>
              <w:t>conforme Termo de Referencia</w:t>
            </w:r>
            <w:r w:rsidRPr="00135E67">
              <w:rPr>
                <w:szCs w:val="24"/>
                <w:lang w:eastAsia="zh-CN"/>
              </w:rPr>
              <w:t xml:space="preserve">) </w:t>
            </w:r>
          </w:p>
        </w:tc>
      </w:tr>
      <w:tr w:rsidR="00206F5D" w:rsidRPr="00135E67" w14:paraId="3568F2CA" w14:textId="77777777" w:rsidTr="001869A8">
        <w:tc>
          <w:tcPr>
            <w:tcW w:w="3870" w:type="dxa"/>
          </w:tcPr>
          <w:p w14:paraId="60B0C009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318" w:type="dxa"/>
          </w:tcPr>
          <w:p w14:paraId="77C4010B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_____/_____/_____</w:t>
            </w:r>
          </w:p>
        </w:tc>
      </w:tr>
    </w:tbl>
    <w:p w14:paraId="16370986" w14:textId="77777777" w:rsidR="0069058D" w:rsidRPr="00135E67" w:rsidRDefault="0069058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p w14:paraId="587520DC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Dados para pagamento: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206F5D" w:rsidRPr="00135E67" w14:paraId="386C6667" w14:textId="77777777" w:rsidTr="001869A8">
        <w:tc>
          <w:tcPr>
            <w:tcW w:w="2692" w:type="dxa"/>
          </w:tcPr>
          <w:p w14:paraId="207A8731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17A13287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1E1C22B6" w14:textId="77777777" w:rsidR="00206F5D" w:rsidRPr="00135E67" w:rsidRDefault="00206F5D" w:rsidP="001869A8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135E67">
              <w:rPr>
                <w:szCs w:val="24"/>
                <w:lang w:eastAsia="zh-CN"/>
              </w:rPr>
              <w:t>C/Corrente:</w:t>
            </w:r>
          </w:p>
        </w:tc>
      </w:tr>
    </w:tbl>
    <w:p w14:paraId="31A13F6E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p w14:paraId="120B39C7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 xml:space="preserve">Carimbo Padronizado de CNPJ: </w:t>
      </w:r>
    </w:p>
    <w:p w14:paraId="53B44076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(Local e Data): _________________,_____de ____________de _________.</w:t>
      </w:r>
    </w:p>
    <w:p w14:paraId="4519DF69" w14:textId="77777777" w:rsidR="00206F5D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</w:p>
    <w:p w14:paraId="0C9C923E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Assinatura do Responsável pela Empresa:________________________________.</w:t>
      </w:r>
    </w:p>
    <w:p w14:paraId="6DA318DB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Observações:_______________________________________________________.</w:t>
      </w:r>
    </w:p>
    <w:p w14:paraId="24FD7C93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Vendedor Responsável:______________________________________________.</w:t>
      </w:r>
    </w:p>
    <w:p w14:paraId="2BA0E659" w14:textId="77777777" w:rsidR="00206F5D" w:rsidRPr="00135E67" w:rsidRDefault="00206F5D" w:rsidP="00206F5D">
      <w:pPr>
        <w:suppressAutoHyphens/>
        <w:spacing w:line="360" w:lineRule="auto"/>
        <w:contextualSpacing/>
        <w:rPr>
          <w:szCs w:val="24"/>
          <w:lang w:eastAsia="zh-CN"/>
        </w:rPr>
      </w:pPr>
      <w:r w:rsidRPr="00135E67">
        <w:rPr>
          <w:szCs w:val="24"/>
          <w:lang w:eastAsia="zh-CN"/>
        </w:rPr>
        <w:t>Telefone para Contato:(___</w:t>
      </w:r>
      <w:proofErr w:type="gramStart"/>
      <w:r w:rsidRPr="00135E67">
        <w:rPr>
          <w:szCs w:val="24"/>
          <w:lang w:eastAsia="zh-CN"/>
        </w:rPr>
        <w:t>_)_</w:t>
      </w:r>
      <w:proofErr w:type="gramEnd"/>
      <w:r w:rsidRPr="00135E67">
        <w:rPr>
          <w:szCs w:val="24"/>
          <w:lang w:eastAsia="zh-CN"/>
        </w:rPr>
        <w:t>________________________________________.</w:t>
      </w:r>
    </w:p>
    <w:p w14:paraId="56B1C118" w14:textId="77777777" w:rsidR="00206F5D" w:rsidRDefault="00206F5D" w:rsidP="00206F5D"/>
    <w:p w14:paraId="7C498A9C" w14:textId="77777777" w:rsidR="00206F5D" w:rsidRDefault="00206F5D" w:rsidP="00206F5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C577B28" w14:textId="77777777" w:rsidR="00206F5D" w:rsidRDefault="00206F5D" w:rsidP="00206F5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31C8A5E" w14:textId="77777777" w:rsidR="00206F5D" w:rsidRDefault="00206F5D" w:rsidP="00206F5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8F51402" w14:textId="77777777" w:rsidR="00206F5D" w:rsidRDefault="00206F5D" w:rsidP="00206F5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0D8518" w14:textId="77777777" w:rsidR="00986095" w:rsidRDefault="00986095" w:rsidP="00612AB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AB7A091" w14:textId="77777777" w:rsidR="00986095" w:rsidRDefault="00986095" w:rsidP="00612AB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197B304" w14:textId="77777777" w:rsidR="00986095" w:rsidRDefault="00986095" w:rsidP="00612AB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3BB8037" w14:textId="77777777" w:rsidR="00986095" w:rsidRDefault="00986095" w:rsidP="00612AB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B3276B4" w14:textId="77777777" w:rsidR="00986095" w:rsidRDefault="00986095" w:rsidP="00612AB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A009E1F" w14:textId="3642D5D1" w:rsidR="00986095" w:rsidRDefault="00986095" w:rsidP="00986095">
      <w:pPr>
        <w:rPr>
          <w:szCs w:val="24"/>
          <w:lang w:eastAsia="zh-CN"/>
        </w:rPr>
      </w:pPr>
    </w:p>
    <w:sectPr w:rsidR="00986095" w:rsidSect="009D228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098" w:right="1559" w:bottom="1134" w:left="1276" w:header="141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C4F2" w14:textId="77777777" w:rsidR="00CB5F99" w:rsidRDefault="00CB5F99">
      <w:r>
        <w:separator/>
      </w:r>
    </w:p>
  </w:endnote>
  <w:endnote w:type="continuationSeparator" w:id="0">
    <w:p w14:paraId="63FF5B94" w14:textId="77777777" w:rsidR="00CB5F99" w:rsidRDefault="00CB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6F7E" w14:textId="5C2EF9CD" w:rsidR="0066562D" w:rsidRDefault="0066562D">
    <w:pPr>
      <w:pStyle w:val="Rodap"/>
      <w:pBdr>
        <w:top w:val="single" w:sz="4" w:space="1" w:color="D9D9D9" w:themeColor="background1" w:themeShade="D9"/>
      </w:pBdr>
      <w:jc w:val="right"/>
    </w:pPr>
  </w:p>
  <w:p w14:paraId="35480BEB" w14:textId="77777777" w:rsidR="0066562D" w:rsidRDefault="0066562D" w:rsidP="00AA73F7">
    <w:pPr>
      <w:pStyle w:val="Rodap"/>
      <w:tabs>
        <w:tab w:val="clear" w:pos="4419"/>
        <w:tab w:val="clear" w:pos="8838"/>
        <w:tab w:val="left" w:pos="1015"/>
      </w:tabs>
    </w:pPr>
  </w:p>
  <w:p w14:paraId="27FDF35D" w14:textId="77777777" w:rsidR="0066562D" w:rsidRDefault="006656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E55F" w14:textId="77777777" w:rsidR="0066562D" w:rsidRDefault="0066562D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31257B2" wp14:editId="61BB21E1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30F99E4" wp14:editId="688FA1E8">
          <wp:simplePos x="0" y="0"/>
          <wp:positionH relativeFrom="column">
            <wp:posOffset>-533400</wp:posOffset>
          </wp:positionH>
          <wp:positionV relativeFrom="paragraph">
            <wp:posOffset>35560</wp:posOffset>
          </wp:positionV>
          <wp:extent cx="576580" cy="719455"/>
          <wp:effectExtent l="0" t="0" r="0" b="4445"/>
          <wp:wrapNone/>
          <wp:docPr id="10" name="Imagem 10" descr="C:\Users\DL-01-15\Desktop\CB MAX\LOGO MARCA DO ESTADO RJ\LOGO ESTADO\LOGO_COLOR\brasao_1274977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-01-15\Desktop\CB MAX\LOGO MARCA DO ESTADO RJ\LOGO ESTADO\LOGO_COLOR\brasao_127497776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808080" w:themeColor="background1" w:themeShade="80"/>
        </w:rPr>
        <w:alias w:val="Empresa"/>
        <w:id w:val="-1344007420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Governo do Estado do Rio de Janeiro * Polícia Militar do Estado do Rio de Janeiro</w:t>
        </w:r>
      </w:sdtContent>
    </w:sdt>
  </w:p>
  <w:p w14:paraId="098B1E98" w14:textId="77777777" w:rsidR="0066562D" w:rsidRDefault="00CB5F99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Endereço"/>
        <w:id w:val="-946698217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6562D">
          <w:rPr>
            <w:color w:val="808080" w:themeColor="background1" w:themeShade="80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0064" w14:textId="77777777" w:rsidR="00CB5F99" w:rsidRDefault="00CB5F99">
      <w:r>
        <w:separator/>
      </w:r>
    </w:p>
  </w:footnote>
  <w:footnote w:type="continuationSeparator" w:id="0">
    <w:p w14:paraId="7C717FBD" w14:textId="77777777" w:rsidR="00CB5F99" w:rsidRDefault="00CB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0E6" w14:textId="77777777" w:rsidR="0066562D" w:rsidRDefault="0066562D">
    <w:r>
      <w:cr/>
    </w:r>
  </w:p>
  <w:p w14:paraId="31F467A6" w14:textId="77777777" w:rsidR="0066562D" w:rsidRDefault="006656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DFB4" w14:textId="77777777" w:rsidR="0066562D" w:rsidRDefault="0066562D" w:rsidP="00317ED9">
    <w:pPr>
      <w:pStyle w:val="Legenda"/>
      <w:contextualSpacing/>
      <w:jc w:val="left"/>
      <w:rPr>
        <w:sz w:val="16"/>
        <w:szCs w:val="16"/>
      </w:rPr>
    </w:pPr>
  </w:p>
  <w:p w14:paraId="5551C6CB" w14:textId="77777777" w:rsidR="0066562D" w:rsidRDefault="0066562D" w:rsidP="00C709D2">
    <w:pPr>
      <w:pStyle w:val="Legenda"/>
      <w:contextualSpacing/>
      <w:rPr>
        <w:sz w:val="16"/>
        <w:szCs w:val="16"/>
      </w:rPr>
    </w:pPr>
    <w:r>
      <w:rPr>
        <w:noProof/>
        <w:color w:val="000000"/>
        <w:sz w:val="13"/>
        <w:szCs w:val="13"/>
      </w:rPr>
      <w:drawing>
        <wp:inline distT="0" distB="0" distL="0" distR="0" wp14:anchorId="5AA7820D" wp14:editId="67351C70">
          <wp:extent cx="601980" cy="606425"/>
          <wp:effectExtent l="19050" t="0" r="7620" b="0"/>
          <wp:docPr id="1" name="Imagem 1" descr="Brasao_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4441BF" w14:textId="77777777" w:rsidR="0066562D" w:rsidRPr="00E83F4D" w:rsidRDefault="0066562D" w:rsidP="00C709D2">
    <w:pPr>
      <w:pStyle w:val="Legenda"/>
      <w:contextualSpacing/>
      <w:rPr>
        <w:b w:val="0"/>
        <w:sz w:val="16"/>
        <w:szCs w:val="16"/>
      </w:rPr>
    </w:pPr>
    <w:r w:rsidRPr="00E83F4D">
      <w:rPr>
        <w:b w:val="0"/>
        <w:sz w:val="16"/>
        <w:szCs w:val="16"/>
      </w:rPr>
      <w:t>GOVERNO DO ESTADO DO RIO DE JANEIRO</w:t>
    </w:r>
  </w:p>
  <w:p w14:paraId="7E9B1AB8" w14:textId="77777777" w:rsidR="0066562D" w:rsidRPr="00E83F4D" w:rsidRDefault="0066562D" w:rsidP="00C709D2">
    <w:pPr>
      <w:contextualSpacing/>
      <w:jc w:val="center"/>
      <w:rPr>
        <w:sz w:val="16"/>
        <w:szCs w:val="16"/>
      </w:rPr>
    </w:pPr>
    <w:r w:rsidRPr="00E83F4D">
      <w:rPr>
        <w:sz w:val="16"/>
        <w:szCs w:val="16"/>
      </w:rPr>
      <w:t>SECRETARIA DE ESTADO DE POLÍCIA MILITAR</w:t>
    </w:r>
  </w:p>
  <w:p w14:paraId="1F5CF8FC" w14:textId="77777777" w:rsidR="0066562D" w:rsidRPr="00C709D2" w:rsidRDefault="0066562D" w:rsidP="00C709D2">
    <w:pPr>
      <w:contextualSpacing/>
      <w:jc w:val="center"/>
      <w:rPr>
        <w:b/>
        <w:sz w:val="16"/>
        <w:szCs w:val="16"/>
      </w:rPr>
    </w:pPr>
    <w:r w:rsidRPr="00E83F4D">
      <w:rPr>
        <w:sz w:val="16"/>
        <w:szCs w:val="16"/>
      </w:rPr>
      <w:t>DIRETORIA DE LICITAÇÕES E PROJETOS</w:t>
    </w:r>
  </w:p>
  <w:p w14:paraId="4CC8A401" w14:textId="77777777" w:rsidR="0066562D" w:rsidRDefault="0066562D" w:rsidP="002251FE">
    <w:pPr>
      <w:pStyle w:val="Cabealho"/>
      <w:tabs>
        <w:tab w:val="clear" w:pos="4419"/>
        <w:tab w:val="clear" w:pos="8838"/>
        <w:tab w:val="left" w:pos="7125"/>
      </w:tabs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0EE38" wp14:editId="020FCC04">
              <wp:simplePos x="0" y="0"/>
              <wp:positionH relativeFrom="column">
                <wp:posOffset>4159885</wp:posOffset>
              </wp:positionH>
              <wp:positionV relativeFrom="paragraph">
                <wp:posOffset>-24130</wp:posOffset>
              </wp:positionV>
              <wp:extent cx="1704975" cy="40005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4C177" w14:textId="77777777" w:rsidR="0066562D" w:rsidRPr="006048C3" w:rsidRDefault="0066562D" w:rsidP="00F448D3">
                          <w:pPr>
                            <w:pStyle w:val="Ttulo3"/>
                            <w:widowControl w:val="0"/>
                            <w:tabs>
                              <w:tab w:val="left" w:pos="0"/>
                            </w:tabs>
                            <w:suppressAutoHyphens/>
                            <w:spacing w:after="200" w:line="276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0EE38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margin-left:327.55pt;margin-top:-1.9pt;width:134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" filled="f" stroked="f">
              <v:textbox>
                <w:txbxContent>
                  <w:p w14:paraId="5584C177" w14:textId="77777777" w:rsidR="0066562D" w:rsidRPr="006048C3" w:rsidRDefault="0066562D" w:rsidP="00F448D3">
                    <w:pPr>
                      <w:pStyle w:val="Ttulo3"/>
                      <w:widowControl w:val="0"/>
                      <w:tabs>
                        <w:tab w:val="left" w:pos="0"/>
                      </w:tabs>
                      <w:suppressAutoHyphens/>
                      <w:spacing w:after="200" w:line="276" w:lineRule="auto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484886A4" w14:textId="77777777" w:rsidR="0066562D" w:rsidRDefault="006656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479"/>
    <w:multiLevelType w:val="multilevel"/>
    <w:tmpl w:val="F3BC2040"/>
    <w:lvl w:ilvl="0">
      <w:start w:val="1"/>
      <w:numFmt w:val="decimal"/>
      <w:suff w:val="space"/>
      <w:lvlText w:val="%1.  "/>
      <w:lvlJc w:val="left"/>
      <w:pPr>
        <w:ind w:left="142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suff w:val="space"/>
      <w:lvlText w:val="%1.%2.  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0070C0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1" w15:restartNumberingAfterBreak="0">
    <w:nsid w:val="0528009E"/>
    <w:multiLevelType w:val="multilevel"/>
    <w:tmpl w:val="CC160C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A27"/>
    <w:multiLevelType w:val="hybridMultilevel"/>
    <w:tmpl w:val="46E4F4E8"/>
    <w:lvl w:ilvl="0" w:tplc="1F4AD5A8">
      <w:start w:val="1"/>
      <w:numFmt w:val="upperLetter"/>
      <w:lvlText w:val="(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8C4"/>
    <w:multiLevelType w:val="multilevel"/>
    <w:tmpl w:val="CE4CC3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F3DF0"/>
    <w:multiLevelType w:val="hybridMultilevel"/>
    <w:tmpl w:val="D8281414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154A6064"/>
    <w:multiLevelType w:val="multilevel"/>
    <w:tmpl w:val="6BF045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13138"/>
    <w:multiLevelType w:val="multilevel"/>
    <w:tmpl w:val="F85A54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16FEE"/>
    <w:multiLevelType w:val="multilevel"/>
    <w:tmpl w:val="BDBC7B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8628F"/>
    <w:multiLevelType w:val="multilevel"/>
    <w:tmpl w:val="C7D6D0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003BE"/>
    <w:multiLevelType w:val="multilevel"/>
    <w:tmpl w:val="5424628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807514D"/>
    <w:multiLevelType w:val="multilevel"/>
    <w:tmpl w:val="9390A3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C73A8"/>
    <w:multiLevelType w:val="multilevel"/>
    <w:tmpl w:val="7B70E8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E4063"/>
    <w:multiLevelType w:val="multilevel"/>
    <w:tmpl w:val="98CA07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B67A6"/>
    <w:multiLevelType w:val="hybridMultilevel"/>
    <w:tmpl w:val="6E0E793C"/>
    <w:lvl w:ilvl="0" w:tplc="4B2A039A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0731EB"/>
    <w:multiLevelType w:val="multilevel"/>
    <w:tmpl w:val="62AA91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0735B"/>
    <w:multiLevelType w:val="multilevel"/>
    <w:tmpl w:val="6CFC79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E73D9"/>
    <w:multiLevelType w:val="multilevel"/>
    <w:tmpl w:val="1792B2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46BCB"/>
    <w:multiLevelType w:val="hybridMultilevel"/>
    <w:tmpl w:val="F7E6D468"/>
    <w:lvl w:ilvl="0" w:tplc="D0BAF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305E"/>
    <w:multiLevelType w:val="multilevel"/>
    <w:tmpl w:val="6E8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D09CF"/>
    <w:multiLevelType w:val="multilevel"/>
    <w:tmpl w:val="005E79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A4647"/>
    <w:multiLevelType w:val="multilevel"/>
    <w:tmpl w:val="C634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F5631"/>
    <w:multiLevelType w:val="hybridMultilevel"/>
    <w:tmpl w:val="D9B489D2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612F172C"/>
    <w:multiLevelType w:val="multilevel"/>
    <w:tmpl w:val="684CA3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5445D"/>
    <w:multiLevelType w:val="hybridMultilevel"/>
    <w:tmpl w:val="24AEB2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2004FC"/>
    <w:multiLevelType w:val="multilevel"/>
    <w:tmpl w:val="E5907E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6642BD"/>
    <w:multiLevelType w:val="multilevel"/>
    <w:tmpl w:val="D33ACFA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26" w15:restartNumberingAfterBreak="0">
    <w:nsid w:val="6F514198"/>
    <w:multiLevelType w:val="multilevel"/>
    <w:tmpl w:val="5CE67DE2"/>
    <w:lvl w:ilvl="0">
      <w:start w:val="4"/>
      <w:numFmt w:val="decimal"/>
      <w:suff w:val="space"/>
      <w:lvlText w:val="%1.  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851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4F81BD" w:themeColor="accent1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27" w15:restartNumberingAfterBreak="0">
    <w:nsid w:val="727D7A23"/>
    <w:multiLevelType w:val="hybridMultilevel"/>
    <w:tmpl w:val="71704418"/>
    <w:lvl w:ilvl="0" w:tplc="A70884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930E5"/>
    <w:multiLevelType w:val="multilevel"/>
    <w:tmpl w:val="203AB5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17"/>
  </w:num>
  <w:num w:numId="23">
    <w:abstractNumId w:val="26"/>
  </w:num>
  <w:num w:numId="24">
    <w:abstractNumId w:val="21"/>
  </w:num>
  <w:num w:numId="25">
    <w:abstractNumId w:val="4"/>
  </w:num>
  <w:num w:numId="26">
    <w:abstractNumId w:val="27"/>
  </w:num>
  <w:num w:numId="27">
    <w:abstractNumId w:val="23"/>
  </w:num>
  <w:num w:numId="28">
    <w:abstractNumId w:val="13"/>
  </w:num>
  <w:num w:numId="2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C"/>
    <w:rsid w:val="000011D4"/>
    <w:rsid w:val="000031D0"/>
    <w:rsid w:val="00003B60"/>
    <w:rsid w:val="00010A2D"/>
    <w:rsid w:val="00010A83"/>
    <w:rsid w:val="000162D2"/>
    <w:rsid w:val="000170BB"/>
    <w:rsid w:val="00017ECC"/>
    <w:rsid w:val="00021C9A"/>
    <w:rsid w:val="00023C9F"/>
    <w:rsid w:val="000261C8"/>
    <w:rsid w:val="00031FDC"/>
    <w:rsid w:val="0004120A"/>
    <w:rsid w:val="0004662D"/>
    <w:rsid w:val="00046708"/>
    <w:rsid w:val="0005019B"/>
    <w:rsid w:val="00050730"/>
    <w:rsid w:val="00052609"/>
    <w:rsid w:val="00053F4A"/>
    <w:rsid w:val="000559A4"/>
    <w:rsid w:val="0005711F"/>
    <w:rsid w:val="00065FF5"/>
    <w:rsid w:val="000662E5"/>
    <w:rsid w:val="00072052"/>
    <w:rsid w:val="00075008"/>
    <w:rsid w:val="000762D7"/>
    <w:rsid w:val="00084584"/>
    <w:rsid w:val="000906BA"/>
    <w:rsid w:val="00090BFD"/>
    <w:rsid w:val="0009226A"/>
    <w:rsid w:val="000953DC"/>
    <w:rsid w:val="000A082E"/>
    <w:rsid w:val="000A1A81"/>
    <w:rsid w:val="000A29E8"/>
    <w:rsid w:val="000A3477"/>
    <w:rsid w:val="000A45C0"/>
    <w:rsid w:val="000A6406"/>
    <w:rsid w:val="000B3CE6"/>
    <w:rsid w:val="000B3DD9"/>
    <w:rsid w:val="000B3DE8"/>
    <w:rsid w:val="000B4FF4"/>
    <w:rsid w:val="000B6990"/>
    <w:rsid w:val="000C01D4"/>
    <w:rsid w:val="000C03F3"/>
    <w:rsid w:val="000C3D31"/>
    <w:rsid w:val="000D259A"/>
    <w:rsid w:val="000D4B77"/>
    <w:rsid w:val="000D5D8F"/>
    <w:rsid w:val="000E2517"/>
    <w:rsid w:val="000E4C0E"/>
    <w:rsid w:val="000E5956"/>
    <w:rsid w:val="000E5A97"/>
    <w:rsid w:val="000E5BF0"/>
    <w:rsid w:val="000F0630"/>
    <w:rsid w:val="000F1556"/>
    <w:rsid w:val="000F31B1"/>
    <w:rsid w:val="000F3773"/>
    <w:rsid w:val="000F43C2"/>
    <w:rsid w:val="001059FC"/>
    <w:rsid w:val="00106ED5"/>
    <w:rsid w:val="0011020A"/>
    <w:rsid w:val="00111828"/>
    <w:rsid w:val="001155CE"/>
    <w:rsid w:val="00115770"/>
    <w:rsid w:val="001160C0"/>
    <w:rsid w:val="001211F1"/>
    <w:rsid w:val="00123AF1"/>
    <w:rsid w:val="001257CB"/>
    <w:rsid w:val="00126053"/>
    <w:rsid w:val="00130D1E"/>
    <w:rsid w:val="00133E6E"/>
    <w:rsid w:val="00133FC1"/>
    <w:rsid w:val="0013437F"/>
    <w:rsid w:val="00134BC5"/>
    <w:rsid w:val="00135E8B"/>
    <w:rsid w:val="00137E35"/>
    <w:rsid w:val="00144B21"/>
    <w:rsid w:val="001457CB"/>
    <w:rsid w:val="00146C30"/>
    <w:rsid w:val="0015325C"/>
    <w:rsid w:val="001535E7"/>
    <w:rsid w:val="00153C62"/>
    <w:rsid w:val="0015522E"/>
    <w:rsid w:val="00156478"/>
    <w:rsid w:val="00160E76"/>
    <w:rsid w:val="001617C8"/>
    <w:rsid w:val="001647F8"/>
    <w:rsid w:val="00165BA2"/>
    <w:rsid w:val="00175922"/>
    <w:rsid w:val="00177775"/>
    <w:rsid w:val="00177D1D"/>
    <w:rsid w:val="001809ED"/>
    <w:rsid w:val="0018324A"/>
    <w:rsid w:val="00183592"/>
    <w:rsid w:val="00186259"/>
    <w:rsid w:val="001869A8"/>
    <w:rsid w:val="0018789A"/>
    <w:rsid w:val="00192500"/>
    <w:rsid w:val="001951D4"/>
    <w:rsid w:val="00196CA7"/>
    <w:rsid w:val="001A107A"/>
    <w:rsid w:val="001A2927"/>
    <w:rsid w:val="001A3219"/>
    <w:rsid w:val="001A6C36"/>
    <w:rsid w:val="001B202C"/>
    <w:rsid w:val="001B3BDC"/>
    <w:rsid w:val="001B3E38"/>
    <w:rsid w:val="001B42B1"/>
    <w:rsid w:val="001B6E01"/>
    <w:rsid w:val="001C123F"/>
    <w:rsid w:val="001C14C6"/>
    <w:rsid w:val="001C2A58"/>
    <w:rsid w:val="001C2C29"/>
    <w:rsid w:val="001C3200"/>
    <w:rsid w:val="001C38FC"/>
    <w:rsid w:val="001C70F8"/>
    <w:rsid w:val="001C7899"/>
    <w:rsid w:val="001D5C7A"/>
    <w:rsid w:val="001D77DF"/>
    <w:rsid w:val="001E02E4"/>
    <w:rsid w:val="001E4196"/>
    <w:rsid w:val="001E56D2"/>
    <w:rsid w:val="001E7D76"/>
    <w:rsid w:val="001F1E67"/>
    <w:rsid w:val="001F7221"/>
    <w:rsid w:val="00200EAD"/>
    <w:rsid w:val="002050E8"/>
    <w:rsid w:val="00206AEF"/>
    <w:rsid w:val="00206F58"/>
    <w:rsid w:val="00206F5D"/>
    <w:rsid w:val="00207CA2"/>
    <w:rsid w:val="00211A4F"/>
    <w:rsid w:val="00214BE0"/>
    <w:rsid w:val="00220C7C"/>
    <w:rsid w:val="00220DEB"/>
    <w:rsid w:val="0022235C"/>
    <w:rsid w:val="00222B31"/>
    <w:rsid w:val="00223B35"/>
    <w:rsid w:val="002251FE"/>
    <w:rsid w:val="0023046F"/>
    <w:rsid w:val="00230838"/>
    <w:rsid w:val="00236124"/>
    <w:rsid w:val="002368BE"/>
    <w:rsid w:val="002368E5"/>
    <w:rsid w:val="00236D2F"/>
    <w:rsid w:val="0024072D"/>
    <w:rsid w:val="002435F1"/>
    <w:rsid w:val="00245DF9"/>
    <w:rsid w:val="00250B5B"/>
    <w:rsid w:val="00252430"/>
    <w:rsid w:val="0025315F"/>
    <w:rsid w:val="00253518"/>
    <w:rsid w:val="0025417A"/>
    <w:rsid w:val="0025619A"/>
    <w:rsid w:val="002565C0"/>
    <w:rsid w:val="00256867"/>
    <w:rsid w:val="002611E1"/>
    <w:rsid w:val="0026132E"/>
    <w:rsid w:val="00261B2F"/>
    <w:rsid w:val="002623FB"/>
    <w:rsid w:val="00262F5E"/>
    <w:rsid w:val="002701C5"/>
    <w:rsid w:val="00270F7E"/>
    <w:rsid w:val="00271291"/>
    <w:rsid w:val="00272953"/>
    <w:rsid w:val="00275B18"/>
    <w:rsid w:val="002771DB"/>
    <w:rsid w:val="00280446"/>
    <w:rsid w:val="002807A4"/>
    <w:rsid w:val="00283C1E"/>
    <w:rsid w:val="00287431"/>
    <w:rsid w:val="00287F72"/>
    <w:rsid w:val="0029067E"/>
    <w:rsid w:val="002940D6"/>
    <w:rsid w:val="0029591F"/>
    <w:rsid w:val="0029726B"/>
    <w:rsid w:val="002A0E91"/>
    <w:rsid w:val="002A10D8"/>
    <w:rsid w:val="002A2C4D"/>
    <w:rsid w:val="002A2E7F"/>
    <w:rsid w:val="002A3B7D"/>
    <w:rsid w:val="002A4330"/>
    <w:rsid w:val="002A43A2"/>
    <w:rsid w:val="002A63CA"/>
    <w:rsid w:val="002A66AA"/>
    <w:rsid w:val="002A66E7"/>
    <w:rsid w:val="002A7D8F"/>
    <w:rsid w:val="002B299D"/>
    <w:rsid w:val="002B4766"/>
    <w:rsid w:val="002B5653"/>
    <w:rsid w:val="002B68D0"/>
    <w:rsid w:val="002C0607"/>
    <w:rsid w:val="002C21DA"/>
    <w:rsid w:val="002C2290"/>
    <w:rsid w:val="002C2B94"/>
    <w:rsid w:val="002C2B99"/>
    <w:rsid w:val="002C6A87"/>
    <w:rsid w:val="002D02AE"/>
    <w:rsid w:val="002D4153"/>
    <w:rsid w:val="002D464B"/>
    <w:rsid w:val="002D7EA8"/>
    <w:rsid w:val="002E05CD"/>
    <w:rsid w:val="002E1C6C"/>
    <w:rsid w:val="002E6BAA"/>
    <w:rsid w:val="002F4459"/>
    <w:rsid w:val="00303024"/>
    <w:rsid w:val="00303BFE"/>
    <w:rsid w:val="00304E86"/>
    <w:rsid w:val="00307F61"/>
    <w:rsid w:val="003101FA"/>
    <w:rsid w:val="00312007"/>
    <w:rsid w:val="003152E6"/>
    <w:rsid w:val="00317ED9"/>
    <w:rsid w:val="00323D9C"/>
    <w:rsid w:val="00324C75"/>
    <w:rsid w:val="0033064B"/>
    <w:rsid w:val="00331DED"/>
    <w:rsid w:val="00335110"/>
    <w:rsid w:val="00342264"/>
    <w:rsid w:val="00344741"/>
    <w:rsid w:val="00350A40"/>
    <w:rsid w:val="00352AD7"/>
    <w:rsid w:val="003547D0"/>
    <w:rsid w:val="00362027"/>
    <w:rsid w:val="0036210F"/>
    <w:rsid w:val="00362F6C"/>
    <w:rsid w:val="00365935"/>
    <w:rsid w:val="00366B3B"/>
    <w:rsid w:val="0036784B"/>
    <w:rsid w:val="00367C23"/>
    <w:rsid w:val="00367CCC"/>
    <w:rsid w:val="00370B1D"/>
    <w:rsid w:val="00371371"/>
    <w:rsid w:val="00372D94"/>
    <w:rsid w:val="00372E37"/>
    <w:rsid w:val="00374725"/>
    <w:rsid w:val="00374D8F"/>
    <w:rsid w:val="0037674F"/>
    <w:rsid w:val="00377D2B"/>
    <w:rsid w:val="0038086D"/>
    <w:rsid w:val="00380D9F"/>
    <w:rsid w:val="00381217"/>
    <w:rsid w:val="00385336"/>
    <w:rsid w:val="00391FC3"/>
    <w:rsid w:val="00392EE4"/>
    <w:rsid w:val="003933A3"/>
    <w:rsid w:val="00393BA5"/>
    <w:rsid w:val="003970D4"/>
    <w:rsid w:val="003A02D2"/>
    <w:rsid w:val="003A03BE"/>
    <w:rsid w:val="003A355E"/>
    <w:rsid w:val="003A589F"/>
    <w:rsid w:val="003A6E06"/>
    <w:rsid w:val="003B4D53"/>
    <w:rsid w:val="003B5F6C"/>
    <w:rsid w:val="003D0897"/>
    <w:rsid w:val="003D1572"/>
    <w:rsid w:val="003D2744"/>
    <w:rsid w:val="003D28E6"/>
    <w:rsid w:val="003D2D40"/>
    <w:rsid w:val="003D31D0"/>
    <w:rsid w:val="003D415A"/>
    <w:rsid w:val="003D4C94"/>
    <w:rsid w:val="003D5B08"/>
    <w:rsid w:val="003E0A99"/>
    <w:rsid w:val="003E2121"/>
    <w:rsid w:val="003E221C"/>
    <w:rsid w:val="003E2BE7"/>
    <w:rsid w:val="003E31A7"/>
    <w:rsid w:val="003E4483"/>
    <w:rsid w:val="003E7E88"/>
    <w:rsid w:val="003F38A5"/>
    <w:rsid w:val="003F3C85"/>
    <w:rsid w:val="003F4395"/>
    <w:rsid w:val="003F6765"/>
    <w:rsid w:val="00403B2C"/>
    <w:rsid w:val="004129E6"/>
    <w:rsid w:val="00414BEA"/>
    <w:rsid w:val="00417A88"/>
    <w:rsid w:val="00417D38"/>
    <w:rsid w:val="00422B6B"/>
    <w:rsid w:val="00426186"/>
    <w:rsid w:val="00427F66"/>
    <w:rsid w:val="00430FCB"/>
    <w:rsid w:val="00432A1E"/>
    <w:rsid w:val="00434477"/>
    <w:rsid w:val="004346E2"/>
    <w:rsid w:val="00434AF8"/>
    <w:rsid w:val="00434EC0"/>
    <w:rsid w:val="00435C0E"/>
    <w:rsid w:val="0044250F"/>
    <w:rsid w:val="00446320"/>
    <w:rsid w:val="0045164A"/>
    <w:rsid w:val="004575BE"/>
    <w:rsid w:val="00461B0D"/>
    <w:rsid w:val="00464AFB"/>
    <w:rsid w:val="00465AF5"/>
    <w:rsid w:val="00466DF4"/>
    <w:rsid w:val="00467E6F"/>
    <w:rsid w:val="004704E7"/>
    <w:rsid w:val="00470762"/>
    <w:rsid w:val="004717D3"/>
    <w:rsid w:val="00477882"/>
    <w:rsid w:val="004818FE"/>
    <w:rsid w:val="00483C44"/>
    <w:rsid w:val="00487D41"/>
    <w:rsid w:val="0049000C"/>
    <w:rsid w:val="00490714"/>
    <w:rsid w:val="00491028"/>
    <w:rsid w:val="00491996"/>
    <w:rsid w:val="00492C66"/>
    <w:rsid w:val="00492D13"/>
    <w:rsid w:val="00493D11"/>
    <w:rsid w:val="004945F7"/>
    <w:rsid w:val="00495151"/>
    <w:rsid w:val="00495690"/>
    <w:rsid w:val="00496CC4"/>
    <w:rsid w:val="00496FB8"/>
    <w:rsid w:val="004A21E6"/>
    <w:rsid w:val="004A3232"/>
    <w:rsid w:val="004A6C0F"/>
    <w:rsid w:val="004A6FDD"/>
    <w:rsid w:val="004A7755"/>
    <w:rsid w:val="004A7F6E"/>
    <w:rsid w:val="004B1B15"/>
    <w:rsid w:val="004B296A"/>
    <w:rsid w:val="004B4273"/>
    <w:rsid w:val="004B5E16"/>
    <w:rsid w:val="004B6209"/>
    <w:rsid w:val="004B6309"/>
    <w:rsid w:val="004B73EC"/>
    <w:rsid w:val="004B74A5"/>
    <w:rsid w:val="004C250B"/>
    <w:rsid w:val="004C2DF4"/>
    <w:rsid w:val="004C5547"/>
    <w:rsid w:val="004C5F48"/>
    <w:rsid w:val="004C7E60"/>
    <w:rsid w:val="004D1342"/>
    <w:rsid w:val="004D2DCA"/>
    <w:rsid w:val="004D3BD5"/>
    <w:rsid w:val="004D56C5"/>
    <w:rsid w:val="004D7553"/>
    <w:rsid w:val="004D77B3"/>
    <w:rsid w:val="004E358F"/>
    <w:rsid w:val="004E576D"/>
    <w:rsid w:val="004E7207"/>
    <w:rsid w:val="004E7A45"/>
    <w:rsid w:val="004F0E2A"/>
    <w:rsid w:val="004F35C9"/>
    <w:rsid w:val="004F396D"/>
    <w:rsid w:val="004F7B91"/>
    <w:rsid w:val="005017FD"/>
    <w:rsid w:val="0050224D"/>
    <w:rsid w:val="00502B5E"/>
    <w:rsid w:val="00506944"/>
    <w:rsid w:val="00506AB0"/>
    <w:rsid w:val="00511C68"/>
    <w:rsid w:val="00512858"/>
    <w:rsid w:val="00513B2D"/>
    <w:rsid w:val="00513E13"/>
    <w:rsid w:val="0051550D"/>
    <w:rsid w:val="00516078"/>
    <w:rsid w:val="0051629B"/>
    <w:rsid w:val="00516A43"/>
    <w:rsid w:val="00516B73"/>
    <w:rsid w:val="00516F24"/>
    <w:rsid w:val="005217E8"/>
    <w:rsid w:val="00523FBA"/>
    <w:rsid w:val="005259FF"/>
    <w:rsid w:val="00526E3A"/>
    <w:rsid w:val="00530EFE"/>
    <w:rsid w:val="00532A0E"/>
    <w:rsid w:val="005334AC"/>
    <w:rsid w:val="00535846"/>
    <w:rsid w:val="0053687D"/>
    <w:rsid w:val="00536D72"/>
    <w:rsid w:val="00544105"/>
    <w:rsid w:val="00544BB9"/>
    <w:rsid w:val="0054670C"/>
    <w:rsid w:val="005471C9"/>
    <w:rsid w:val="00547E20"/>
    <w:rsid w:val="005531DA"/>
    <w:rsid w:val="00561B32"/>
    <w:rsid w:val="005637E3"/>
    <w:rsid w:val="0056414E"/>
    <w:rsid w:val="00570512"/>
    <w:rsid w:val="00570ADF"/>
    <w:rsid w:val="00573F37"/>
    <w:rsid w:val="005746E9"/>
    <w:rsid w:val="00574961"/>
    <w:rsid w:val="0057510E"/>
    <w:rsid w:val="00576CD8"/>
    <w:rsid w:val="005770A7"/>
    <w:rsid w:val="005806E8"/>
    <w:rsid w:val="00581690"/>
    <w:rsid w:val="00583208"/>
    <w:rsid w:val="00585623"/>
    <w:rsid w:val="00585676"/>
    <w:rsid w:val="0058571C"/>
    <w:rsid w:val="00586A24"/>
    <w:rsid w:val="005920BF"/>
    <w:rsid w:val="005926B5"/>
    <w:rsid w:val="005947DF"/>
    <w:rsid w:val="005A0C31"/>
    <w:rsid w:val="005A6683"/>
    <w:rsid w:val="005A7B6B"/>
    <w:rsid w:val="005B2D9E"/>
    <w:rsid w:val="005B37AD"/>
    <w:rsid w:val="005C2E0B"/>
    <w:rsid w:val="005C4D02"/>
    <w:rsid w:val="005C7D1B"/>
    <w:rsid w:val="005D2299"/>
    <w:rsid w:val="005D29D5"/>
    <w:rsid w:val="005E28B1"/>
    <w:rsid w:val="005E4BB9"/>
    <w:rsid w:val="005E5099"/>
    <w:rsid w:val="005E617D"/>
    <w:rsid w:val="005E7463"/>
    <w:rsid w:val="005E75D1"/>
    <w:rsid w:val="005F1A6C"/>
    <w:rsid w:val="005F266D"/>
    <w:rsid w:val="005F3336"/>
    <w:rsid w:val="005F4EB1"/>
    <w:rsid w:val="005F6176"/>
    <w:rsid w:val="00602F3F"/>
    <w:rsid w:val="00603016"/>
    <w:rsid w:val="0061276C"/>
    <w:rsid w:val="00612AB8"/>
    <w:rsid w:val="00615F28"/>
    <w:rsid w:val="00616AD9"/>
    <w:rsid w:val="00625F7B"/>
    <w:rsid w:val="006302AD"/>
    <w:rsid w:val="0063186D"/>
    <w:rsid w:val="00631B1A"/>
    <w:rsid w:val="00633778"/>
    <w:rsid w:val="00633E9B"/>
    <w:rsid w:val="0063747B"/>
    <w:rsid w:val="0063787A"/>
    <w:rsid w:val="0063798A"/>
    <w:rsid w:val="00641E86"/>
    <w:rsid w:val="00642CB3"/>
    <w:rsid w:val="00643733"/>
    <w:rsid w:val="006474FF"/>
    <w:rsid w:val="00652538"/>
    <w:rsid w:val="00653A53"/>
    <w:rsid w:val="006570F3"/>
    <w:rsid w:val="006632D7"/>
    <w:rsid w:val="0066562D"/>
    <w:rsid w:val="0066589A"/>
    <w:rsid w:val="00670A3A"/>
    <w:rsid w:val="00670E6D"/>
    <w:rsid w:val="00671B5A"/>
    <w:rsid w:val="0067338D"/>
    <w:rsid w:val="00673424"/>
    <w:rsid w:val="0067456E"/>
    <w:rsid w:val="006751C4"/>
    <w:rsid w:val="00675B54"/>
    <w:rsid w:val="00680C84"/>
    <w:rsid w:val="00682AB5"/>
    <w:rsid w:val="0069058D"/>
    <w:rsid w:val="00690980"/>
    <w:rsid w:val="0069142B"/>
    <w:rsid w:val="0069171A"/>
    <w:rsid w:val="00691C28"/>
    <w:rsid w:val="00692B72"/>
    <w:rsid w:val="00693FC0"/>
    <w:rsid w:val="0069571A"/>
    <w:rsid w:val="00696DB2"/>
    <w:rsid w:val="006A2918"/>
    <w:rsid w:val="006A32F8"/>
    <w:rsid w:val="006A4EE3"/>
    <w:rsid w:val="006A72FC"/>
    <w:rsid w:val="006B1983"/>
    <w:rsid w:val="006C0100"/>
    <w:rsid w:val="006C03F0"/>
    <w:rsid w:val="006C5514"/>
    <w:rsid w:val="006D1B3C"/>
    <w:rsid w:val="006D3785"/>
    <w:rsid w:val="006D5BFC"/>
    <w:rsid w:val="006D6BD7"/>
    <w:rsid w:val="006E02E9"/>
    <w:rsid w:val="006E08CE"/>
    <w:rsid w:val="006E3612"/>
    <w:rsid w:val="006E6A3A"/>
    <w:rsid w:val="006E7D93"/>
    <w:rsid w:val="006F30AB"/>
    <w:rsid w:val="006F4FBB"/>
    <w:rsid w:val="006F74FF"/>
    <w:rsid w:val="00700602"/>
    <w:rsid w:val="007025FE"/>
    <w:rsid w:val="00703D40"/>
    <w:rsid w:val="007042F7"/>
    <w:rsid w:val="00705A1B"/>
    <w:rsid w:val="00707CA5"/>
    <w:rsid w:val="00710AC9"/>
    <w:rsid w:val="00714497"/>
    <w:rsid w:val="00715712"/>
    <w:rsid w:val="00720241"/>
    <w:rsid w:val="00720FD1"/>
    <w:rsid w:val="00722F98"/>
    <w:rsid w:val="00724540"/>
    <w:rsid w:val="00726404"/>
    <w:rsid w:val="00726C7B"/>
    <w:rsid w:val="00727A62"/>
    <w:rsid w:val="00727CFA"/>
    <w:rsid w:val="007306B1"/>
    <w:rsid w:val="00731D89"/>
    <w:rsid w:val="00735047"/>
    <w:rsid w:val="007363ED"/>
    <w:rsid w:val="00736826"/>
    <w:rsid w:val="00740BD9"/>
    <w:rsid w:val="00742F72"/>
    <w:rsid w:val="0074494B"/>
    <w:rsid w:val="00745031"/>
    <w:rsid w:val="00745794"/>
    <w:rsid w:val="00750632"/>
    <w:rsid w:val="00750718"/>
    <w:rsid w:val="00751898"/>
    <w:rsid w:val="007530F0"/>
    <w:rsid w:val="00753154"/>
    <w:rsid w:val="0075515D"/>
    <w:rsid w:val="00755272"/>
    <w:rsid w:val="00761836"/>
    <w:rsid w:val="00766EB4"/>
    <w:rsid w:val="00770703"/>
    <w:rsid w:val="00771D92"/>
    <w:rsid w:val="00771F95"/>
    <w:rsid w:val="00772872"/>
    <w:rsid w:val="00772DEA"/>
    <w:rsid w:val="007737A1"/>
    <w:rsid w:val="00776C34"/>
    <w:rsid w:val="00777EA9"/>
    <w:rsid w:val="0078205B"/>
    <w:rsid w:val="00783A52"/>
    <w:rsid w:val="007841E4"/>
    <w:rsid w:val="007847D3"/>
    <w:rsid w:val="00784D6A"/>
    <w:rsid w:val="00785A0F"/>
    <w:rsid w:val="00787DC8"/>
    <w:rsid w:val="00793A2B"/>
    <w:rsid w:val="007963C2"/>
    <w:rsid w:val="00796D53"/>
    <w:rsid w:val="007A5306"/>
    <w:rsid w:val="007A6F6A"/>
    <w:rsid w:val="007B13DD"/>
    <w:rsid w:val="007B1A98"/>
    <w:rsid w:val="007B40E4"/>
    <w:rsid w:val="007B51F1"/>
    <w:rsid w:val="007C2B45"/>
    <w:rsid w:val="007C6C78"/>
    <w:rsid w:val="007D1849"/>
    <w:rsid w:val="007D2984"/>
    <w:rsid w:val="007D3607"/>
    <w:rsid w:val="007D3E18"/>
    <w:rsid w:val="007D409E"/>
    <w:rsid w:val="007D5854"/>
    <w:rsid w:val="007D688B"/>
    <w:rsid w:val="007D7C72"/>
    <w:rsid w:val="007D7CF1"/>
    <w:rsid w:val="007E0960"/>
    <w:rsid w:val="007E1C48"/>
    <w:rsid w:val="007E69DE"/>
    <w:rsid w:val="007E6DDD"/>
    <w:rsid w:val="007E7B82"/>
    <w:rsid w:val="007F083B"/>
    <w:rsid w:val="007F19E7"/>
    <w:rsid w:val="007F2502"/>
    <w:rsid w:val="007F3C14"/>
    <w:rsid w:val="007F4BAD"/>
    <w:rsid w:val="007F6A65"/>
    <w:rsid w:val="0080095C"/>
    <w:rsid w:val="00801123"/>
    <w:rsid w:val="008012EA"/>
    <w:rsid w:val="00803462"/>
    <w:rsid w:val="00803585"/>
    <w:rsid w:val="00803CA1"/>
    <w:rsid w:val="00807628"/>
    <w:rsid w:val="008125B8"/>
    <w:rsid w:val="00816EC1"/>
    <w:rsid w:val="008201E5"/>
    <w:rsid w:val="008209FC"/>
    <w:rsid w:val="008220F9"/>
    <w:rsid w:val="00823AFC"/>
    <w:rsid w:val="00824394"/>
    <w:rsid w:val="00826BAE"/>
    <w:rsid w:val="00827341"/>
    <w:rsid w:val="00834FCE"/>
    <w:rsid w:val="00841A01"/>
    <w:rsid w:val="00841C18"/>
    <w:rsid w:val="00842014"/>
    <w:rsid w:val="00844C21"/>
    <w:rsid w:val="008451FF"/>
    <w:rsid w:val="0084566E"/>
    <w:rsid w:val="00846C5F"/>
    <w:rsid w:val="00847A9F"/>
    <w:rsid w:val="00847D80"/>
    <w:rsid w:val="00851A2C"/>
    <w:rsid w:val="008529E6"/>
    <w:rsid w:val="00852EC6"/>
    <w:rsid w:val="00853B0A"/>
    <w:rsid w:val="00853B19"/>
    <w:rsid w:val="00861168"/>
    <w:rsid w:val="00862AA1"/>
    <w:rsid w:val="00865D63"/>
    <w:rsid w:val="0086799B"/>
    <w:rsid w:val="00870549"/>
    <w:rsid w:val="0087090E"/>
    <w:rsid w:val="00872CE5"/>
    <w:rsid w:val="00872F4A"/>
    <w:rsid w:val="00875C6E"/>
    <w:rsid w:val="00876F2D"/>
    <w:rsid w:val="0087706E"/>
    <w:rsid w:val="00877B42"/>
    <w:rsid w:val="00881B67"/>
    <w:rsid w:val="00881E7E"/>
    <w:rsid w:val="0088240C"/>
    <w:rsid w:val="008845EC"/>
    <w:rsid w:val="00886A8E"/>
    <w:rsid w:val="008873B4"/>
    <w:rsid w:val="00890580"/>
    <w:rsid w:val="00890653"/>
    <w:rsid w:val="00891126"/>
    <w:rsid w:val="0089607C"/>
    <w:rsid w:val="008A1B70"/>
    <w:rsid w:val="008A1D1C"/>
    <w:rsid w:val="008A58D3"/>
    <w:rsid w:val="008A64AF"/>
    <w:rsid w:val="008A6EE2"/>
    <w:rsid w:val="008A7A38"/>
    <w:rsid w:val="008C3848"/>
    <w:rsid w:val="008C4805"/>
    <w:rsid w:val="008D30F6"/>
    <w:rsid w:val="008D3870"/>
    <w:rsid w:val="008D4146"/>
    <w:rsid w:val="008D42D8"/>
    <w:rsid w:val="008D4516"/>
    <w:rsid w:val="008D48D8"/>
    <w:rsid w:val="008D5463"/>
    <w:rsid w:val="008E035C"/>
    <w:rsid w:val="008E297E"/>
    <w:rsid w:val="008F11CE"/>
    <w:rsid w:val="008F2A4D"/>
    <w:rsid w:val="009026A8"/>
    <w:rsid w:val="009029FA"/>
    <w:rsid w:val="009057B5"/>
    <w:rsid w:val="00905EE2"/>
    <w:rsid w:val="00910559"/>
    <w:rsid w:val="00910E0E"/>
    <w:rsid w:val="0091481A"/>
    <w:rsid w:val="0092164C"/>
    <w:rsid w:val="00924655"/>
    <w:rsid w:val="00926062"/>
    <w:rsid w:val="009300E0"/>
    <w:rsid w:val="009348E0"/>
    <w:rsid w:val="00941117"/>
    <w:rsid w:val="00941AD0"/>
    <w:rsid w:val="00947F1A"/>
    <w:rsid w:val="00953D9F"/>
    <w:rsid w:val="00956081"/>
    <w:rsid w:val="00957737"/>
    <w:rsid w:val="009641F9"/>
    <w:rsid w:val="00966872"/>
    <w:rsid w:val="00967F77"/>
    <w:rsid w:val="00970D9A"/>
    <w:rsid w:val="009727BD"/>
    <w:rsid w:val="009767F9"/>
    <w:rsid w:val="00977DF5"/>
    <w:rsid w:val="00980D23"/>
    <w:rsid w:val="0098208A"/>
    <w:rsid w:val="0098255B"/>
    <w:rsid w:val="0098403E"/>
    <w:rsid w:val="00986095"/>
    <w:rsid w:val="00987F4E"/>
    <w:rsid w:val="0099468E"/>
    <w:rsid w:val="00996102"/>
    <w:rsid w:val="00996705"/>
    <w:rsid w:val="009977E8"/>
    <w:rsid w:val="009A0E81"/>
    <w:rsid w:val="009A1B5C"/>
    <w:rsid w:val="009A31CC"/>
    <w:rsid w:val="009A6255"/>
    <w:rsid w:val="009B1243"/>
    <w:rsid w:val="009B4E31"/>
    <w:rsid w:val="009C07AF"/>
    <w:rsid w:val="009C2E21"/>
    <w:rsid w:val="009C3F72"/>
    <w:rsid w:val="009C4255"/>
    <w:rsid w:val="009C4453"/>
    <w:rsid w:val="009C4FC7"/>
    <w:rsid w:val="009C68AB"/>
    <w:rsid w:val="009D1461"/>
    <w:rsid w:val="009D2286"/>
    <w:rsid w:val="009D25BE"/>
    <w:rsid w:val="009D61FF"/>
    <w:rsid w:val="009E0390"/>
    <w:rsid w:val="009E2532"/>
    <w:rsid w:val="009E27AF"/>
    <w:rsid w:val="009E4D74"/>
    <w:rsid w:val="009F0DF6"/>
    <w:rsid w:val="009F1BFC"/>
    <w:rsid w:val="009F2782"/>
    <w:rsid w:val="00A02CCF"/>
    <w:rsid w:val="00A0730E"/>
    <w:rsid w:val="00A11AA6"/>
    <w:rsid w:val="00A14172"/>
    <w:rsid w:val="00A143E4"/>
    <w:rsid w:val="00A14976"/>
    <w:rsid w:val="00A15E98"/>
    <w:rsid w:val="00A17558"/>
    <w:rsid w:val="00A200AD"/>
    <w:rsid w:val="00A21BEA"/>
    <w:rsid w:val="00A24CE2"/>
    <w:rsid w:val="00A26ECC"/>
    <w:rsid w:val="00A303ED"/>
    <w:rsid w:val="00A34906"/>
    <w:rsid w:val="00A366C2"/>
    <w:rsid w:val="00A403B3"/>
    <w:rsid w:val="00A41AB2"/>
    <w:rsid w:val="00A42966"/>
    <w:rsid w:val="00A479B9"/>
    <w:rsid w:val="00A51EB4"/>
    <w:rsid w:val="00A55830"/>
    <w:rsid w:val="00A55897"/>
    <w:rsid w:val="00A57232"/>
    <w:rsid w:val="00A60750"/>
    <w:rsid w:val="00A66AD7"/>
    <w:rsid w:val="00A677A8"/>
    <w:rsid w:val="00A67E56"/>
    <w:rsid w:val="00A71839"/>
    <w:rsid w:val="00A75653"/>
    <w:rsid w:val="00A77414"/>
    <w:rsid w:val="00A77DDC"/>
    <w:rsid w:val="00A81DA7"/>
    <w:rsid w:val="00A83CCE"/>
    <w:rsid w:val="00A83EFB"/>
    <w:rsid w:val="00A84CC1"/>
    <w:rsid w:val="00A9014E"/>
    <w:rsid w:val="00A90984"/>
    <w:rsid w:val="00A90A93"/>
    <w:rsid w:val="00A90F89"/>
    <w:rsid w:val="00A94EF8"/>
    <w:rsid w:val="00A964DD"/>
    <w:rsid w:val="00A96FB8"/>
    <w:rsid w:val="00A977B9"/>
    <w:rsid w:val="00AA19A6"/>
    <w:rsid w:val="00AA303E"/>
    <w:rsid w:val="00AA4AA8"/>
    <w:rsid w:val="00AA5FDB"/>
    <w:rsid w:val="00AA73F7"/>
    <w:rsid w:val="00AB0836"/>
    <w:rsid w:val="00AB2AF9"/>
    <w:rsid w:val="00AB71B9"/>
    <w:rsid w:val="00AB725A"/>
    <w:rsid w:val="00AC0E55"/>
    <w:rsid w:val="00AC3852"/>
    <w:rsid w:val="00AD0A98"/>
    <w:rsid w:val="00AD2D68"/>
    <w:rsid w:val="00AD3355"/>
    <w:rsid w:val="00AD3975"/>
    <w:rsid w:val="00AD7B6C"/>
    <w:rsid w:val="00AE1D18"/>
    <w:rsid w:val="00AE257D"/>
    <w:rsid w:val="00AE3597"/>
    <w:rsid w:val="00AE52AE"/>
    <w:rsid w:val="00AF2423"/>
    <w:rsid w:val="00AF3F47"/>
    <w:rsid w:val="00AF6378"/>
    <w:rsid w:val="00B043C0"/>
    <w:rsid w:val="00B04C6E"/>
    <w:rsid w:val="00B110A5"/>
    <w:rsid w:val="00B13363"/>
    <w:rsid w:val="00B13C15"/>
    <w:rsid w:val="00B2005B"/>
    <w:rsid w:val="00B20D04"/>
    <w:rsid w:val="00B20DA7"/>
    <w:rsid w:val="00B212F7"/>
    <w:rsid w:val="00B21C23"/>
    <w:rsid w:val="00B24ACD"/>
    <w:rsid w:val="00B312E3"/>
    <w:rsid w:val="00B3678D"/>
    <w:rsid w:val="00B36C84"/>
    <w:rsid w:val="00B370FF"/>
    <w:rsid w:val="00B37187"/>
    <w:rsid w:val="00B371B3"/>
    <w:rsid w:val="00B37FC7"/>
    <w:rsid w:val="00B40451"/>
    <w:rsid w:val="00B4214D"/>
    <w:rsid w:val="00B44A4F"/>
    <w:rsid w:val="00B4558A"/>
    <w:rsid w:val="00B4771C"/>
    <w:rsid w:val="00B47B0D"/>
    <w:rsid w:val="00B529BC"/>
    <w:rsid w:val="00B564B1"/>
    <w:rsid w:val="00B626DF"/>
    <w:rsid w:val="00B62EEE"/>
    <w:rsid w:val="00B64045"/>
    <w:rsid w:val="00B66FCD"/>
    <w:rsid w:val="00B67BBC"/>
    <w:rsid w:val="00B70BE0"/>
    <w:rsid w:val="00B71BA1"/>
    <w:rsid w:val="00B7282E"/>
    <w:rsid w:val="00B74291"/>
    <w:rsid w:val="00B778E4"/>
    <w:rsid w:val="00B77B56"/>
    <w:rsid w:val="00B8070E"/>
    <w:rsid w:val="00B8177F"/>
    <w:rsid w:val="00B832D8"/>
    <w:rsid w:val="00B83F3D"/>
    <w:rsid w:val="00B8616C"/>
    <w:rsid w:val="00B86FD2"/>
    <w:rsid w:val="00B87A29"/>
    <w:rsid w:val="00B9079A"/>
    <w:rsid w:val="00B934EA"/>
    <w:rsid w:val="00B9642D"/>
    <w:rsid w:val="00BA16C3"/>
    <w:rsid w:val="00BA2C34"/>
    <w:rsid w:val="00BB5CF0"/>
    <w:rsid w:val="00BC1FC4"/>
    <w:rsid w:val="00BC42D7"/>
    <w:rsid w:val="00BC53E1"/>
    <w:rsid w:val="00BC710A"/>
    <w:rsid w:val="00BD22E4"/>
    <w:rsid w:val="00BD4118"/>
    <w:rsid w:val="00BD70AE"/>
    <w:rsid w:val="00BE1067"/>
    <w:rsid w:val="00BE3E82"/>
    <w:rsid w:val="00BE3EE0"/>
    <w:rsid w:val="00BE469B"/>
    <w:rsid w:val="00BF1C17"/>
    <w:rsid w:val="00BF226F"/>
    <w:rsid w:val="00BF2C99"/>
    <w:rsid w:val="00BF3FB3"/>
    <w:rsid w:val="00BF4D5B"/>
    <w:rsid w:val="00BF6803"/>
    <w:rsid w:val="00C017C6"/>
    <w:rsid w:val="00C0328F"/>
    <w:rsid w:val="00C03D7F"/>
    <w:rsid w:val="00C100D3"/>
    <w:rsid w:val="00C103C5"/>
    <w:rsid w:val="00C11BB0"/>
    <w:rsid w:val="00C11E9B"/>
    <w:rsid w:val="00C12C95"/>
    <w:rsid w:val="00C159C2"/>
    <w:rsid w:val="00C166DC"/>
    <w:rsid w:val="00C16D00"/>
    <w:rsid w:val="00C177F1"/>
    <w:rsid w:val="00C17B71"/>
    <w:rsid w:val="00C200F9"/>
    <w:rsid w:val="00C22DD2"/>
    <w:rsid w:val="00C231B5"/>
    <w:rsid w:val="00C23F89"/>
    <w:rsid w:val="00C301E0"/>
    <w:rsid w:val="00C30C43"/>
    <w:rsid w:val="00C341C7"/>
    <w:rsid w:val="00C34616"/>
    <w:rsid w:val="00C369DB"/>
    <w:rsid w:val="00C50BE4"/>
    <w:rsid w:val="00C51213"/>
    <w:rsid w:val="00C54CEB"/>
    <w:rsid w:val="00C55B24"/>
    <w:rsid w:val="00C55F09"/>
    <w:rsid w:val="00C57FFD"/>
    <w:rsid w:val="00C638DF"/>
    <w:rsid w:val="00C64409"/>
    <w:rsid w:val="00C7047C"/>
    <w:rsid w:val="00C7089A"/>
    <w:rsid w:val="00C709D2"/>
    <w:rsid w:val="00C73DED"/>
    <w:rsid w:val="00C80A64"/>
    <w:rsid w:val="00C8425A"/>
    <w:rsid w:val="00C86D65"/>
    <w:rsid w:val="00C9337E"/>
    <w:rsid w:val="00C962BC"/>
    <w:rsid w:val="00C96A02"/>
    <w:rsid w:val="00C97B9F"/>
    <w:rsid w:val="00CA051D"/>
    <w:rsid w:val="00CA0B9D"/>
    <w:rsid w:val="00CA62D1"/>
    <w:rsid w:val="00CA6FC0"/>
    <w:rsid w:val="00CA7351"/>
    <w:rsid w:val="00CB2638"/>
    <w:rsid w:val="00CB269A"/>
    <w:rsid w:val="00CB5F23"/>
    <w:rsid w:val="00CB5F99"/>
    <w:rsid w:val="00CC0411"/>
    <w:rsid w:val="00CC1EB9"/>
    <w:rsid w:val="00CC2FD0"/>
    <w:rsid w:val="00CC4252"/>
    <w:rsid w:val="00CC4BC5"/>
    <w:rsid w:val="00CC6FC0"/>
    <w:rsid w:val="00CD0EC7"/>
    <w:rsid w:val="00CD591E"/>
    <w:rsid w:val="00CD648E"/>
    <w:rsid w:val="00CD6736"/>
    <w:rsid w:val="00CD7BE6"/>
    <w:rsid w:val="00CE01DD"/>
    <w:rsid w:val="00CE0311"/>
    <w:rsid w:val="00CE215C"/>
    <w:rsid w:val="00CE4D2F"/>
    <w:rsid w:val="00CF0DBC"/>
    <w:rsid w:val="00CF4B58"/>
    <w:rsid w:val="00CF6426"/>
    <w:rsid w:val="00CF765E"/>
    <w:rsid w:val="00D04F2E"/>
    <w:rsid w:val="00D065DA"/>
    <w:rsid w:val="00D1068C"/>
    <w:rsid w:val="00D110CE"/>
    <w:rsid w:val="00D117FB"/>
    <w:rsid w:val="00D122E9"/>
    <w:rsid w:val="00D12543"/>
    <w:rsid w:val="00D131BF"/>
    <w:rsid w:val="00D160E1"/>
    <w:rsid w:val="00D17AAE"/>
    <w:rsid w:val="00D21222"/>
    <w:rsid w:val="00D21BC6"/>
    <w:rsid w:val="00D233CB"/>
    <w:rsid w:val="00D2479A"/>
    <w:rsid w:val="00D320DC"/>
    <w:rsid w:val="00D34C5E"/>
    <w:rsid w:val="00D43DBC"/>
    <w:rsid w:val="00D45895"/>
    <w:rsid w:val="00D46539"/>
    <w:rsid w:val="00D52262"/>
    <w:rsid w:val="00D52B98"/>
    <w:rsid w:val="00D55D15"/>
    <w:rsid w:val="00D56427"/>
    <w:rsid w:val="00D5664E"/>
    <w:rsid w:val="00D576BB"/>
    <w:rsid w:val="00D577E2"/>
    <w:rsid w:val="00D61768"/>
    <w:rsid w:val="00D61FD7"/>
    <w:rsid w:val="00D62F60"/>
    <w:rsid w:val="00D634D7"/>
    <w:rsid w:val="00D70FAC"/>
    <w:rsid w:val="00D72E77"/>
    <w:rsid w:val="00D73AEA"/>
    <w:rsid w:val="00D76F43"/>
    <w:rsid w:val="00D81E02"/>
    <w:rsid w:val="00D85205"/>
    <w:rsid w:val="00D85392"/>
    <w:rsid w:val="00D90094"/>
    <w:rsid w:val="00D91307"/>
    <w:rsid w:val="00D91E68"/>
    <w:rsid w:val="00D94DA5"/>
    <w:rsid w:val="00D9691B"/>
    <w:rsid w:val="00D97E27"/>
    <w:rsid w:val="00DA1365"/>
    <w:rsid w:val="00DA281F"/>
    <w:rsid w:val="00DB3F4E"/>
    <w:rsid w:val="00DB5E00"/>
    <w:rsid w:val="00DB5E1D"/>
    <w:rsid w:val="00DB69C3"/>
    <w:rsid w:val="00DB6E82"/>
    <w:rsid w:val="00DB72F9"/>
    <w:rsid w:val="00DC0C72"/>
    <w:rsid w:val="00DC1253"/>
    <w:rsid w:val="00DC2F4D"/>
    <w:rsid w:val="00DC4931"/>
    <w:rsid w:val="00DD153A"/>
    <w:rsid w:val="00DD5B33"/>
    <w:rsid w:val="00DD5F82"/>
    <w:rsid w:val="00DE0F9A"/>
    <w:rsid w:val="00DE2456"/>
    <w:rsid w:val="00DE2D61"/>
    <w:rsid w:val="00DE4B39"/>
    <w:rsid w:val="00DE55A6"/>
    <w:rsid w:val="00DE7564"/>
    <w:rsid w:val="00DF3DD5"/>
    <w:rsid w:val="00DF4FDF"/>
    <w:rsid w:val="00DF5062"/>
    <w:rsid w:val="00DF6825"/>
    <w:rsid w:val="00E057D5"/>
    <w:rsid w:val="00E135BE"/>
    <w:rsid w:val="00E1373E"/>
    <w:rsid w:val="00E13FA2"/>
    <w:rsid w:val="00E14432"/>
    <w:rsid w:val="00E16E34"/>
    <w:rsid w:val="00E175AA"/>
    <w:rsid w:val="00E17827"/>
    <w:rsid w:val="00E17FDF"/>
    <w:rsid w:val="00E21BAA"/>
    <w:rsid w:val="00E27C69"/>
    <w:rsid w:val="00E35956"/>
    <w:rsid w:val="00E35BBC"/>
    <w:rsid w:val="00E37D89"/>
    <w:rsid w:val="00E4380F"/>
    <w:rsid w:val="00E45773"/>
    <w:rsid w:val="00E45836"/>
    <w:rsid w:val="00E4707B"/>
    <w:rsid w:val="00E525AF"/>
    <w:rsid w:val="00E53300"/>
    <w:rsid w:val="00E53370"/>
    <w:rsid w:val="00E538E1"/>
    <w:rsid w:val="00E55990"/>
    <w:rsid w:val="00E611A0"/>
    <w:rsid w:val="00E612A4"/>
    <w:rsid w:val="00E63E19"/>
    <w:rsid w:val="00E64E80"/>
    <w:rsid w:val="00E64FC7"/>
    <w:rsid w:val="00E65266"/>
    <w:rsid w:val="00E65941"/>
    <w:rsid w:val="00E71A06"/>
    <w:rsid w:val="00E71F4A"/>
    <w:rsid w:val="00E72FC4"/>
    <w:rsid w:val="00E747DC"/>
    <w:rsid w:val="00E74F49"/>
    <w:rsid w:val="00E75118"/>
    <w:rsid w:val="00E77105"/>
    <w:rsid w:val="00E77691"/>
    <w:rsid w:val="00E776A6"/>
    <w:rsid w:val="00E83F4D"/>
    <w:rsid w:val="00E842A0"/>
    <w:rsid w:val="00E85D64"/>
    <w:rsid w:val="00E87217"/>
    <w:rsid w:val="00E93130"/>
    <w:rsid w:val="00E93968"/>
    <w:rsid w:val="00E93F7C"/>
    <w:rsid w:val="00E94165"/>
    <w:rsid w:val="00E94EC7"/>
    <w:rsid w:val="00E95485"/>
    <w:rsid w:val="00E9640F"/>
    <w:rsid w:val="00EA36BA"/>
    <w:rsid w:val="00EA6419"/>
    <w:rsid w:val="00EB06DB"/>
    <w:rsid w:val="00EB1903"/>
    <w:rsid w:val="00EB67EE"/>
    <w:rsid w:val="00EB766D"/>
    <w:rsid w:val="00EC1266"/>
    <w:rsid w:val="00EC16D5"/>
    <w:rsid w:val="00EC1E71"/>
    <w:rsid w:val="00ED20BC"/>
    <w:rsid w:val="00ED374C"/>
    <w:rsid w:val="00ED386D"/>
    <w:rsid w:val="00ED7164"/>
    <w:rsid w:val="00ED7F8D"/>
    <w:rsid w:val="00EE0DA9"/>
    <w:rsid w:val="00EE2BF9"/>
    <w:rsid w:val="00EE36B6"/>
    <w:rsid w:val="00EE4385"/>
    <w:rsid w:val="00EE48C2"/>
    <w:rsid w:val="00EE66CD"/>
    <w:rsid w:val="00EF0A26"/>
    <w:rsid w:val="00EF1E15"/>
    <w:rsid w:val="00EF29EB"/>
    <w:rsid w:val="00EF2E6A"/>
    <w:rsid w:val="00EF471B"/>
    <w:rsid w:val="00EF760B"/>
    <w:rsid w:val="00EF773D"/>
    <w:rsid w:val="00F011DF"/>
    <w:rsid w:val="00F06C8E"/>
    <w:rsid w:val="00F107D9"/>
    <w:rsid w:val="00F14D6C"/>
    <w:rsid w:val="00F17A23"/>
    <w:rsid w:val="00F23776"/>
    <w:rsid w:val="00F24936"/>
    <w:rsid w:val="00F268EE"/>
    <w:rsid w:val="00F3033C"/>
    <w:rsid w:val="00F3072F"/>
    <w:rsid w:val="00F35D4F"/>
    <w:rsid w:val="00F362EF"/>
    <w:rsid w:val="00F43944"/>
    <w:rsid w:val="00F448D3"/>
    <w:rsid w:val="00F44F38"/>
    <w:rsid w:val="00F45FF8"/>
    <w:rsid w:val="00F46BD1"/>
    <w:rsid w:val="00F475AC"/>
    <w:rsid w:val="00F47A60"/>
    <w:rsid w:val="00F50C86"/>
    <w:rsid w:val="00F51B0C"/>
    <w:rsid w:val="00F5298C"/>
    <w:rsid w:val="00F53D92"/>
    <w:rsid w:val="00F544D9"/>
    <w:rsid w:val="00F57155"/>
    <w:rsid w:val="00F62496"/>
    <w:rsid w:val="00F71B73"/>
    <w:rsid w:val="00F753EF"/>
    <w:rsid w:val="00F75AD2"/>
    <w:rsid w:val="00F7671D"/>
    <w:rsid w:val="00F825A6"/>
    <w:rsid w:val="00F915E1"/>
    <w:rsid w:val="00F91CEB"/>
    <w:rsid w:val="00F94198"/>
    <w:rsid w:val="00F9453A"/>
    <w:rsid w:val="00F97895"/>
    <w:rsid w:val="00F97F9E"/>
    <w:rsid w:val="00FA0670"/>
    <w:rsid w:val="00FA6353"/>
    <w:rsid w:val="00FB05D7"/>
    <w:rsid w:val="00FB06BE"/>
    <w:rsid w:val="00FB0755"/>
    <w:rsid w:val="00FB299B"/>
    <w:rsid w:val="00FB29A0"/>
    <w:rsid w:val="00FB41BA"/>
    <w:rsid w:val="00FB60B1"/>
    <w:rsid w:val="00FB6825"/>
    <w:rsid w:val="00FC0426"/>
    <w:rsid w:val="00FC3A7B"/>
    <w:rsid w:val="00FC4BCA"/>
    <w:rsid w:val="00FC65CD"/>
    <w:rsid w:val="00FD17CA"/>
    <w:rsid w:val="00FD58C2"/>
    <w:rsid w:val="00FD7B44"/>
    <w:rsid w:val="00FD7B83"/>
    <w:rsid w:val="00FE6DAD"/>
    <w:rsid w:val="00FE7E9E"/>
    <w:rsid w:val="00FF08CD"/>
    <w:rsid w:val="00FF3A7D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5825A"/>
  <w15:docId w15:val="{2DAF24CC-5C2D-4C7E-BBD6-96F3464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uiPriority w:val="99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character" w:customStyle="1" w:styleId="ListLabel9">
    <w:name w:val="ListLabel 9"/>
    <w:qFormat/>
    <w:rsid w:val="00511C68"/>
    <w:rPr>
      <w:sz w:val="20"/>
    </w:rPr>
  </w:style>
  <w:style w:type="character" w:customStyle="1" w:styleId="lrzxr">
    <w:name w:val="lrzxr"/>
    <w:basedOn w:val="Fontepargpadro"/>
    <w:rsid w:val="0063747B"/>
  </w:style>
  <w:style w:type="character" w:customStyle="1" w:styleId="w8qarf">
    <w:name w:val="w8qarf"/>
    <w:basedOn w:val="Fontepargpadro"/>
    <w:rsid w:val="0063747B"/>
  </w:style>
  <w:style w:type="character" w:customStyle="1" w:styleId="tlou0b">
    <w:name w:val="tlou0b"/>
    <w:basedOn w:val="Fontepargpadro"/>
    <w:rsid w:val="0063747B"/>
  </w:style>
  <w:style w:type="paragraph" w:styleId="NormalWeb">
    <w:name w:val="Normal (Web)"/>
    <w:basedOn w:val="Normal"/>
    <w:uiPriority w:val="99"/>
    <w:unhideWhenUsed/>
    <w:rsid w:val="0063747B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EF0A26"/>
    <w:pPr>
      <w:widowControl w:val="0"/>
      <w:suppressAutoHyphens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basedOn w:val="Fontepargpadro"/>
    <w:link w:val="Doc011"/>
    <w:rsid w:val="00EF0A26"/>
    <w:rPr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2251FE"/>
    <w:rPr>
      <w:color w:val="808080"/>
    </w:rPr>
  </w:style>
  <w:style w:type="character" w:styleId="nfase">
    <w:name w:val="Emphasis"/>
    <w:basedOn w:val="Fontepargpadro"/>
    <w:uiPriority w:val="20"/>
    <w:qFormat/>
    <w:rsid w:val="00F448D3"/>
    <w:rPr>
      <w:i/>
      <w:iCs/>
    </w:rPr>
  </w:style>
  <w:style w:type="paragraph" w:customStyle="1" w:styleId="itemnivel2">
    <w:name w:val="item_nivel2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3">
    <w:name w:val="item_nivel3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1">
    <w:name w:val="item_nivel1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itemnivel4">
    <w:name w:val="item_nivel4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table" w:customStyle="1" w:styleId="Tabelacomgrade5">
    <w:name w:val="Tabela com grade5"/>
    <w:basedOn w:val="Tabelanormal"/>
    <w:next w:val="Tabelacomgrade"/>
    <w:uiPriority w:val="59"/>
    <w:rsid w:val="00D04F2E"/>
    <w:pPr>
      <w:spacing w:before="120" w:after="120" w:line="276" w:lineRule="auto"/>
      <w:ind w:left="37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NTP">
    <w:name w:val="SubT NTP"/>
    <w:basedOn w:val="Doc011"/>
    <w:link w:val="SubTNTPChar"/>
    <w:autoRedefine/>
    <w:rsid w:val="00C50BE4"/>
    <w:pPr>
      <w:spacing w:line="360" w:lineRule="auto"/>
      <w:jc w:val="center"/>
    </w:pPr>
    <w:rPr>
      <w:b/>
    </w:rPr>
  </w:style>
  <w:style w:type="character" w:customStyle="1" w:styleId="SubTNTPChar">
    <w:name w:val="SubT NTP Char"/>
    <w:link w:val="SubTNTP"/>
    <w:rsid w:val="00C50BE4"/>
    <w:rPr>
      <w:b/>
      <w:sz w:val="24"/>
      <w:szCs w:val="24"/>
      <w:lang w:eastAsia="zh-CN"/>
    </w:rPr>
  </w:style>
  <w:style w:type="character" w:customStyle="1" w:styleId="PargrafodaListaChar">
    <w:name w:val="Parágrafo da Lista Char"/>
    <w:aliases w:val="normal Char,Paragrafo Char,Lista Colorida - Ênfase 11 Char,heading 3 Char"/>
    <w:link w:val="PargrafodaLista"/>
    <w:uiPriority w:val="34"/>
    <w:locked/>
    <w:rsid w:val="0080095C"/>
    <w:rPr>
      <w:sz w:val="24"/>
    </w:rPr>
  </w:style>
  <w:style w:type="character" w:styleId="Nmerodepgina">
    <w:name w:val="page number"/>
    <w:basedOn w:val="Fontepargpadro"/>
    <w:rsid w:val="003E221C"/>
  </w:style>
  <w:style w:type="character" w:customStyle="1" w:styleId="SemEspaamentoChar">
    <w:name w:val="Sem Espaçamento Char"/>
    <w:link w:val="SemEspaamento"/>
    <w:uiPriority w:val="1"/>
    <w:rsid w:val="003E221C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206F5D"/>
    <w:pPr>
      <w:widowControl w:val="0"/>
      <w:autoSpaceDE w:val="0"/>
      <w:autoSpaceDN w:val="0"/>
      <w:jc w:val="center"/>
    </w:pPr>
    <w:rPr>
      <w:sz w:val="22"/>
      <w:szCs w:val="22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rsid w:val="0020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206F5D"/>
    <w:rPr>
      <w:rFonts w:ascii="Arial" w:hAnsi="Arial"/>
      <w:b/>
    </w:rPr>
  </w:style>
  <w:style w:type="paragraph" w:customStyle="1" w:styleId="TableContents">
    <w:name w:val="Table Contents"/>
    <w:basedOn w:val="Standard"/>
    <w:rsid w:val="00206F5D"/>
    <w:pPr>
      <w:widowControl w:val="0"/>
      <w:suppressLineNumbers/>
    </w:pPr>
    <w:rPr>
      <w:rFonts w:cs="Times New Roman"/>
      <w:color w:val="auto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5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52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4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5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0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4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00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8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4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3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0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2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9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0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7ACA1A-ABBC-4768-92C9-3C07CC23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1</TotalTime>
  <Pages>8</Pages>
  <Words>2177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Khayene Marcelle Davila Alves</vt:lpstr>
    </vt:vector>
  </TitlesOfParts>
  <Company>Governo do Estado do Rio de Janeiro * Polícia Militar do Estado do Rio de Janeiro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Khayene Marcelle Davila Alves</dc:title>
  <dc:creator>André L P Fernandes</dc:creator>
  <cp:lastModifiedBy>David William Oliveira Brasil</cp:lastModifiedBy>
  <cp:revision>2</cp:revision>
  <cp:lastPrinted>2022-03-22T15:49:00Z</cp:lastPrinted>
  <dcterms:created xsi:type="dcterms:W3CDTF">2022-03-25T13:14:00Z</dcterms:created>
  <dcterms:modified xsi:type="dcterms:W3CDTF">2022-03-25T13:14:00Z</dcterms:modified>
</cp:coreProperties>
</file>