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48A20" w14:textId="77777777" w:rsidR="00C3335E" w:rsidRPr="00FD2531" w:rsidRDefault="00C3335E" w:rsidP="00C3335E">
      <w:pPr>
        <w:jc w:val="center"/>
        <w:rPr>
          <w:b/>
        </w:rPr>
      </w:pPr>
      <w:r w:rsidRPr="00FD2531">
        <w:rPr>
          <w:b/>
        </w:rPr>
        <w:t>PROPOSTA COMERCIAL</w:t>
      </w:r>
    </w:p>
    <w:p w14:paraId="7133B674" w14:textId="77777777" w:rsidR="00C3335E" w:rsidRDefault="00C3335E" w:rsidP="00C3335E"/>
    <w:p w14:paraId="67EB6F42" w14:textId="77777777" w:rsidR="00C3335E" w:rsidRDefault="00C3335E" w:rsidP="00C3335E">
      <w:r>
        <w:t xml:space="preserve">Empresa: _____________________________________________ CNPJ ___________________________ </w:t>
      </w:r>
    </w:p>
    <w:p w14:paraId="4E181F34" w14:textId="77777777" w:rsidR="00C3335E" w:rsidRDefault="00C3335E" w:rsidP="00C3335E"/>
    <w:p w14:paraId="21BD3088" w14:textId="2E105702" w:rsidR="00C3335E" w:rsidRDefault="00C3335E" w:rsidP="00C3335E">
      <w:r>
        <w:t>Data___________________Endereço______________</w:t>
      </w:r>
      <w:r w:rsidR="00E71FFA">
        <w:t>__________________Telefone</w:t>
      </w:r>
      <w:r>
        <w:t>:____________________email:_____________________</w:t>
      </w:r>
      <w:r w:rsidR="00E71FFA">
        <w:t>________________________</w:t>
      </w:r>
    </w:p>
    <w:p w14:paraId="71FB9A4F" w14:textId="77777777" w:rsidR="00C3335E" w:rsidRDefault="00C3335E" w:rsidP="00C3335E"/>
    <w:p w14:paraId="5C5BBEC9" w14:textId="77777777" w:rsidR="00C3335E" w:rsidRDefault="00C3335E" w:rsidP="00C3335E">
      <w:r>
        <w:t>Validade da Proposta___________________________________________</w:t>
      </w:r>
    </w:p>
    <w:p w14:paraId="46B3090C" w14:textId="77777777" w:rsidR="00C3335E" w:rsidRDefault="00C3335E" w:rsidP="00C3335E"/>
    <w:p w14:paraId="5D6EFE01" w14:textId="214BEF5C" w:rsidR="00C3335E" w:rsidRDefault="00C3335E" w:rsidP="00C3335E">
      <w:pPr>
        <w:jc w:val="both"/>
        <w:rPr>
          <w:b/>
          <w:bCs/>
        </w:rPr>
      </w:pPr>
      <w:r>
        <w:t xml:space="preserve">A firma acima indicada propõe fornecer a Polícia Militar Estado do Rio de Janeiro, pelos preços abaixo assinalados, obedecendo rigorosamente às condições estipuladas, constantes no PROJETO BÁSICO do </w:t>
      </w:r>
      <w:r w:rsidR="00E71FFA">
        <w:rPr>
          <w:b/>
          <w:bCs/>
        </w:rPr>
        <w:t>Processo nº SEI-350115/000461/2021</w:t>
      </w:r>
      <w:r w:rsidRPr="74BE213C">
        <w:rPr>
          <w:b/>
          <w:bCs/>
        </w:rPr>
        <w:t>.</w:t>
      </w:r>
    </w:p>
    <w:p w14:paraId="061354BE" w14:textId="77777777" w:rsidR="00C3335E" w:rsidRDefault="00C3335E" w:rsidP="00C3335E">
      <w:pPr>
        <w:jc w:val="both"/>
        <w:rPr>
          <w:b/>
        </w:rPr>
      </w:pPr>
    </w:p>
    <w:p w14:paraId="168E28FE" w14:textId="0952FD45" w:rsidR="00072C1B" w:rsidRDefault="00072C1B"/>
    <w:p w14:paraId="66C759D6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Assinatura do Representante Legal:____________________________________________________</w:t>
      </w:r>
      <w:r>
        <w:rPr>
          <w:rStyle w:val="eop"/>
        </w:rPr>
        <w:t> </w:t>
      </w:r>
    </w:p>
    <w:p w14:paraId="08CE551E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EA4025D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Nome Completo:__________________________________________RG_______________________</w:t>
      </w:r>
      <w:r>
        <w:rPr>
          <w:rStyle w:val="eop"/>
        </w:rPr>
        <w:t> </w:t>
      </w:r>
    </w:p>
    <w:p w14:paraId="24FB98E8" w14:textId="77777777" w:rsidR="00C3335E" w:rsidRDefault="00C3335E" w:rsidP="00C333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494460" w14:textId="3D5CBB96" w:rsidR="00E71FFA" w:rsidRDefault="00C3335E" w:rsidP="00241AA0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Telefone de Contato:_____________________________________</w:t>
      </w:r>
      <w:r>
        <w:rPr>
          <w:rStyle w:val="eop"/>
        </w:rPr>
        <w:t> </w:t>
      </w:r>
    </w:p>
    <w:tbl>
      <w:tblPr>
        <w:tblpPr w:leftFromText="141" w:rightFromText="141" w:vertAnchor="page" w:horzAnchor="margin" w:tblpXSpec="center" w:tblpY="12466"/>
        <w:tblW w:w="10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5078"/>
        <w:gridCol w:w="1883"/>
        <w:gridCol w:w="2374"/>
      </w:tblGrid>
      <w:tr w:rsidR="00D21B35" w:rsidRPr="00E71FFA" w14:paraId="40A46941" w14:textId="77777777" w:rsidTr="00D21B35">
        <w:trPr>
          <w:trHeight w:val="570"/>
        </w:trPr>
        <w:tc>
          <w:tcPr>
            <w:tcW w:w="1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8E5499" w14:textId="2BBA793C" w:rsidR="00D21B35" w:rsidRPr="00E71FFA" w:rsidRDefault="00D21B35" w:rsidP="00D21B35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E71FFA">
              <w:rPr>
                <w:b/>
                <w:bCs/>
                <w:color w:val="000000"/>
                <w:sz w:val="27"/>
                <w:szCs w:val="27"/>
              </w:rPr>
              <w:t xml:space="preserve">ID </w:t>
            </w:r>
          </w:p>
          <w:p w14:paraId="65B074AA" w14:textId="77777777" w:rsidR="00D21B35" w:rsidRDefault="00D21B35" w:rsidP="00D21B35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E71FFA">
              <w:rPr>
                <w:b/>
                <w:bCs/>
                <w:color w:val="000000"/>
                <w:sz w:val="27"/>
                <w:szCs w:val="27"/>
              </w:rPr>
              <w:t>SIGA</w:t>
            </w:r>
          </w:p>
          <w:p w14:paraId="585060ED" w14:textId="77777777" w:rsidR="002F0426" w:rsidRPr="00E71FFA" w:rsidRDefault="002F0426" w:rsidP="002F0426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50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A33AF1" w14:textId="77777777" w:rsidR="00D21B35" w:rsidRPr="00E71FFA" w:rsidRDefault="00D21B35" w:rsidP="00D21B35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b/>
                <w:bCs/>
                <w:color w:val="000000"/>
                <w:sz w:val="27"/>
                <w:szCs w:val="27"/>
              </w:rPr>
              <w:t>Especificação</w:t>
            </w:r>
          </w:p>
        </w:tc>
        <w:tc>
          <w:tcPr>
            <w:tcW w:w="1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18F708" w14:textId="77777777" w:rsidR="00D21B35" w:rsidRPr="00E71FFA" w:rsidRDefault="00D21B35" w:rsidP="00D21B35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b/>
                <w:bCs/>
                <w:color w:val="000000"/>
                <w:sz w:val="27"/>
                <w:szCs w:val="27"/>
              </w:rPr>
              <w:t>Unidade de Fornecimento</w:t>
            </w: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C9D2B0" w14:textId="77777777" w:rsidR="00D21B35" w:rsidRPr="00E71FFA" w:rsidRDefault="00D21B35" w:rsidP="00D21B35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b/>
                <w:bCs/>
                <w:color w:val="000000"/>
                <w:sz w:val="27"/>
                <w:szCs w:val="27"/>
              </w:rPr>
              <w:t>Quantitativo</w:t>
            </w:r>
          </w:p>
        </w:tc>
      </w:tr>
      <w:tr w:rsidR="002F0426" w:rsidRPr="00E71FFA" w14:paraId="0D832D0E" w14:textId="77777777" w:rsidTr="00D21B35">
        <w:trPr>
          <w:trHeight w:val="570"/>
        </w:trPr>
        <w:tc>
          <w:tcPr>
            <w:tcW w:w="10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C7C66C" w14:textId="7C643C69" w:rsidR="002F0426" w:rsidRPr="002F0426" w:rsidRDefault="002F0426" w:rsidP="00D21B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2F0426">
              <w:rPr>
                <w:b/>
                <w:bCs/>
                <w:color w:val="000000"/>
                <w:szCs w:val="24"/>
              </w:rPr>
              <w:t>LOTE 1</w:t>
            </w:r>
          </w:p>
        </w:tc>
        <w:tc>
          <w:tcPr>
            <w:tcW w:w="50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14144D" w14:textId="77777777" w:rsidR="002F0426" w:rsidRPr="00E71FFA" w:rsidRDefault="002F0426" w:rsidP="00D21B35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5B7323" w14:textId="77777777" w:rsidR="002F0426" w:rsidRPr="00E71FFA" w:rsidRDefault="002F0426" w:rsidP="00D21B35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23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5CE327" w14:textId="77777777" w:rsidR="002F0426" w:rsidRPr="00E71FFA" w:rsidRDefault="002F0426" w:rsidP="00D21B35">
            <w:pPr>
              <w:jc w:val="both"/>
              <w:rPr>
                <w:b/>
                <w:bCs/>
                <w:color w:val="000000"/>
                <w:sz w:val="27"/>
                <w:szCs w:val="27"/>
              </w:rPr>
            </w:pPr>
          </w:p>
        </w:tc>
      </w:tr>
    </w:tbl>
    <w:p w14:paraId="4ED0BBE4" w14:textId="77777777" w:rsidR="00E71FFA" w:rsidRDefault="00E71FFA">
      <w:bookmarkStart w:id="0" w:name="_GoBack"/>
      <w:bookmarkEnd w:id="0"/>
    </w:p>
    <w:tbl>
      <w:tblPr>
        <w:tblpPr w:leftFromText="141" w:rightFromText="141" w:horzAnchor="margin" w:tblpY="1672"/>
        <w:tblW w:w="103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4734"/>
        <w:gridCol w:w="1755"/>
        <w:gridCol w:w="2213"/>
        <w:gridCol w:w="702"/>
      </w:tblGrid>
      <w:tr w:rsidR="00E71FFA" w:rsidRPr="00E71FFA" w14:paraId="2452C7B0" w14:textId="77777777" w:rsidTr="00CC71EA">
        <w:trPr>
          <w:gridAfter w:val="1"/>
          <w:wAfter w:w="702" w:type="dxa"/>
          <w:trHeight w:val="3300"/>
        </w:trPr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8CC2BC" w14:textId="77777777" w:rsidR="00E71FFA" w:rsidRPr="00E71FFA" w:rsidRDefault="00E71FFA" w:rsidP="00241AA0">
            <w:pPr>
              <w:ind w:left="-567" w:firstLine="567"/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lastRenderedPageBreak/>
              <w:t>167842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1785E8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CADEIRA PARA OTORRINO/OFTALMO - MATERIAL ESTRUTURA: ACO CARBONO, ACABAMENTO ESTRUTURA: PINTURA EPOXI NA COR BRANCA, MATERIAL ESTOFADO: ESPUMA POLIURETANO, COR: PRETA, ENCOSTO: REGULAVEL, CABECEIRA MULTIARTICULADA E APOIOS DOS PES REBATIVEIS, APOIO BRACO: ESCAMOTEAVEL E ESTOFADO, PESO SUPORTADO: 180 KG, ACIONAMENTO: AJUSTE MECANICO DO ENCOSTO, SISTEMA ELEVACAO: MECANICO, TENSAO: N/A, ACESSORIO: N/A, FORMA FORNECIMENTO: UNIDADE</w:t>
            </w:r>
          </w:p>
          <w:p w14:paraId="4178E66E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O valor unitário a ser cotado deverá incluir a entrega e instalação do equipamento conforme as especificações do Termo de Referência.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2CD8EF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8B33E6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1</w:t>
            </w:r>
          </w:p>
        </w:tc>
      </w:tr>
      <w:tr w:rsidR="00E71FFA" w:rsidRPr="00E71FFA" w14:paraId="61A7C78E" w14:textId="77777777" w:rsidTr="00CC71EA">
        <w:trPr>
          <w:trHeight w:val="300"/>
        </w:trPr>
        <w:tc>
          <w:tcPr>
            <w:tcW w:w="1036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C36935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b/>
                <w:bCs/>
                <w:color w:val="000000"/>
                <w:sz w:val="27"/>
                <w:szCs w:val="27"/>
              </w:rPr>
              <w:t>LOTE 2</w:t>
            </w:r>
          </w:p>
        </w:tc>
      </w:tr>
      <w:tr w:rsidR="00E71FFA" w:rsidRPr="00E71FFA" w14:paraId="503AABC2" w14:textId="77777777" w:rsidTr="00CC71EA">
        <w:trPr>
          <w:gridAfter w:val="1"/>
          <w:wAfter w:w="702" w:type="dxa"/>
          <w:trHeight w:val="555"/>
        </w:trPr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9F805A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166708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0C00DF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TOMOGRAFO CONE BEAM - POSICAO: PACIENTE EM PE OU SENTADO, ROTACAO: 360°, TAMANHO VOXEL: ENTRE 75 E 300 MICROMETROS EM AQUISICAO DIRETA SEM INTERPOLACAO, TEMPO EXAME: 5 A 26,5 SEG, CAMPO IMAGEM: MINIMO 5CMX5CM E MAXIMO 11CM X 10CM, FORMA FORNECIMENTO: UNIDADE</w:t>
            </w:r>
          </w:p>
          <w:p w14:paraId="7D8A2E5E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 xml:space="preserve">OBS: Aparelho de raio-X tipo 3 em 1 com três sensores motorizados e independentes: um para tomografia cone-beam, um para radiografias panorâmicas e outro para radiografias cefalométrica. Deve possuir pefis padronizados para radiografias panorâmicas de adultos e crianças, articulação têmporo-madibular (ATM) com boca aberta e fechada e seios maxilares. Precisa ter registro na ANVISA, precisa ser compatível com as </w:t>
            </w:r>
            <w:r w:rsidRPr="00E71FFA">
              <w:rPr>
                <w:color w:val="000000"/>
                <w:sz w:val="27"/>
                <w:szCs w:val="27"/>
              </w:rPr>
              <w:lastRenderedPageBreak/>
              <w:t>dimensões da sala existente com 2,20mX1,90m. Tipos de Exame: Panorâmica –criança; Panorâmica - adulto; Planigrafia das ATMs (94 posições/1 imagem); Planigrafia frontal dos seios maxilares; Teleradiografia látero-lateral; telerradiografia póstero-anterior (PA); telerradiografia Ântero-posterior (AP); telerradiografia ortogonal 45º; telerradiografia mão e punho(carpal). Softwares ferramenta para reconstrução 3D e para planejamento cirúrgico-protético nas diversas especialidades odontológicas. Compatível com sistema CAD/CAM CEREC da Sirona (SCANER INTRAORAL OMNICAM AC E FRESADORA MC XL), sem a necessidade de instalação de software compatibilizador</w:t>
            </w:r>
          </w:p>
          <w:p w14:paraId="3921D7AA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O valor unitário a ser cotado deverá incluir a entrega e instalação do equipamento conforme as especificações do Termo de Referência. Deverá estar incluído o software para aquisição e simulação de imagens, incluindo imagens em 3D.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5B76FD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F0A6C4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2</w:t>
            </w:r>
          </w:p>
        </w:tc>
      </w:tr>
      <w:tr w:rsidR="00E71FFA" w:rsidRPr="00E71FFA" w14:paraId="147761F0" w14:textId="77777777" w:rsidTr="00CC71EA">
        <w:trPr>
          <w:trHeight w:val="300"/>
        </w:trPr>
        <w:tc>
          <w:tcPr>
            <w:tcW w:w="1036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DC034C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b/>
                <w:bCs/>
                <w:color w:val="000000"/>
                <w:sz w:val="27"/>
                <w:szCs w:val="27"/>
              </w:rPr>
              <w:lastRenderedPageBreak/>
              <w:t>LOTE 3</w:t>
            </w:r>
          </w:p>
        </w:tc>
      </w:tr>
      <w:tr w:rsidR="00E71FFA" w:rsidRPr="00E71FFA" w14:paraId="76D4162F" w14:textId="77777777" w:rsidTr="00CC71EA">
        <w:trPr>
          <w:gridAfter w:val="1"/>
          <w:wAfter w:w="702" w:type="dxa"/>
          <w:trHeight w:val="5700"/>
        </w:trPr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F4FA3F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lastRenderedPageBreak/>
              <w:t>169221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31165B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SISTEMA DIGITALIZACAO IMAGENS MEDICAS - APLICACAO: RADIOGRAFIA ODONTOLOGICA, TIPO ALIMENTACAO: 110/220 V, ESTACAO POS PROCESSAMENTO IMAGENS: PACOTE DE FILTROS E FERRAMENTAS COMPLETO COM POS-PROCESSAMENTO, FERRAMENTAS PARA MEDIDAS, LUPA, ZOOM, RECURSOS: SUPORTE AOS FORMATOS DICOM, TIFF, JPG E BMP, RESOLUCAO: ESCALA TONS CINZA 16 BITS E RESOLUCAO DE 22 A 40PL/MM, MONITOR: TOUCH SCREEN, CAPACIDADE ARMAZENAGEM: 25 IMAGENS, CAPACIDADE PROCESSAMENTO: N/A, CONECTIVIDADE: ETHERNET, NOBREAK: N/A, ACESSORIOS: SUPORTE PARA ARMAZENAMENTO DAS PLACAS DE FOSFORO, SISTEMA: WINDOWS 10, COMPATIBILIDADE: PLACAS DE FOSFORO FOTOESTIMULÁVEIS, CARACTERISTICAS ADICIONAIS: 02 PLACAS TAMANHO INFANTIL (2CM X 3CM), 16 PLACAS TAMANHO ADULTO (3 CM X 4CM), 02 PLACA TAM OCLUSAL (5,7 CM X 7,6 CM) E PROTEÇÕES PLÁSTICAS, FORMA FORNECIMENTO: UNIDADE</w:t>
            </w:r>
          </w:p>
          <w:p w14:paraId="3533883C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O valor unitário a ser cotado deverá incluir a entrega e instalação do equipamento conforme as especificações do Termo de Referência. Deverá ser incluído o software para aquisição e simulação de imagens.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FE4436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UN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98B79FF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1</w:t>
            </w:r>
          </w:p>
        </w:tc>
      </w:tr>
      <w:tr w:rsidR="00E71FFA" w:rsidRPr="00E71FFA" w14:paraId="6F3CAB7A" w14:textId="77777777" w:rsidTr="00CC71EA">
        <w:trPr>
          <w:gridAfter w:val="1"/>
          <w:wAfter w:w="702" w:type="dxa"/>
          <w:trHeight w:val="420"/>
        </w:trPr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63EE4D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168978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B9E919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 xml:space="preserve">SISTEMA DIGITALIZACAO IMAGENS MEDICAS - APLICACAO: RADIOGRAFIA ODONTOLOGICA, TIPO ALIMENTACAO: 110/220 V, ESTACAO POS PROCESSAMENTO IMAGENS: PACOTE DE FILTROS E FERRAMENTAS COMPLETO COM POS-PROCESSAMENTO, </w:t>
            </w:r>
            <w:r w:rsidRPr="00E71FFA">
              <w:rPr>
                <w:color w:val="000000"/>
                <w:sz w:val="27"/>
                <w:szCs w:val="27"/>
              </w:rPr>
              <w:lastRenderedPageBreak/>
              <w:t>FERRAMENTAS PARA MEDIDAS, LUPA, ZOOM, RECURSOS: SUPORTE AOS FORMATOS JPEG E DICOM, RESOLUCAO: ENTRE 17 E 40 PL/MM, MONITOR: SEM MONITOR, CAPACIDADE ARMAZENAGEM: MEMORIA INTERNA, CAPACIDADE PROCESSAMENTO: N/A, CONECTIVIDADE: ETHERNET/USB, NOBREAK: N/A, ACESSORIOS: SUPORTE PARA ARMAZENAMENTO DAS PLACAS DE FOSFORO, SISTEMA: WINDOWS 10, COMPATIBILIDADE: PLACAS DE FOSFORO FOTOESTIMULAVEIS, CARACTERISTICAS ADICIONAIS: 02 PLACAS TAM INFANTIL (2CM X 3CM), 16 PLACAS TAM ADULTO (3 CM X 4CM) E PROTECOES PLASTICAS, FORMA FORNECIMENTO: UNIDADE</w:t>
            </w:r>
          </w:p>
          <w:p w14:paraId="443037DA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 xml:space="preserve">O valor unitário a ser cotado deverá incluir a entrega e instalação do equipamento conforme as especificações do Termo de Referência. Deverá ser </w:t>
            </w:r>
          </w:p>
          <w:p w14:paraId="08DB82E3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incluído o software para aquisição e simulação de imagens.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38E606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lastRenderedPageBreak/>
              <w:t>UN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DD70C9" w14:textId="77777777" w:rsidR="00E71FFA" w:rsidRPr="00E71FFA" w:rsidRDefault="00E71FFA" w:rsidP="00E71FFA">
            <w:pPr>
              <w:jc w:val="both"/>
              <w:rPr>
                <w:color w:val="000000"/>
                <w:sz w:val="27"/>
                <w:szCs w:val="27"/>
              </w:rPr>
            </w:pPr>
            <w:r w:rsidRPr="00E71FFA">
              <w:rPr>
                <w:color w:val="000000"/>
                <w:sz w:val="27"/>
                <w:szCs w:val="27"/>
              </w:rPr>
              <w:t>1</w:t>
            </w:r>
          </w:p>
        </w:tc>
      </w:tr>
    </w:tbl>
    <w:p w14:paraId="38C4E954" w14:textId="77777777" w:rsidR="00E71FFA" w:rsidRDefault="00E71FFA"/>
    <w:p w14:paraId="75380AA3" w14:textId="77777777" w:rsidR="00E71FFA" w:rsidRDefault="00E71FFA"/>
    <w:sectPr w:rsidR="00E71FFA" w:rsidSect="008B7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43066" w14:textId="77777777" w:rsidR="00241AA0" w:rsidRDefault="00241AA0" w:rsidP="00241AA0">
      <w:r>
        <w:separator/>
      </w:r>
    </w:p>
  </w:endnote>
  <w:endnote w:type="continuationSeparator" w:id="0">
    <w:p w14:paraId="1EE77C87" w14:textId="77777777" w:rsidR="00241AA0" w:rsidRDefault="00241AA0" w:rsidP="0024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6B929" w14:textId="77777777" w:rsidR="00241AA0" w:rsidRDefault="00241AA0" w:rsidP="00241AA0">
      <w:r>
        <w:separator/>
      </w:r>
    </w:p>
  </w:footnote>
  <w:footnote w:type="continuationSeparator" w:id="0">
    <w:p w14:paraId="6C1F8F27" w14:textId="77777777" w:rsidR="00241AA0" w:rsidRDefault="00241AA0" w:rsidP="00241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5E"/>
    <w:rsid w:val="00072C1B"/>
    <w:rsid w:val="0008654B"/>
    <w:rsid w:val="001E3E5B"/>
    <w:rsid w:val="00241AA0"/>
    <w:rsid w:val="002C2EF3"/>
    <w:rsid w:val="002E12DE"/>
    <w:rsid w:val="002F0426"/>
    <w:rsid w:val="00302706"/>
    <w:rsid w:val="0032315F"/>
    <w:rsid w:val="0034023F"/>
    <w:rsid w:val="0041616E"/>
    <w:rsid w:val="005024C5"/>
    <w:rsid w:val="00511958"/>
    <w:rsid w:val="00531DDF"/>
    <w:rsid w:val="0058135E"/>
    <w:rsid w:val="005E64BD"/>
    <w:rsid w:val="005E6658"/>
    <w:rsid w:val="006019DC"/>
    <w:rsid w:val="00624C2A"/>
    <w:rsid w:val="006C596D"/>
    <w:rsid w:val="00862DA6"/>
    <w:rsid w:val="008B75B1"/>
    <w:rsid w:val="00950D76"/>
    <w:rsid w:val="00A40FEE"/>
    <w:rsid w:val="00AB11D4"/>
    <w:rsid w:val="00B447B1"/>
    <w:rsid w:val="00B456FD"/>
    <w:rsid w:val="00B7774D"/>
    <w:rsid w:val="00BB3ABA"/>
    <w:rsid w:val="00C2405A"/>
    <w:rsid w:val="00C3335E"/>
    <w:rsid w:val="00C53CD5"/>
    <w:rsid w:val="00D21B35"/>
    <w:rsid w:val="00DC175B"/>
    <w:rsid w:val="00DF1A45"/>
    <w:rsid w:val="00E220F9"/>
    <w:rsid w:val="00E71FFA"/>
    <w:rsid w:val="00F2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F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C3335E"/>
  </w:style>
  <w:style w:type="numbering" w:customStyle="1" w:styleId="Semlista11">
    <w:name w:val="Sem lista11"/>
    <w:next w:val="Semlista"/>
    <w:uiPriority w:val="99"/>
    <w:semiHidden/>
    <w:unhideWhenUsed/>
    <w:rsid w:val="00C3335E"/>
  </w:style>
  <w:style w:type="paragraph" w:customStyle="1" w:styleId="msonormal0">
    <w:name w:val="msonormal"/>
    <w:basedOn w:val="Normal"/>
    <w:rsid w:val="00C3335E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C3335E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C3335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335E"/>
  </w:style>
  <w:style w:type="paragraph" w:styleId="Rodap">
    <w:name w:val="footer"/>
    <w:basedOn w:val="Normal"/>
    <w:link w:val="Rodap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335E"/>
  </w:style>
  <w:style w:type="paragraph" w:customStyle="1" w:styleId="paragraph">
    <w:name w:val="paragraph"/>
    <w:basedOn w:val="Normal"/>
    <w:rsid w:val="00C3335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C3335E"/>
  </w:style>
  <w:style w:type="character" w:customStyle="1" w:styleId="eop">
    <w:name w:val="eop"/>
    <w:basedOn w:val="Fontepargpadro"/>
    <w:rsid w:val="00C333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Semlista1">
    <w:name w:val="Sem lista1"/>
    <w:next w:val="Semlista"/>
    <w:uiPriority w:val="99"/>
    <w:semiHidden/>
    <w:unhideWhenUsed/>
    <w:rsid w:val="00C3335E"/>
  </w:style>
  <w:style w:type="numbering" w:customStyle="1" w:styleId="Semlista11">
    <w:name w:val="Sem lista11"/>
    <w:next w:val="Semlista"/>
    <w:uiPriority w:val="99"/>
    <w:semiHidden/>
    <w:unhideWhenUsed/>
    <w:rsid w:val="00C3335E"/>
  </w:style>
  <w:style w:type="paragraph" w:customStyle="1" w:styleId="msonormal0">
    <w:name w:val="msonormal"/>
    <w:basedOn w:val="Normal"/>
    <w:rsid w:val="00C3335E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C3335E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C3335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3335E"/>
  </w:style>
  <w:style w:type="paragraph" w:styleId="Rodap">
    <w:name w:val="footer"/>
    <w:basedOn w:val="Normal"/>
    <w:link w:val="RodapChar"/>
    <w:uiPriority w:val="99"/>
    <w:unhideWhenUsed/>
    <w:rsid w:val="00C333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3335E"/>
  </w:style>
  <w:style w:type="paragraph" w:customStyle="1" w:styleId="paragraph">
    <w:name w:val="paragraph"/>
    <w:basedOn w:val="Normal"/>
    <w:rsid w:val="00C3335E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Fontepargpadro"/>
    <w:rsid w:val="00C3335E"/>
  </w:style>
  <w:style w:type="character" w:customStyle="1" w:styleId="eop">
    <w:name w:val="eop"/>
    <w:basedOn w:val="Fontepargpadro"/>
    <w:rsid w:val="00C33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C8F9-A48D-4C1F-ADA2-DBDD469A9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DSSB-13</cp:lastModifiedBy>
  <cp:revision>2</cp:revision>
  <dcterms:created xsi:type="dcterms:W3CDTF">2023-08-03T12:34:00Z</dcterms:created>
  <dcterms:modified xsi:type="dcterms:W3CDTF">2023-08-03T12:34:00Z</dcterms:modified>
</cp:coreProperties>
</file>