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48707063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1C945039" w14:textId="77777777" w:rsidR="00CE265C" w:rsidRDefault="00CE265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061438F9" w:rsidR="009162F9" w:rsidRDefault="009162F9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D6388A">
        <w:rPr>
          <w:b/>
          <w:bCs/>
          <w:color w:val="000000"/>
          <w:highlight w:val="yellow"/>
          <w:shd w:val="clear" w:color="auto" w:fill="D9E1F2"/>
        </w:rPr>
        <w:t>00</w:t>
      </w:r>
      <w:r w:rsidR="00744C3B">
        <w:rPr>
          <w:b/>
          <w:bCs/>
          <w:color w:val="000000"/>
          <w:highlight w:val="yellow"/>
          <w:shd w:val="clear" w:color="auto" w:fill="D9E1F2"/>
        </w:rPr>
        <w:t>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6388A">
        <w:rPr>
          <w:b/>
          <w:bCs/>
          <w:color w:val="000000"/>
          <w:highlight w:val="yellow"/>
          <w:shd w:val="clear" w:color="auto" w:fill="D9E1F2"/>
        </w:rPr>
        <w:t>00</w:t>
      </w:r>
      <w:r w:rsidR="00744C3B">
        <w:rPr>
          <w:b/>
          <w:bCs/>
          <w:color w:val="000000"/>
          <w:highlight w:val="yellow"/>
          <w:shd w:val="clear" w:color="auto" w:fill="D9E1F2"/>
        </w:rPr>
        <w:t>2488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6388A">
        <w:rPr>
          <w:b/>
          <w:bCs/>
          <w:color w:val="000000"/>
          <w:highlight w:val="yellow"/>
          <w:shd w:val="clear" w:color="auto" w:fill="D9E1F2"/>
        </w:rPr>
        <w:t>2</w:t>
      </w:r>
      <w:bookmarkStart w:id="0" w:name="_GoBack"/>
      <w:bookmarkEnd w:id="0"/>
      <w:r w:rsidR="00D6388A">
        <w:rPr>
          <w:b/>
          <w:bCs/>
          <w:color w:val="000000"/>
          <w:highlight w:val="yellow"/>
          <w:shd w:val="clear" w:color="auto" w:fill="D9E1F2"/>
        </w:rPr>
        <w:t>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17E18B31" w14:textId="77777777" w:rsidR="00AB589F" w:rsidRDefault="00AB589F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42A5A853" w14:textId="6C3CA6D7" w:rsidR="00AB589F" w:rsidRPr="00AB589F" w:rsidRDefault="00AB589F" w:rsidP="00916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589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FAVOR ATENTAR PARA A DE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S</w:t>
      </w:r>
      <w:r w:rsidRPr="00AB589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CRIÇÃO DO EQUIPAMENTO SOLICITADO.</w:t>
      </w:r>
    </w:p>
    <w:p w14:paraId="0D4D4600" w14:textId="5C6E8B44" w:rsidR="00527E63" w:rsidRDefault="00527E63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p w14:paraId="17B1B1EF" w14:textId="77777777" w:rsidR="00AB589F" w:rsidRPr="004C1665" w:rsidRDefault="00AB589F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3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851"/>
        <w:gridCol w:w="4782"/>
        <w:gridCol w:w="1713"/>
        <w:gridCol w:w="1284"/>
        <w:gridCol w:w="1000"/>
      </w:tblGrid>
      <w:tr w:rsidR="004D0BE0" w:rsidRPr="004C1665" w14:paraId="6103B7C8" w14:textId="77777777" w:rsidTr="00AB589F">
        <w:trPr>
          <w:trHeight w:val="453"/>
          <w:jc w:val="center"/>
        </w:trPr>
        <w:tc>
          <w:tcPr>
            <w:tcW w:w="843" w:type="dxa"/>
            <w:vAlign w:val="center"/>
          </w:tcPr>
          <w:p w14:paraId="56C227B9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1" w:type="dxa"/>
            <w:vAlign w:val="center"/>
          </w:tcPr>
          <w:p w14:paraId="717ABDAB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82" w:type="dxa"/>
            <w:vAlign w:val="center"/>
          </w:tcPr>
          <w:p w14:paraId="0CCB44AE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13" w:type="dxa"/>
            <w:vAlign w:val="center"/>
          </w:tcPr>
          <w:p w14:paraId="6D168EE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84" w:type="dxa"/>
            <w:vAlign w:val="center"/>
          </w:tcPr>
          <w:p w14:paraId="1575A0B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000" w:type="dxa"/>
            <w:vAlign w:val="center"/>
          </w:tcPr>
          <w:p w14:paraId="5CA27F8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AB589F">
        <w:trPr>
          <w:trHeight w:val="453"/>
          <w:jc w:val="center"/>
        </w:trPr>
        <w:tc>
          <w:tcPr>
            <w:tcW w:w="843" w:type="dxa"/>
            <w:vAlign w:val="center"/>
          </w:tcPr>
          <w:p w14:paraId="7B85CCA0" w14:textId="2E21BA7A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1" w:type="dxa"/>
            <w:vAlign w:val="center"/>
          </w:tcPr>
          <w:p w14:paraId="5708034B" w14:textId="7BEA6899" w:rsidR="004D0BE0" w:rsidRPr="004C1665" w:rsidRDefault="00AB589F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187385</w:t>
            </w:r>
          </w:p>
        </w:tc>
        <w:tc>
          <w:tcPr>
            <w:tcW w:w="4782" w:type="dxa"/>
            <w:vAlign w:val="center"/>
          </w:tcPr>
          <w:p w14:paraId="6546ADAD" w14:textId="77777777" w:rsidR="00AB589F" w:rsidRPr="00AB589F" w:rsidRDefault="00AB589F" w:rsidP="00AB589F">
            <w:pPr>
              <w:jc w:val="both"/>
              <w:textAlignment w:val="baseline"/>
              <w:rPr>
                <w:b/>
              </w:rPr>
            </w:pPr>
            <w:r w:rsidRPr="00AB589F">
              <w:rPr>
                <w:b/>
              </w:rPr>
              <w:t>TOMOGRAFO CONE BEAM - POSICAO: PACIENTE EM PE OU SENTADO, ROTACAO: 180° ~ 360°, TAMANHO VOXEL: 75 ~ 400 MICROMETROS, TEMPO EXAME: 4 A 32 SEGUNDOS, CAMPO IMAGEM: 40MM ~ 150 MM, FORMA FORNECIMENTO: UNIDADE.</w:t>
            </w:r>
          </w:p>
          <w:p w14:paraId="6973471C" w14:textId="6381A23B" w:rsidR="006D5EC8" w:rsidRPr="004C1665" w:rsidRDefault="00AB589F" w:rsidP="00AB58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B589F">
              <w:rPr>
                <w:color w:val="FF0000"/>
              </w:rPr>
              <w:t xml:space="preserve">Equipamento radiológico do tipo 3 em 1 para realização de radiografias panorâmicas, cefalométrica e tomografia computadorizada de feixe cônico, em um só equipamento, para a obtenção de imagens com alta resolução. EXPOSIÇÕES: PANORÂMICA - arcada dentária, seio maxilar, ATM quádrupla e interproximal/ TC - arcada dentária, ATM e maxilofacial/ CEPH lateral, antero-posterior (AP), póstero-anterior (PA), ângulo de 45º e mão. ESCANEAMENTO DE MODELO. O equipamento deve conter 1 sensor panorâmico e 3D integrado; tensão do tubo de Raios-x: 60 a 100kV; Corrente do tubo de Raios-X: 2 a 10 mA; Ponto Focal: 0,5mm; Rotação selecionável pelo operador: 180º e 360º; Realização de tomografia de feixe cônico em diferentes tamanhos de FOV, sendo o diâmetro do maior FOV disponível não inferior a 13cm, o menor diâmetro do FOV não superior a 4cm.; Deve ser </w:t>
            </w:r>
            <w:r w:rsidRPr="00AB589F">
              <w:rPr>
                <w:color w:val="FF0000"/>
              </w:rPr>
              <w:lastRenderedPageBreak/>
              <w:t>fornecido com software de manipulação de imagens e geração de templates específicos da Odontologia com licença de utilização indeterminada; Acessórios: apoio para queixo, bloco de mordida e apoio lábio-nasal. O equipamento deve ter assistência técnica local</w:t>
            </w:r>
            <w:r w:rsidRPr="00AB589F">
              <w:rPr>
                <w:color w:val="FF0000"/>
              </w:rPr>
              <w:t>.</w:t>
            </w:r>
          </w:p>
        </w:tc>
        <w:tc>
          <w:tcPr>
            <w:tcW w:w="1713" w:type="dxa"/>
            <w:vAlign w:val="center"/>
          </w:tcPr>
          <w:p w14:paraId="067BE879" w14:textId="51496EFA" w:rsidR="004D0BE0" w:rsidRPr="004C1665" w:rsidRDefault="00AB589F" w:rsidP="00AB58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1284" w:type="dxa"/>
            <w:vAlign w:val="center"/>
          </w:tcPr>
          <w:p w14:paraId="5A9221A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000" w:type="dxa"/>
            <w:vAlign w:val="center"/>
          </w:tcPr>
          <w:p w14:paraId="3320F5C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51D0370" w14:textId="77777777" w:rsidR="00CE265C" w:rsidRDefault="00CE265C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0519C392" w14:textId="77777777" w:rsidR="00CE265C" w:rsidRDefault="00CE265C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D5EC8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D5EC8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64571"/>
    <w:rsid w:val="00283B32"/>
    <w:rsid w:val="002A7724"/>
    <w:rsid w:val="0032315F"/>
    <w:rsid w:val="0035500A"/>
    <w:rsid w:val="004D0BE0"/>
    <w:rsid w:val="00527E63"/>
    <w:rsid w:val="005E64BD"/>
    <w:rsid w:val="0061474B"/>
    <w:rsid w:val="006D5EC8"/>
    <w:rsid w:val="00744C3B"/>
    <w:rsid w:val="007852AC"/>
    <w:rsid w:val="00816991"/>
    <w:rsid w:val="009162F9"/>
    <w:rsid w:val="00934F01"/>
    <w:rsid w:val="0099368E"/>
    <w:rsid w:val="009F3844"/>
    <w:rsid w:val="00A75F83"/>
    <w:rsid w:val="00A83B5C"/>
    <w:rsid w:val="00AB589F"/>
    <w:rsid w:val="00CE265C"/>
    <w:rsid w:val="00D6388A"/>
    <w:rsid w:val="00D63CB4"/>
    <w:rsid w:val="00DE18A7"/>
    <w:rsid w:val="00DE3FBC"/>
    <w:rsid w:val="00E43F38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371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39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DGO-CONV</dc:creator>
  <cp:lastModifiedBy>DSSB-13</cp:lastModifiedBy>
  <cp:revision>7</cp:revision>
  <cp:lastPrinted>2022-10-05T17:04:00Z</cp:lastPrinted>
  <dcterms:created xsi:type="dcterms:W3CDTF">2024-10-16T11:10:00Z</dcterms:created>
  <dcterms:modified xsi:type="dcterms:W3CDTF">2025-02-19T16:27:00Z</dcterms:modified>
</cp:coreProperties>
</file>