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82" w:rsidRPr="009A1782" w:rsidRDefault="009A1782" w:rsidP="009A178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A17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MODELO DE PROPOSTA PARA MATERIAL IMPORTADO</w:t>
      </w:r>
    </w:p>
    <w:p w:rsidR="009A1782" w:rsidRPr="009A1782" w:rsidRDefault="009A1782" w:rsidP="009A1782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A178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9A1782" w:rsidRPr="009A1782" w:rsidRDefault="009A1782" w:rsidP="009A1782">
      <w:pPr>
        <w:spacing w:after="16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A1782" w:rsidRPr="009A1782" w:rsidRDefault="009A1782" w:rsidP="009A1782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À SECRETARIA DE ESTADO DE POLÍCIA MILITAR</w:t>
      </w:r>
    </w:p>
    <w:p w:rsidR="009A1782" w:rsidRPr="009A1782" w:rsidRDefault="009A1782" w:rsidP="009A178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Rua Evaristo da Veiga, 78 – Cinelândia, Rio de Janeiro - RJ, CEP 20031-</w:t>
      </w:r>
      <w:proofErr w:type="gramStart"/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040</w:t>
      </w:r>
      <w:proofErr w:type="gramEnd"/>
    </w:p>
    <w:p w:rsidR="009A1782" w:rsidRPr="009A1782" w:rsidRDefault="009A1782" w:rsidP="009A178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A1782" w:rsidRPr="009A1782" w:rsidRDefault="009A1782" w:rsidP="009A178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Proposta que faz a empresa___________, inscrita no CNPJ (ou equivalente) n._____________, para a aquisição do objeto descrito na tabela  abaixo, de acordo com todas as especificações e condições do Termo de Referência:</w:t>
      </w:r>
    </w:p>
    <w:p w:rsidR="009A1782" w:rsidRPr="009A1782" w:rsidRDefault="009A1782" w:rsidP="009A178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A1782" w:rsidRPr="009A1782" w:rsidRDefault="009A1782" w:rsidP="009A1782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A178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15698" w:type="dxa"/>
        <w:tblInd w:w="-8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1590"/>
        <w:gridCol w:w="1290"/>
        <w:gridCol w:w="1136"/>
        <w:gridCol w:w="852"/>
        <w:gridCol w:w="944"/>
        <w:gridCol w:w="992"/>
        <w:gridCol w:w="992"/>
        <w:gridCol w:w="1151"/>
        <w:gridCol w:w="992"/>
        <w:gridCol w:w="2977"/>
        <w:gridCol w:w="2126"/>
      </w:tblGrid>
      <w:tr w:rsidR="009A1782" w:rsidRPr="009A1782" w:rsidTr="009A1782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ITEM</w:t>
            </w:r>
          </w:p>
        </w:tc>
        <w:tc>
          <w:tcPr>
            <w:tcW w:w="1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DESCRIÇÃO RESUMIDA DO ITEM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NCM</w:t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VALOR ADUANEIRO UNITÁRIO (DÓLAR OU EURO) [A]</w:t>
            </w:r>
          </w:p>
        </w:tc>
        <w:tc>
          <w:tcPr>
            <w:tcW w:w="8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TAXA DE CÂMBIO (R$)</w:t>
            </w:r>
            <w:proofErr w:type="gramStart"/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t-BR"/>
              </w:rPr>
              <w:t>1</w:t>
            </w:r>
            <w:proofErr w:type="gramEnd"/>
          </w:p>
        </w:tc>
        <w:tc>
          <w:tcPr>
            <w:tcW w:w="9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VALOR ADUANEIRO UNITÁRIO CONVERTIDO (R$)</w:t>
            </w:r>
            <w:proofErr w:type="gramStart"/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t-BR"/>
              </w:rPr>
              <w:t>2</w:t>
            </w:r>
            <w:proofErr w:type="gramEnd"/>
          </w:p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[B]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IPI (R$)</w:t>
            </w:r>
            <w:proofErr w:type="gramStart"/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3</w:t>
            </w:r>
            <w:proofErr w:type="gramEnd"/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[C] = [B] X IPI%</w:t>
            </w:r>
          </w:p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ALÍQUOTA 6,5%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PIS (R$)</w:t>
            </w:r>
            <w:proofErr w:type="gramStart"/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4</w:t>
            </w:r>
            <w:proofErr w:type="gramEnd"/>
          </w:p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[D] = [B] X PIS%</w:t>
            </w:r>
          </w:p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ALÍQUOTA 2,10%</w:t>
            </w:r>
          </w:p>
        </w:tc>
        <w:tc>
          <w:tcPr>
            <w:tcW w:w="1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COFINS (R$)</w:t>
            </w:r>
            <w:proofErr w:type="gramStart"/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5</w:t>
            </w:r>
            <w:proofErr w:type="gramEnd"/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[E] = [B] X COFINS%</w:t>
            </w:r>
          </w:p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ALÍQUOTA 9,65%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ICMS (R$)</w:t>
            </w:r>
            <w:proofErr w:type="gramStart"/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6</w:t>
            </w:r>
            <w:proofErr w:type="gramEnd"/>
          </w:p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[F] = (B+C+D+E)</w:t>
            </w:r>
          </w:p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/ (1 - ICMS) X ICMS%</w:t>
            </w:r>
          </w:p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ALÍQUOTA 22% 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CUSTO UNITÁRIO DE OUTRAS DESPESAS (R$)</w:t>
            </w:r>
            <w:proofErr w:type="gramStart"/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7</w:t>
            </w:r>
            <w:proofErr w:type="gramEnd"/>
          </w:p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[G]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VALOR TOTAL (R$)</w:t>
            </w:r>
            <w:proofErr w:type="gramStart"/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t-BR"/>
              </w:rPr>
              <w:t>8</w:t>
            </w:r>
            <w:proofErr w:type="gramEnd"/>
          </w:p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A1782" w:rsidRPr="009A1782" w:rsidTr="009A1782">
        <w:tc>
          <w:tcPr>
            <w:tcW w:w="6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Helicóptero bimotor blindado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88021290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9A17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(B+C+D+E+F+</w:t>
            </w:r>
          </w:p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G)</w:t>
            </w:r>
            <w:proofErr w:type="gramEnd"/>
          </w:p>
        </w:tc>
      </w:tr>
      <w:tr w:rsidR="009A1782" w:rsidRPr="009A1782" w:rsidTr="009A1782">
        <w:tc>
          <w:tcPr>
            <w:tcW w:w="6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1.1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Treinamento pilotos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127" w:type="dxa"/>
            <w:gridSpan w:val="4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(B+G)</w:t>
            </w:r>
          </w:p>
        </w:tc>
      </w:tr>
      <w:tr w:rsidR="009A1782" w:rsidRPr="009A1782" w:rsidTr="009A1782">
        <w:tc>
          <w:tcPr>
            <w:tcW w:w="6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1.2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Treinamento mecânicos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127" w:type="dxa"/>
            <w:gridSpan w:val="4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782" w:rsidRPr="009A1782" w:rsidRDefault="009A1782" w:rsidP="009A1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(B+G)</w:t>
            </w:r>
          </w:p>
        </w:tc>
      </w:tr>
      <w:tr w:rsidR="009A1782" w:rsidRPr="009A1782" w:rsidTr="009A1782">
        <w:tc>
          <w:tcPr>
            <w:tcW w:w="6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1.3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Manutenção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127" w:type="dxa"/>
            <w:gridSpan w:val="4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1782" w:rsidRPr="009A1782" w:rsidRDefault="009A1782" w:rsidP="009A1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(B+G)</w:t>
            </w:r>
          </w:p>
        </w:tc>
      </w:tr>
      <w:tr w:rsidR="009A1782" w:rsidRPr="009A1782" w:rsidTr="009A1782">
        <w:tc>
          <w:tcPr>
            <w:tcW w:w="13572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VALOR TOTAL DA PROPOSTA (R$)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1782" w:rsidRPr="009A1782" w:rsidRDefault="009A1782" w:rsidP="009A1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A178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9A1782" w:rsidRPr="009A1782" w:rsidRDefault="009A1782" w:rsidP="009A178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:rsidR="009A1782" w:rsidRPr="009A1782" w:rsidRDefault="009A1782" w:rsidP="009A1782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1 - Os valores propostos em Dólar Americano ou Euro deverão ser convertidos em Real à taxa de câmbio </w:t>
      </w:r>
      <w:proofErr w:type="spellStart"/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Ptax</w:t>
      </w:r>
      <w:proofErr w:type="spellEnd"/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 compra estabelecida no Edital definitivo, sendo fixada naquele instrumento convocatório. </w:t>
      </w:r>
    </w:p>
    <w:p w:rsidR="009A1782" w:rsidRPr="009A1782" w:rsidRDefault="009A1782" w:rsidP="009A178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2 - O Valor Aduaneiro Unitário Convertido corresponde ao preço unitário do produto apresentado em moeda estrangeira após a conversão para moeda brasileira (o Real). </w:t>
      </w:r>
    </w:p>
    <w:p w:rsidR="009A1782" w:rsidRPr="009A1782" w:rsidRDefault="009A1782" w:rsidP="009A178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3, 4 e 5</w:t>
      </w:r>
      <w:proofErr w:type="gramEnd"/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- O IPI, o PIS-Importação e a </w:t>
      </w:r>
      <w:proofErr w:type="spellStart"/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Cofins</w:t>
      </w:r>
      <w:proofErr w:type="spellEnd"/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-Importação foram estabelecidos levando-se em conta os percentuais disponíveis no site da Receita Federal. Fonte: </w:t>
      </w:r>
      <w:hyperlink r:id="rId5" w:tgtFrame="_blank" w:history="1">
        <w:r w:rsidRPr="009A178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pt-BR"/>
          </w:rPr>
          <w:t>https://www4.receita.fazenda.gov.br/simulador/</w:t>
        </w:r>
      </w:hyperlink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 Não haverá equalização para os treinamentos e manutenção.</w:t>
      </w:r>
    </w:p>
    <w:p w:rsidR="009A1782" w:rsidRPr="009A1782" w:rsidRDefault="009A1782" w:rsidP="009A178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6 - O ICMS é um tributo de competência de cada Estado e do Distrito Federal. Deverá ser adotada a alíquota referente a cada objeto, </w:t>
      </w:r>
      <w:proofErr w:type="gramStart"/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conforme</w:t>
      </w:r>
      <w:proofErr w:type="gramEnd"/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gramStart"/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previsão</w:t>
      </w:r>
      <w:proofErr w:type="gramEnd"/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contida na Lei Estadual nº 2.657/1996, acrescida de mais 2% referente ao Fundo Estadual de Combate à Pobreza e às Desigualdades Sociais, de acordo com a Lei nº 4.056/2002.</w:t>
      </w:r>
    </w:p>
    <w:p w:rsidR="009A1782" w:rsidRPr="009A1782" w:rsidRDefault="009A1782" w:rsidP="009A178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7 - No campo “Outras Despesas” deverão ser </w:t>
      </w:r>
      <w:proofErr w:type="gramStart"/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informados</w:t>
      </w:r>
      <w:proofErr w:type="gramEnd"/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os custos unitários relacionado a serviços que não compõem o valor aduaneiro, tais como: abertura de carta de crédito, desembaraço, armazenagem, capatazia, estiva e arqueação, frete interno, seguro interno, dentre outros, se houver.</w:t>
      </w:r>
    </w:p>
    <w:p w:rsidR="009A1782" w:rsidRPr="009A1782" w:rsidRDefault="009A1782" w:rsidP="009A178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Declaramos que nos preços apresentados acima já estão computados todos os custos operacionais, encargos previdenciários, trabalhistas, tributários e comerciais, inclusive aqueles decorrentes de todos os atos necessários para o desembaraço aduaneiro, compreendendo as taxas, tarifas e impostos referentes </w:t>
      </w:r>
      <w:proofErr w:type="gramStart"/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</w:t>
      </w:r>
      <w:proofErr w:type="gramEnd"/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licença de importação, de desembaraço aduaneiro, de descarregamento do veículo transportador, de armazenagem alfandegária, capatazia, de despesas aeroportuárias, fretes e outras que se fizerem necessárias, custos com o manuseio de carga, inclusive, porventura, com serviços de terceiros ou mão-de-obra, devidos no país de origem ou no Brasil, conforme o caso, e outros custos que venham a incidir direta ou indiretamente no objeto licitado, </w:t>
      </w:r>
      <w:r w:rsidRPr="009A17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inclusive indicando a adequada classificação na Nomenclatura Comum do Mercosul (NCM), como respectivo destaque</w:t>
      </w:r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  <w:bookmarkStart w:id="0" w:name="_GoBack"/>
      <w:bookmarkEnd w:id="0"/>
    </w:p>
    <w:p w:rsidR="009A1782" w:rsidRPr="009A1782" w:rsidRDefault="009A1782" w:rsidP="009A178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Declaramos ter ciência de que a omissão de qualquer despesa ou custo necessário à perfeita execução do objeto desta contratação será interpretada como não existente ou já incluída nos preços, não podendo pleitear quaisquer acréscimos após a entrega da proposta.</w:t>
      </w:r>
    </w:p>
    <w:p w:rsidR="009A1782" w:rsidRPr="009A1782" w:rsidRDefault="009A1782" w:rsidP="009A178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A17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Valor total da proposta por </w:t>
      </w:r>
      <w:r w:rsidRPr="009A178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>extenso:___________________________________________________________________________________________________</w:t>
      </w:r>
    </w:p>
    <w:p w:rsidR="009A1782" w:rsidRPr="009A1782" w:rsidRDefault="009A1782" w:rsidP="009A1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A1782" w:rsidRPr="009A1782" w:rsidRDefault="009A1782" w:rsidP="009A1782">
      <w:pPr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A17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Carimbo Padronizado</w:t>
      </w:r>
      <w:r w:rsidRPr="009A178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>:</w:t>
      </w:r>
    </w:p>
    <w:p w:rsidR="009A1782" w:rsidRPr="009A1782" w:rsidRDefault="009A1782" w:rsidP="009A1782">
      <w:pPr>
        <w:spacing w:before="27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A17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(Local e Data): _____________________________________</w:t>
      </w:r>
      <w:r w:rsidRPr="009A178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t-BR"/>
        </w:rPr>
        <w:t>,______</w:t>
      </w:r>
      <w:r w:rsidRPr="009A17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de___________________de_______</w:t>
      </w:r>
      <w:r w:rsidRPr="009A178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t-BR"/>
        </w:rPr>
        <w:t>.</w:t>
      </w:r>
    </w:p>
    <w:p w:rsidR="009A1782" w:rsidRPr="009A1782" w:rsidRDefault="009A1782" w:rsidP="009A1782">
      <w:pPr>
        <w:spacing w:after="0" w:line="240" w:lineRule="auto"/>
        <w:ind w:left="165" w:right="268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A1782" w:rsidRPr="009A1782" w:rsidRDefault="009A1782" w:rsidP="009A178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A1782" w:rsidRPr="009A1782" w:rsidRDefault="009A1782" w:rsidP="009A1782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</w:t>
      </w:r>
    </w:p>
    <w:p w:rsidR="009A1782" w:rsidRPr="009A1782" w:rsidRDefault="009A1782" w:rsidP="009A1782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A17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Representante Legal</w:t>
      </w:r>
    </w:p>
    <w:p w:rsidR="00E629D5" w:rsidRDefault="00E629D5"/>
    <w:sectPr w:rsidR="00E629D5" w:rsidSect="009A178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82"/>
    <w:rsid w:val="00997067"/>
    <w:rsid w:val="009A1782"/>
    <w:rsid w:val="00D55707"/>
    <w:rsid w:val="00E6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A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9A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A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9A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A1782"/>
    <w:rPr>
      <w:b/>
      <w:bCs/>
    </w:rPr>
  </w:style>
  <w:style w:type="character" w:customStyle="1" w:styleId="textojustificado1">
    <w:name w:val="texto_justificado1"/>
    <w:basedOn w:val="Fontepargpadro"/>
    <w:rsid w:val="009A1782"/>
  </w:style>
  <w:style w:type="character" w:styleId="Hyperlink">
    <w:name w:val="Hyperlink"/>
    <w:basedOn w:val="Fontepargpadro"/>
    <w:uiPriority w:val="99"/>
    <w:semiHidden/>
    <w:unhideWhenUsed/>
    <w:rsid w:val="009A17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A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9A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A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9A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A1782"/>
    <w:rPr>
      <w:b/>
      <w:bCs/>
    </w:rPr>
  </w:style>
  <w:style w:type="character" w:customStyle="1" w:styleId="textojustificado1">
    <w:name w:val="texto_justificado1"/>
    <w:basedOn w:val="Fontepargpadro"/>
    <w:rsid w:val="009A1782"/>
  </w:style>
  <w:style w:type="character" w:styleId="Hyperlink">
    <w:name w:val="Hyperlink"/>
    <w:basedOn w:val="Fontepargpadro"/>
    <w:uiPriority w:val="99"/>
    <w:semiHidden/>
    <w:unhideWhenUsed/>
    <w:rsid w:val="009A1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4.receita.fazenda.gov.br/simulad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595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DLP-PESQUISA-15</dc:creator>
  <cp:lastModifiedBy>DLP-PESQUISA-15</cp:lastModifiedBy>
  <cp:revision>1</cp:revision>
  <dcterms:created xsi:type="dcterms:W3CDTF">2025-09-19T13:56:00Z</dcterms:created>
  <dcterms:modified xsi:type="dcterms:W3CDTF">2025-09-19T14:01:00Z</dcterms:modified>
</cp:coreProperties>
</file>