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A93F0" w14:textId="2D0B3AC8" w:rsidR="009162F9" w:rsidRPr="009162F9" w:rsidRDefault="009162F9" w:rsidP="009162F9">
      <w:pPr>
        <w:spacing w:after="0" w:line="240" w:lineRule="auto"/>
        <w:jc w:val="center"/>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b/>
          <w:bCs/>
          <w:sz w:val="24"/>
          <w:szCs w:val="24"/>
          <w:lang w:eastAsia="pt-BR"/>
        </w:rPr>
        <w:t>PROPOSTA COMERCIAL</w:t>
      </w:r>
    </w:p>
    <w:p w14:paraId="3AAA4105"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 </w:t>
      </w:r>
    </w:p>
    <w:p w14:paraId="582C4B38" w14:textId="77777777" w:rsidR="000E1009" w:rsidRDefault="009162F9" w:rsidP="009162F9">
      <w:pPr>
        <w:spacing w:after="0" w:line="240" w:lineRule="auto"/>
        <w:textAlignment w:val="baseline"/>
        <w:rPr>
          <w:rFonts w:ascii="Times New Roman" w:eastAsia="Times New Roman" w:hAnsi="Times New Roman" w:cs="Times New Roman"/>
          <w:sz w:val="24"/>
          <w:szCs w:val="24"/>
          <w:lang w:eastAsia="pt-BR"/>
        </w:rPr>
      </w:pPr>
      <w:r w:rsidRPr="009162F9">
        <w:rPr>
          <w:rFonts w:ascii="Times New Roman" w:eastAsia="Times New Roman" w:hAnsi="Times New Roman" w:cs="Times New Roman"/>
          <w:sz w:val="24"/>
          <w:szCs w:val="24"/>
          <w:lang w:eastAsia="pt-BR"/>
        </w:rPr>
        <w:t xml:space="preserve">Empresa: _____________________________________________ </w:t>
      </w:r>
    </w:p>
    <w:p w14:paraId="000AB8E0" w14:textId="77777777" w:rsidR="000E1009" w:rsidRDefault="000E1009" w:rsidP="009162F9">
      <w:pPr>
        <w:spacing w:after="0" w:line="240" w:lineRule="auto"/>
        <w:textAlignment w:val="baseline"/>
        <w:rPr>
          <w:rFonts w:ascii="Times New Roman" w:eastAsia="Times New Roman" w:hAnsi="Times New Roman" w:cs="Times New Roman"/>
          <w:sz w:val="24"/>
          <w:szCs w:val="24"/>
          <w:lang w:eastAsia="pt-BR"/>
        </w:rPr>
      </w:pPr>
    </w:p>
    <w:p w14:paraId="308D26C6" w14:textId="364E972F"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CNPJ ___________________________  </w:t>
      </w:r>
    </w:p>
    <w:p w14:paraId="3215381F"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 </w:t>
      </w:r>
    </w:p>
    <w:p w14:paraId="7316CDF5"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Data___________________ </w:t>
      </w:r>
    </w:p>
    <w:p w14:paraId="4CE821E5"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 </w:t>
      </w:r>
    </w:p>
    <w:p w14:paraId="00692BA2"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Endereço______________________________________________________________________________ </w:t>
      </w:r>
    </w:p>
    <w:p w14:paraId="5DBB865E"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 </w:t>
      </w:r>
    </w:p>
    <w:p w14:paraId="7CE8CB2A" w14:textId="77777777" w:rsidR="000E1009" w:rsidRDefault="009162F9" w:rsidP="009162F9">
      <w:pPr>
        <w:spacing w:after="0" w:line="240" w:lineRule="auto"/>
        <w:textAlignment w:val="baseline"/>
        <w:rPr>
          <w:rFonts w:ascii="Times New Roman" w:eastAsia="Times New Roman" w:hAnsi="Times New Roman" w:cs="Times New Roman"/>
          <w:sz w:val="24"/>
          <w:szCs w:val="24"/>
          <w:lang w:eastAsia="pt-BR"/>
        </w:rPr>
      </w:pPr>
      <w:r w:rsidRPr="009162F9">
        <w:rPr>
          <w:rFonts w:ascii="Times New Roman" w:eastAsia="Times New Roman" w:hAnsi="Times New Roman" w:cs="Times New Roman"/>
          <w:sz w:val="24"/>
          <w:szCs w:val="24"/>
          <w:lang w:eastAsia="pt-BR"/>
        </w:rPr>
        <w:t>Te</w:t>
      </w:r>
      <w:r w:rsidR="000E1009">
        <w:rPr>
          <w:rFonts w:ascii="Times New Roman" w:eastAsia="Times New Roman" w:hAnsi="Times New Roman" w:cs="Times New Roman"/>
          <w:sz w:val="24"/>
          <w:szCs w:val="24"/>
          <w:lang w:eastAsia="pt-BR"/>
        </w:rPr>
        <w:t>lefone:____________________</w:t>
      </w:r>
    </w:p>
    <w:p w14:paraId="7E1EBDE8" w14:textId="09C6FF86" w:rsidR="009162F9" w:rsidRPr="009162F9" w:rsidRDefault="000E1009" w:rsidP="009162F9">
      <w:pPr>
        <w:spacing w:after="0" w:line="240" w:lineRule="auto"/>
        <w:textAlignment w:val="baseline"/>
        <w:rPr>
          <w:rFonts w:ascii="Segoe UI" w:eastAsia="Times New Roman" w:hAnsi="Segoe UI" w:cs="Segoe UI"/>
          <w:sz w:val="18"/>
          <w:szCs w:val="18"/>
          <w:lang w:eastAsia="pt-BR"/>
        </w:rPr>
      </w:pPr>
      <w:r>
        <w:rPr>
          <w:rFonts w:ascii="Times New Roman" w:eastAsia="Times New Roman" w:hAnsi="Times New Roman" w:cs="Times New Roman"/>
          <w:sz w:val="24"/>
          <w:szCs w:val="24"/>
          <w:lang w:eastAsia="pt-BR"/>
        </w:rPr>
        <w:t>E-mail</w:t>
      </w:r>
      <w:r w:rsidR="009162F9" w:rsidRPr="009162F9">
        <w:rPr>
          <w:rFonts w:ascii="Times New Roman" w:eastAsia="Times New Roman" w:hAnsi="Times New Roman" w:cs="Times New Roman"/>
          <w:sz w:val="24"/>
          <w:szCs w:val="24"/>
          <w:lang w:eastAsia="pt-BR"/>
        </w:rPr>
        <w:t>:_____________________________________________________ </w:t>
      </w:r>
    </w:p>
    <w:p w14:paraId="7C685BDF"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 </w:t>
      </w:r>
    </w:p>
    <w:p w14:paraId="4A997E1C"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Validade da Proposta___________________________________________ </w:t>
      </w:r>
    </w:p>
    <w:p w14:paraId="7D87DB00"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 </w:t>
      </w:r>
    </w:p>
    <w:p w14:paraId="5FE97F3E" w14:textId="1D156449" w:rsidR="009162F9" w:rsidRPr="009162F9" w:rsidRDefault="009162F9" w:rsidP="009162F9">
      <w:pPr>
        <w:spacing w:after="0" w:line="240" w:lineRule="auto"/>
        <w:jc w:val="both"/>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A firma acima indicada propõe fornecer a Polícia Militar Estado do Rio de Janeiro, pelos preços abaixo assinalados, obedecendo rigorosamente às condições estipuladas, constantes no termo de referência do </w:t>
      </w:r>
      <w:r w:rsidRPr="009162F9">
        <w:rPr>
          <w:rFonts w:ascii="Times New Roman" w:eastAsia="Times New Roman" w:hAnsi="Times New Roman" w:cs="Times New Roman"/>
          <w:b/>
          <w:bCs/>
          <w:sz w:val="24"/>
          <w:szCs w:val="24"/>
          <w:lang w:eastAsia="pt-BR"/>
        </w:rPr>
        <w:t>Pr</w:t>
      </w:r>
      <w:r w:rsidR="00EC6FF3">
        <w:rPr>
          <w:rFonts w:ascii="Times New Roman" w:eastAsia="Times New Roman" w:hAnsi="Times New Roman" w:cs="Times New Roman"/>
          <w:b/>
          <w:bCs/>
          <w:sz w:val="24"/>
          <w:szCs w:val="24"/>
          <w:lang w:eastAsia="pt-BR"/>
        </w:rPr>
        <w:t>ocesso nº </w:t>
      </w:r>
      <w:r w:rsidR="00B830B5">
        <w:rPr>
          <w:b/>
          <w:bCs/>
          <w:color w:val="000000"/>
          <w:highlight w:val="yellow"/>
          <w:shd w:val="clear" w:color="auto" w:fill="D9E1F2"/>
        </w:rPr>
        <w:t>SEI-350008</w:t>
      </w:r>
      <w:r w:rsidR="00EC6FF3" w:rsidRPr="000E1009">
        <w:rPr>
          <w:b/>
          <w:bCs/>
          <w:color w:val="000000"/>
          <w:highlight w:val="yellow"/>
          <w:shd w:val="clear" w:color="auto" w:fill="D9E1F2"/>
        </w:rPr>
        <w:t>/</w:t>
      </w:r>
      <w:r w:rsidR="009A6315">
        <w:rPr>
          <w:b/>
          <w:bCs/>
          <w:color w:val="000000"/>
          <w:highlight w:val="yellow"/>
          <w:shd w:val="clear" w:color="auto" w:fill="D9E1F2"/>
        </w:rPr>
        <w:t>005982</w:t>
      </w:r>
      <w:r w:rsidR="00EC6FF3" w:rsidRPr="000E1009">
        <w:rPr>
          <w:b/>
          <w:bCs/>
          <w:color w:val="000000"/>
          <w:highlight w:val="yellow"/>
          <w:shd w:val="clear" w:color="auto" w:fill="D9E1F2"/>
        </w:rPr>
        <w:t>/</w:t>
      </w:r>
      <w:r w:rsidR="00B830B5">
        <w:rPr>
          <w:b/>
          <w:bCs/>
          <w:color w:val="000000"/>
          <w:highlight w:val="yellow"/>
          <w:shd w:val="clear" w:color="auto" w:fill="D9E1F2"/>
        </w:rPr>
        <w:t>2024</w:t>
      </w:r>
      <w:r w:rsidR="009F3844" w:rsidRPr="000E1009">
        <w:rPr>
          <w:b/>
          <w:bCs/>
          <w:color w:val="000000"/>
          <w:highlight w:val="yellow"/>
          <w:shd w:val="clear" w:color="auto" w:fill="D9E1F2"/>
        </w:rPr>
        <w:t>.</w:t>
      </w:r>
    </w:p>
    <w:p w14:paraId="2E6D1FD9" w14:textId="77777777" w:rsidR="004D0BE0" w:rsidRDefault="004D0BE0" w:rsidP="009162F9">
      <w:pPr>
        <w:spacing w:after="0" w:line="240" w:lineRule="auto"/>
        <w:textAlignment w:val="baseline"/>
        <w:rPr>
          <w:rFonts w:ascii="Times New Roman" w:eastAsia="Times New Roman" w:hAnsi="Times New Roman" w:cs="Times New Roman"/>
          <w:sz w:val="24"/>
          <w:szCs w:val="24"/>
          <w:lang w:eastAsia="pt-BR"/>
        </w:rPr>
      </w:pPr>
    </w:p>
    <w:tbl>
      <w:tblPr>
        <w:tblStyle w:val="Tabelacomgrade"/>
        <w:tblW w:w="10631" w:type="dxa"/>
        <w:jc w:val="center"/>
        <w:tblLayout w:type="fixed"/>
        <w:tblLook w:val="04A0" w:firstRow="1" w:lastRow="0" w:firstColumn="1" w:lastColumn="0" w:noHBand="0" w:noVBand="1"/>
      </w:tblPr>
      <w:tblGrid>
        <w:gridCol w:w="805"/>
        <w:gridCol w:w="851"/>
        <w:gridCol w:w="5787"/>
        <w:gridCol w:w="992"/>
        <w:gridCol w:w="1276"/>
        <w:gridCol w:w="920"/>
      </w:tblGrid>
      <w:tr w:rsidR="009A6315" w:rsidRPr="004C1665" w14:paraId="4DDACF10" w14:textId="77777777" w:rsidTr="009A6315">
        <w:trPr>
          <w:trHeight w:val="448"/>
          <w:jc w:val="center"/>
        </w:trPr>
        <w:tc>
          <w:tcPr>
            <w:tcW w:w="805" w:type="dxa"/>
            <w:vAlign w:val="center"/>
          </w:tcPr>
          <w:p w14:paraId="4AA39AE1" w14:textId="77777777" w:rsidR="009A6315" w:rsidRPr="004C1665" w:rsidRDefault="009A6315" w:rsidP="009A6315">
            <w:pPr>
              <w:jc w:val="center"/>
              <w:textAlignment w:val="baseline"/>
              <w:rPr>
                <w:rFonts w:ascii="Times New Roman" w:eastAsia="Times New Roman" w:hAnsi="Times New Roman" w:cs="Times New Roman"/>
                <w:b/>
                <w:sz w:val="20"/>
                <w:szCs w:val="16"/>
                <w:lang w:eastAsia="pt-BR"/>
              </w:rPr>
            </w:pPr>
            <w:r w:rsidRPr="004C1665">
              <w:rPr>
                <w:rFonts w:ascii="Times New Roman" w:eastAsia="Times New Roman" w:hAnsi="Times New Roman" w:cs="Times New Roman"/>
                <w:b/>
                <w:sz w:val="20"/>
                <w:szCs w:val="16"/>
                <w:lang w:eastAsia="pt-BR"/>
              </w:rPr>
              <w:t>ITEM</w:t>
            </w:r>
          </w:p>
        </w:tc>
        <w:tc>
          <w:tcPr>
            <w:tcW w:w="851" w:type="dxa"/>
            <w:vAlign w:val="center"/>
          </w:tcPr>
          <w:p w14:paraId="0179962A" w14:textId="77777777" w:rsidR="009A6315" w:rsidRPr="004C1665" w:rsidRDefault="009A6315" w:rsidP="009A6315">
            <w:pPr>
              <w:jc w:val="center"/>
              <w:textAlignment w:val="baseline"/>
              <w:rPr>
                <w:rFonts w:ascii="Times New Roman" w:eastAsia="Times New Roman" w:hAnsi="Times New Roman" w:cs="Times New Roman"/>
                <w:b/>
                <w:sz w:val="20"/>
                <w:szCs w:val="16"/>
                <w:lang w:eastAsia="pt-BR"/>
              </w:rPr>
            </w:pPr>
            <w:r w:rsidRPr="004C1665">
              <w:rPr>
                <w:rFonts w:ascii="Times New Roman" w:eastAsia="Times New Roman" w:hAnsi="Times New Roman" w:cs="Times New Roman"/>
                <w:b/>
                <w:sz w:val="20"/>
                <w:szCs w:val="16"/>
                <w:lang w:eastAsia="pt-BR"/>
              </w:rPr>
              <w:t>ID SIGA</w:t>
            </w:r>
          </w:p>
        </w:tc>
        <w:tc>
          <w:tcPr>
            <w:tcW w:w="5787" w:type="dxa"/>
            <w:vAlign w:val="center"/>
          </w:tcPr>
          <w:p w14:paraId="3082765E" w14:textId="77777777" w:rsidR="009A6315" w:rsidRPr="004C1665" w:rsidRDefault="009A6315" w:rsidP="009A6315">
            <w:pPr>
              <w:jc w:val="center"/>
              <w:textAlignment w:val="baseline"/>
              <w:rPr>
                <w:rFonts w:ascii="Times New Roman" w:eastAsia="Times New Roman" w:hAnsi="Times New Roman" w:cs="Times New Roman"/>
                <w:b/>
                <w:sz w:val="20"/>
                <w:szCs w:val="16"/>
                <w:lang w:eastAsia="pt-BR"/>
              </w:rPr>
            </w:pPr>
            <w:r w:rsidRPr="004C1665">
              <w:rPr>
                <w:rFonts w:ascii="Times New Roman" w:eastAsia="Times New Roman" w:hAnsi="Times New Roman" w:cs="Times New Roman"/>
                <w:b/>
                <w:sz w:val="20"/>
                <w:szCs w:val="16"/>
                <w:lang w:eastAsia="pt-BR"/>
              </w:rPr>
              <w:t>DESCRIÇÃO DO ITEM</w:t>
            </w:r>
          </w:p>
        </w:tc>
        <w:tc>
          <w:tcPr>
            <w:tcW w:w="992" w:type="dxa"/>
            <w:vAlign w:val="center"/>
          </w:tcPr>
          <w:p w14:paraId="1803B4F7" w14:textId="77777777" w:rsidR="009A6315" w:rsidRDefault="009A6315" w:rsidP="009A6315">
            <w:pPr>
              <w:jc w:val="center"/>
              <w:textAlignment w:val="baseline"/>
              <w:rPr>
                <w:rFonts w:ascii="Times New Roman" w:eastAsia="Times New Roman" w:hAnsi="Times New Roman" w:cs="Times New Roman"/>
                <w:b/>
                <w:sz w:val="20"/>
                <w:szCs w:val="16"/>
                <w:lang w:eastAsia="pt-BR"/>
              </w:rPr>
            </w:pPr>
            <w:r w:rsidRPr="004C1665">
              <w:rPr>
                <w:rFonts w:ascii="Times New Roman" w:eastAsia="Times New Roman" w:hAnsi="Times New Roman" w:cs="Times New Roman"/>
                <w:b/>
                <w:sz w:val="20"/>
                <w:szCs w:val="16"/>
                <w:lang w:eastAsia="pt-BR"/>
              </w:rPr>
              <w:t>QUANT</w:t>
            </w:r>
            <w:r>
              <w:rPr>
                <w:rFonts w:ascii="Times New Roman" w:eastAsia="Times New Roman" w:hAnsi="Times New Roman" w:cs="Times New Roman"/>
                <w:b/>
                <w:sz w:val="20"/>
                <w:szCs w:val="16"/>
                <w:lang w:eastAsia="pt-BR"/>
              </w:rPr>
              <w:t>. SOLI</w:t>
            </w:r>
            <w:r w:rsidRPr="004C1665">
              <w:rPr>
                <w:rFonts w:ascii="Times New Roman" w:eastAsia="Times New Roman" w:hAnsi="Times New Roman" w:cs="Times New Roman"/>
                <w:b/>
                <w:sz w:val="20"/>
                <w:szCs w:val="16"/>
                <w:lang w:eastAsia="pt-BR"/>
              </w:rPr>
              <w:t>CI</w:t>
            </w:r>
          </w:p>
          <w:p w14:paraId="61422B47" w14:textId="77777777" w:rsidR="009A6315" w:rsidRPr="004C1665" w:rsidRDefault="009A6315" w:rsidP="009A6315">
            <w:pPr>
              <w:jc w:val="center"/>
              <w:textAlignment w:val="baseline"/>
              <w:rPr>
                <w:rFonts w:ascii="Times New Roman" w:eastAsia="Times New Roman" w:hAnsi="Times New Roman" w:cs="Times New Roman"/>
                <w:b/>
                <w:sz w:val="20"/>
                <w:szCs w:val="16"/>
                <w:lang w:eastAsia="pt-BR"/>
              </w:rPr>
            </w:pPr>
            <w:r w:rsidRPr="004C1665">
              <w:rPr>
                <w:rFonts w:ascii="Times New Roman" w:eastAsia="Times New Roman" w:hAnsi="Times New Roman" w:cs="Times New Roman"/>
                <w:b/>
                <w:sz w:val="20"/>
                <w:szCs w:val="16"/>
                <w:lang w:eastAsia="pt-BR"/>
              </w:rPr>
              <w:t>TADA</w:t>
            </w:r>
          </w:p>
        </w:tc>
        <w:tc>
          <w:tcPr>
            <w:tcW w:w="1276" w:type="dxa"/>
            <w:vAlign w:val="center"/>
          </w:tcPr>
          <w:p w14:paraId="4283262F" w14:textId="77777777" w:rsidR="009A6315" w:rsidRPr="004C1665" w:rsidRDefault="009A6315" w:rsidP="009A6315">
            <w:pPr>
              <w:jc w:val="center"/>
              <w:textAlignment w:val="baseline"/>
              <w:rPr>
                <w:rFonts w:ascii="Times New Roman" w:eastAsia="Times New Roman" w:hAnsi="Times New Roman" w:cs="Times New Roman"/>
                <w:b/>
                <w:sz w:val="20"/>
                <w:szCs w:val="16"/>
                <w:lang w:eastAsia="pt-BR"/>
              </w:rPr>
            </w:pPr>
            <w:r w:rsidRPr="004C1665">
              <w:rPr>
                <w:rFonts w:ascii="Times New Roman" w:eastAsia="Times New Roman" w:hAnsi="Times New Roman" w:cs="Times New Roman"/>
                <w:b/>
                <w:sz w:val="20"/>
                <w:szCs w:val="16"/>
                <w:lang w:eastAsia="pt-BR"/>
              </w:rPr>
              <w:t>PREÇO UNITÁRIO</w:t>
            </w:r>
          </w:p>
        </w:tc>
        <w:tc>
          <w:tcPr>
            <w:tcW w:w="920" w:type="dxa"/>
            <w:vAlign w:val="center"/>
          </w:tcPr>
          <w:p w14:paraId="3C5CC413" w14:textId="77777777" w:rsidR="009A6315" w:rsidRPr="004C1665" w:rsidRDefault="009A6315" w:rsidP="009A6315">
            <w:pPr>
              <w:jc w:val="center"/>
              <w:textAlignment w:val="baseline"/>
              <w:rPr>
                <w:rFonts w:ascii="Times New Roman" w:eastAsia="Times New Roman" w:hAnsi="Times New Roman" w:cs="Times New Roman"/>
                <w:b/>
                <w:sz w:val="20"/>
                <w:szCs w:val="16"/>
                <w:lang w:eastAsia="pt-BR"/>
              </w:rPr>
            </w:pPr>
            <w:r w:rsidRPr="004C1665">
              <w:rPr>
                <w:rFonts w:ascii="Times New Roman" w:eastAsia="Times New Roman" w:hAnsi="Times New Roman" w:cs="Times New Roman"/>
                <w:b/>
                <w:sz w:val="20"/>
                <w:szCs w:val="16"/>
                <w:lang w:eastAsia="pt-BR"/>
              </w:rPr>
              <w:t>PREÇO TOTAL</w:t>
            </w:r>
          </w:p>
        </w:tc>
      </w:tr>
      <w:tr w:rsidR="009A6315" w:rsidRPr="004C1665" w14:paraId="2E123B84" w14:textId="77777777" w:rsidTr="009A6315">
        <w:trPr>
          <w:trHeight w:val="448"/>
          <w:jc w:val="center"/>
        </w:trPr>
        <w:tc>
          <w:tcPr>
            <w:tcW w:w="805" w:type="dxa"/>
            <w:vAlign w:val="center"/>
          </w:tcPr>
          <w:p w14:paraId="5E468190" w14:textId="77777777" w:rsidR="009A6315" w:rsidRPr="004C1665" w:rsidRDefault="009A6315" w:rsidP="009A6315">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1</w:t>
            </w:r>
          </w:p>
        </w:tc>
        <w:tc>
          <w:tcPr>
            <w:tcW w:w="851" w:type="dxa"/>
            <w:vAlign w:val="center"/>
          </w:tcPr>
          <w:p w14:paraId="51E5489A" w14:textId="3D00A115" w:rsidR="009A6315" w:rsidRPr="00957D6E" w:rsidRDefault="009A6315" w:rsidP="009A6315">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172612</w:t>
            </w:r>
          </w:p>
        </w:tc>
        <w:tc>
          <w:tcPr>
            <w:tcW w:w="5787" w:type="dxa"/>
            <w:vAlign w:val="center"/>
          </w:tcPr>
          <w:p w14:paraId="22DAE0AD" w14:textId="77777777" w:rsidR="009A6315" w:rsidRDefault="009A6315" w:rsidP="009A6315">
            <w:pPr>
              <w:jc w:val="center"/>
              <w:textAlignment w:val="baseline"/>
              <w:rPr>
                <w:sz w:val="24"/>
              </w:rPr>
            </w:pPr>
            <w:r w:rsidRPr="009A6315">
              <w:rPr>
                <w:sz w:val="24"/>
              </w:rPr>
              <w:t>VEICULO ESPECIAL - FURGAO - TIPO: ADAPTADO USO ODONTOLOGICO, COMBUSTIVEL: DIESEL, POTENCIA MOTOR: 130 CV ~ 180 CV, CAPACIDADE PASSAGEIROS: 2~3, NUMERO PORTAS: 02 (DUAS) PORTAS LATERAIS DIANTEIRAS, 01(UMA) PORTA LATERAL(LD) MODELO CORREDICA E PORTA DE FOLHA DUPLA TRASEIRA, TRANSMISSAO: MANUAL, CAPACIDADE CARGA: 1500KG ~ 2500KG, PERSONALIZACAO: DIMENSAO COMPARTIMENTO DE CARGA:14M³ OU SUPERIOR, TRACAO TRASEIRA, PBT MINIMO 3500KG, PERSONALIZACAO: ADAPTADO E COMPLETO PARA ATENDIMENTO ODONTOLOGICO: MOBILIARIOS, EQUIPAMENTOS E PERIFERICOS, OPCIONAIS: DIRECAO HIDRAULICA/ ELETRICA, CONDICIONADOR AR , FORMA FORNECIMENTO: UNIDADE - ID: 172612 Código do Item: 2360.017.0011</w:t>
            </w:r>
          </w:p>
          <w:p w14:paraId="41EA1468" w14:textId="77777777" w:rsidR="00002332" w:rsidRDefault="00002332" w:rsidP="009A6315">
            <w:pPr>
              <w:jc w:val="center"/>
              <w:textAlignment w:val="baseline"/>
              <w:rPr>
                <w:sz w:val="24"/>
              </w:rPr>
            </w:pPr>
          </w:p>
          <w:p w14:paraId="68A7A0D3" w14:textId="0F783D5D" w:rsidR="00002332" w:rsidRPr="00957D6E" w:rsidRDefault="00002332" w:rsidP="00002332">
            <w:pPr>
              <w:jc w:val="center"/>
              <w:textAlignment w:val="baseline"/>
              <w:rPr>
                <w:rFonts w:ascii="Times New Roman" w:eastAsia="Times New Roman" w:hAnsi="Times New Roman" w:cs="Times New Roman"/>
                <w:b/>
                <w:sz w:val="24"/>
                <w:szCs w:val="24"/>
                <w:lang w:eastAsia="pt-BR"/>
              </w:rPr>
            </w:pPr>
            <w:r w:rsidRPr="00002332">
              <w:rPr>
                <w:highlight w:val="yellow"/>
              </w:rPr>
              <w:t>Segundo descrições contidas no item 1.1 do Termo de Referência, abaixo relacionadas.</w:t>
            </w:r>
          </w:p>
        </w:tc>
        <w:tc>
          <w:tcPr>
            <w:tcW w:w="992" w:type="dxa"/>
            <w:vAlign w:val="center"/>
          </w:tcPr>
          <w:p w14:paraId="01D1AF93" w14:textId="77777777" w:rsidR="009A6315" w:rsidRPr="004C1665" w:rsidRDefault="009A6315" w:rsidP="009A6315">
            <w:pPr>
              <w:jc w:val="center"/>
              <w:textAlignment w:val="baseline"/>
              <w:rPr>
                <w:rFonts w:ascii="Times New Roman" w:eastAsia="Times New Roman" w:hAnsi="Times New Roman" w:cs="Times New Roman"/>
                <w:b/>
                <w:sz w:val="20"/>
                <w:szCs w:val="16"/>
                <w:lang w:eastAsia="pt-BR"/>
              </w:rPr>
            </w:pPr>
            <w:r>
              <w:rPr>
                <w:rFonts w:ascii="Times New Roman" w:eastAsia="Times New Roman" w:hAnsi="Times New Roman" w:cs="Times New Roman"/>
                <w:b/>
                <w:sz w:val="20"/>
                <w:szCs w:val="16"/>
                <w:lang w:eastAsia="pt-BR"/>
              </w:rPr>
              <w:t>2</w:t>
            </w:r>
          </w:p>
        </w:tc>
        <w:tc>
          <w:tcPr>
            <w:tcW w:w="1276" w:type="dxa"/>
            <w:vAlign w:val="center"/>
          </w:tcPr>
          <w:p w14:paraId="6449439C" w14:textId="77777777" w:rsidR="009A6315" w:rsidRPr="004C1665" w:rsidRDefault="009A6315" w:rsidP="009A6315">
            <w:pPr>
              <w:jc w:val="center"/>
              <w:textAlignment w:val="baseline"/>
              <w:rPr>
                <w:rFonts w:ascii="Times New Roman" w:eastAsia="Times New Roman" w:hAnsi="Times New Roman" w:cs="Times New Roman"/>
                <w:b/>
                <w:sz w:val="20"/>
                <w:szCs w:val="16"/>
                <w:lang w:eastAsia="pt-BR"/>
              </w:rPr>
            </w:pPr>
          </w:p>
        </w:tc>
        <w:tc>
          <w:tcPr>
            <w:tcW w:w="920" w:type="dxa"/>
            <w:vAlign w:val="center"/>
          </w:tcPr>
          <w:p w14:paraId="69B3B421" w14:textId="77777777" w:rsidR="009A6315" w:rsidRPr="004C1665" w:rsidRDefault="009A6315" w:rsidP="009A6315">
            <w:pPr>
              <w:jc w:val="center"/>
              <w:textAlignment w:val="baseline"/>
              <w:rPr>
                <w:rFonts w:ascii="Times New Roman" w:eastAsia="Times New Roman" w:hAnsi="Times New Roman" w:cs="Times New Roman"/>
                <w:b/>
                <w:sz w:val="20"/>
                <w:szCs w:val="16"/>
                <w:lang w:eastAsia="pt-BR"/>
              </w:rPr>
            </w:pPr>
          </w:p>
        </w:tc>
      </w:tr>
    </w:tbl>
    <w:p w14:paraId="730ABD34" w14:textId="77777777" w:rsidR="009A6315" w:rsidRDefault="009A6315" w:rsidP="004D0BE0">
      <w:pPr>
        <w:spacing w:after="0" w:line="240" w:lineRule="auto"/>
        <w:textAlignment w:val="baseline"/>
        <w:rPr>
          <w:rFonts w:ascii="Times New Roman" w:eastAsia="Times New Roman" w:hAnsi="Times New Roman" w:cs="Times New Roman"/>
          <w:color w:val="000000"/>
          <w:sz w:val="27"/>
          <w:szCs w:val="27"/>
          <w:highlight w:val="yellow"/>
          <w:lang w:eastAsia="pt-BR"/>
        </w:rPr>
      </w:pPr>
    </w:p>
    <w:p w14:paraId="65BE2D50" w14:textId="56B46902" w:rsidR="007B3F66" w:rsidRDefault="007B3F66" w:rsidP="007B3F66">
      <w:pPr>
        <w:pStyle w:val="NormalWeb"/>
        <w:spacing w:before="0" w:beforeAutospacing="0" w:after="0" w:afterAutospacing="0"/>
        <w:ind w:right="60"/>
        <w:jc w:val="both"/>
        <w:rPr>
          <w:color w:val="000000"/>
          <w:sz w:val="27"/>
          <w:szCs w:val="27"/>
        </w:rPr>
      </w:pPr>
      <w:r>
        <w:rPr>
          <w:b/>
          <w:bCs/>
          <w:color w:val="000000"/>
        </w:rPr>
        <w:t>1</w:t>
      </w:r>
      <w:r w:rsidR="00002332">
        <w:rPr>
          <w:b/>
          <w:bCs/>
          <w:color w:val="000000"/>
        </w:rPr>
        <w:t>.1</w:t>
      </w:r>
      <w:r>
        <w:rPr>
          <w:b/>
          <w:bCs/>
          <w:color w:val="000000"/>
        </w:rPr>
        <w:t xml:space="preserve"> - </w:t>
      </w:r>
      <w:r>
        <w:rPr>
          <w:b/>
          <w:bCs/>
          <w:color w:val="000000"/>
          <w:spacing w:val="-4"/>
          <w:u w:val="single"/>
        </w:rPr>
        <w:t>UNIDADE MÓVEL DE SAÚDE BUCAL - UMSB</w:t>
      </w:r>
    </w:p>
    <w:p w14:paraId="188E1ADD" w14:textId="77777777" w:rsidR="009A6315" w:rsidRDefault="009A6315" w:rsidP="009A6315">
      <w:pPr>
        <w:pStyle w:val="NormalWeb"/>
        <w:spacing w:before="135" w:beforeAutospacing="0" w:after="0" w:afterAutospacing="0"/>
        <w:jc w:val="both"/>
        <w:rPr>
          <w:color w:val="000000"/>
          <w:sz w:val="27"/>
          <w:szCs w:val="27"/>
        </w:rPr>
      </w:pPr>
      <w:r>
        <w:rPr>
          <w:color w:val="000000"/>
          <w:sz w:val="27"/>
          <w:szCs w:val="27"/>
        </w:rPr>
        <w:t> </w:t>
      </w:r>
    </w:p>
    <w:p w14:paraId="1EA946DF" w14:textId="60A19D33" w:rsidR="009A6315" w:rsidRDefault="00002332" w:rsidP="009A6315">
      <w:pPr>
        <w:pStyle w:val="NormalWeb"/>
        <w:spacing w:before="135" w:beforeAutospacing="0" w:after="0" w:afterAutospacing="0"/>
        <w:jc w:val="both"/>
        <w:rPr>
          <w:color w:val="000000"/>
          <w:sz w:val="27"/>
          <w:szCs w:val="27"/>
        </w:rPr>
      </w:pPr>
      <w:r>
        <w:rPr>
          <w:b/>
          <w:bCs/>
          <w:color w:val="000000"/>
        </w:rPr>
        <w:t>1.</w:t>
      </w:r>
      <w:r w:rsidR="007B3F66">
        <w:rPr>
          <w:b/>
          <w:bCs/>
          <w:color w:val="000000"/>
        </w:rPr>
        <w:t>1.1 - </w:t>
      </w:r>
      <w:r w:rsidR="007B3F66">
        <w:rPr>
          <w:b/>
          <w:bCs/>
          <w:color w:val="000000"/>
          <w:u w:val="single"/>
        </w:rPr>
        <w:t>VEÍCULO </w:t>
      </w:r>
      <w:r w:rsidR="007B3F66">
        <w:rPr>
          <w:b/>
          <w:bCs/>
          <w:color w:val="000000"/>
          <w:spacing w:val="-2"/>
          <w:u w:val="single"/>
        </w:rPr>
        <w:t>AUTOMOTOR</w:t>
      </w:r>
    </w:p>
    <w:p w14:paraId="5F10AC25" w14:textId="77777777" w:rsidR="009A6315" w:rsidRDefault="009A6315" w:rsidP="009A6315">
      <w:pPr>
        <w:pStyle w:val="NormalWeb"/>
        <w:spacing w:before="135" w:beforeAutospacing="0" w:after="0" w:afterAutospacing="0"/>
        <w:jc w:val="both"/>
        <w:rPr>
          <w:color w:val="000000"/>
          <w:sz w:val="27"/>
          <w:szCs w:val="27"/>
        </w:rPr>
      </w:pPr>
      <w:r>
        <w:rPr>
          <w:color w:val="000000"/>
          <w:sz w:val="27"/>
          <w:szCs w:val="27"/>
        </w:rPr>
        <w:t> </w:t>
      </w:r>
    </w:p>
    <w:p w14:paraId="1DA8E272"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lastRenderedPageBreak/>
        <w:t>1. Veículo automotor tipo FURGÃO, na cor BRANCA de fábrica, zero quilômetro, destinado a consumidor final, ainda sem emplacamento, sendo admissível deslocamento compatível para fins de teste e montagem na fábrica e/ou implementadora;</w:t>
      </w:r>
    </w:p>
    <w:p w14:paraId="7303E6DC"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2. Ano e modelo no mínimo igual da data da Nota de Empenho;</w:t>
      </w:r>
    </w:p>
    <w:p w14:paraId="77BC6FA5"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3. Teto alto, com no mínimo 1900 mm;</w:t>
      </w:r>
    </w:p>
    <w:p w14:paraId="1313F22C"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4. Furgão com compartimento de carga de 14 m³ ou superior, para que permita, com conforto, a permanência do cirurgião-dentista e do paciente, a circulação do auxiliar de saúde bucal, a presença de um acompanhante do paciente - muito comum em atendimentos de odontopediatria, e o acondicionamento de uma mesa para que se realize serviços administrativos;</w:t>
      </w:r>
    </w:p>
    <w:p w14:paraId="7F3E44BE"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5. Potência do motor de, no mínimo, 150 CV;</w:t>
      </w:r>
    </w:p>
    <w:p w14:paraId="12E02729"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6. PBT mínimo de 3.500 kg;</w:t>
      </w:r>
    </w:p>
    <w:p w14:paraId="3C4B065E"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7. Capacidade para motorista e mais 2 passageiros na cabine, com cintos de três pontos e apoios de cabeça individuais.</w:t>
      </w:r>
    </w:p>
    <w:p w14:paraId="25402003"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8. Rede de assistência técnica na região Metropolitana do Estado do Rio de Janeiro;</w:t>
      </w:r>
    </w:p>
    <w:p w14:paraId="2818E118"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9. Combustível: diesel;</w:t>
      </w:r>
    </w:p>
    <w:p w14:paraId="5D800C91"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10. Tração traseira;</w:t>
      </w:r>
    </w:p>
    <w:p w14:paraId="146EEF05"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11. Câmbio manual;</w:t>
      </w:r>
    </w:p>
    <w:p w14:paraId="7ED44C35"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12. Capacidade de carga de 1600 Kg ou superior;</w:t>
      </w:r>
    </w:p>
    <w:p w14:paraId="317C92B4"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13. Tanque de combustível com capacidade mínima de 70 litros;</w:t>
      </w:r>
    </w:p>
    <w:p w14:paraId="1314CA33"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14. Freios ABS, para garantir melhor capacidade de frenagem;</w:t>
      </w:r>
    </w:p>
    <w:p w14:paraId="1F9DD2F5"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15. Freio a disco nas 04 rodas;</w:t>
      </w:r>
    </w:p>
    <w:p w14:paraId="04B2BEF9"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16. Protetor de cárter e câmbio;</w:t>
      </w:r>
    </w:p>
    <w:p w14:paraId="58551240"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17. Banco com forração em couro sintético com espessura mínima de 0,9 mm. No ato da entrega da viatura deverão ser apresentados Certificado de Ensaio do couro conforme Resolução Contran 498;</w:t>
      </w:r>
    </w:p>
    <w:p w14:paraId="52A9F924"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18. Air Bags para o motorista e passageiros, para garantir maior segurança à guarnição em caso de acidentes;</w:t>
      </w:r>
    </w:p>
    <w:p w14:paraId="5DC7B663"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19. Direção hidráulica ou elétrica, para garantir maior conforto e menor fadiga do condutor;</w:t>
      </w:r>
    </w:p>
    <w:p w14:paraId="51ACEBC6"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20. Câmera e sensor de ré com alarme sonoro para melhorar a segurança em manobras.</w:t>
      </w:r>
    </w:p>
    <w:p w14:paraId="71DDF5C6"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21. Ar condicionado da cabine original da fábrica, por ter maior qualidade e durabilidade se comparado com o ar condicionado instalado posteriormente na viatura;</w:t>
      </w:r>
    </w:p>
    <w:p w14:paraId="6B2AADE1"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22. A viatura deverá possuir 4 portas, sendo 2 na cabine, 1 porta lateral corrediça do lado direito e 1 porta traseira dupla com contra batentes (sem janelas);</w:t>
      </w:r>
    </w:p>
    <w:p w14:paraId="5F5D81CE"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23. Suporte de fixação para manter as portas traseiras abertas com um reforço para evitar que se risque a lataria do veículo com o uso;</w:t>
      </w:r>
    </w:p>
    <w:p w14:paraId="2149996C"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24. Cada furgão deve possuir maleta de ferramentas com no mínimo 172 peças em aço cromo- vanádio para manutenção na OPM, ou seja, 01 maleta por viatura;</w:t>
      </w:r>
    </w:p>
    <w:p w14:paraId="1F8F990E"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25. A viatura deverá ser fornecida transformada em Unidade Móvel para Atendimento Odontológico, pronta para emprego;</w:t>
      </w:r>
    </w:p>
    <w:p w14:paraId="62EF793D"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lastRenderedPageBreak/>
        <w:t>26. Depois de transformado, com todos os equipamentos que deverão compor a viatura e com os 03 ocupantes, o veículo não poderá ter peso superior a 95% do seu PBT (considerar peso dos 03 ocupantes = 240 kg);</w:t>
      </w:r>
    </w:p>
    <w:p w14:paraId="180AFA1F"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27. A licitante arrematante deverá apresentar em sua proposta, memorial de cálculo do peso final da viatura, com o peso de cada um dos equipamentos e peso estimado do mobiliário. Após montada a viatura deverá ser pesada para fins de constatação do peso indicado apresentado na proposta.</w:t>
      </w:r>
    </w:p>
    <w:p w14:paraId="782A2C62" w14:textId="77777777" w:rsidR="009A6315" w:rsidRDefault="009A6315" w:rsidP="009A6315">
      <w:pPr>
        <w:pStyle w:val="NormalWeb"/>
        <w:spacing w:before="150" w:beforeAutospacing="0" w:after="0" w:afterAutospacing="0"/>
        <w:jc w:val="both"/>
        <w:rPr>
          <w:color w:val="000000"/>
          <w:sz w:val="27"/>
          <w:szCs w:val="27"/>
        </w:rPr>
      </w:pPr>
      <w:r>
        <w:rPr>
          <w:color w:val="000000"/>
          <w:sz w:val="27"/>
          <w:szCs w:val="27"/>
        </w:rPr>
        <w:t> </w:t>
      </w:r>
    </w:p>
    <w:p w14:paraId="04F5A37E" w14:textId="3318942F" w:rsidR="009A6315" w:rsidRDefault="00002332" w:rsidP="009A6315">
      <w:pPr>
        <w:pStyle w:val="NormalWeb"/>
        <w:spacing w:before="0" w:beforeAutospacing="0" w:after="195" w:afterAutospacing="0"/>
        <w:jc w:val="both"/>
        <w:rPr>
          <w:color w:val="000000"/>
          <w:sz w:val="27"/>
          <w:szCs w:val="27"/>
        </w:rPr>
      </w:pPr>
      <w:r>
        <w:rPr>
          <w:b/>
          <w:bCs/>
          <w:color w:val="000000"/>
        </w:rPr>
        <w:t>1.</w:t>
      </w:r>
      <w:r w:rsidR="007B3F66">
        <w:rPr>
          <w:b/>
          <w:bCs/>
          <w:color w:val="000000"/>
        </w:rPr>
        <w:t>1.2. - </w:t>
      </w:r>
      <w:r w:rsidR="007B3F66">
        <w:rPr>
          <w:b/>
          <w:bCs/>
          <w:color w:val="000000"/>
          <w:u w:val="single"/>
        </w:rPr>
        <w:t>COMPARTIMENTO DE </w:t>
      </w:r>
      <w:r w:rsidR="007B3F66">
        <w:rPr>
          <w:b/>
          <w:bCs/>
          <w:color w:val="000000"/>
          <w:spacing w:val="-4"/>
          <w:u w:val="single"/>
        </w:rPr>
        <w:t>CARGA</w:t>
      </w:r>
    </w:p>
    <w:p w14:paraId="5E8DBDDD" w14:textId="77777777" w:rsidR="009A6315" w:rsidRDefault="009A6315" w:rsidP="009A6315">
      <w:pPr>
        <w:pStyle w:val="NormalWeb"/>
        <w:spacing w:before="0" w:beforeAutospacing="0" w:after="195" w:afterAutospacing="0"/>
        <w:jc w:val="both"/>
        <w:rPr>
          <w:color w:val="000000"/>
          <w:sz w:val="27"/>
          <w:szCs w:val="27"/>
        </w:rPr>
      </w:pPr>
      <w:r>
        <w:rPr>
          <w:color w:val="000000"/>
        </w:rPr>
        <w:t>1. Piso de compensado naval revestido com manta vinílica sem emendas e rodapé de 100 mm, cor a definir;</w:t>
      </w:r>
    </w:p>
    <w:p w14:paraId="7EB99DC0" w14:textId="77777777" w:rsidR="009A6315" w:rsidRDefault="009A6315" w:rsidP="009A6315">
      <w:pPr>
        <w:pStyle w:val="NormalWeb"/>
        <w:spacing w:before="0" w:beforeAutospacing="0" w:after="195" w:afterAutospacing="0"/>
        <w:jc w:val="both"/>
        <w:rPr>
          <w:color w:val="000000"/>
          <w:sz w:val="27"/>
          <w:szCs w:val="27"/>
        </w:rPr>
      </w:pPr>
      <w:r>
        <w:rPr>
          <w:color w:val="000000"/>
        </w:rPr>
        <w:t>2. Piso e rodapé formando uma estrutura única, à prova de penetração de líquidos, revestimento interno de alta resistência;</w:t>
      </w:r>
    </w:p>
    <w:p w14:paraId="31E5C01E" w14:textId="77777777" w:rsidR="009A6315" w:rsidRDefault="009A6315" w:rsidP="009A6315">
      <w:pPr>
        <w:pStyle w:val="NormalWeb"/>
        <w:spacing w:before="0" w:beforeAutospacing="0" w:after="195" w:afterAutospacing="0"/>
        <w:jc w:val="both"/>
        <w:rPr>
          <w:color w:val="000000"/>
          <w:sz w:val="27"/>
          <w:szCs w:val="27"/>
        </w:rPr>
      </w:pPr>
      <w:r>
        <w:rPr>
          <w:color w:val="000000"/>
        </w:rPr>
        <w:t>3. Na carroceria, o revestimento interno entre as chapas (metálico-externa e laminado-interno) deverá proporcionar isolamento térmico/acústico;</w:t>
      </w:r>
    </w:p>
    <w:p w14:paraId="560811FE" w14:textId="77777777" w:rsidR="009A6315" w:rsidRDefault="009A6315" w:rsidP="009A6315">
      <w:pPr>
        <w:pStyle w:val="NormalWeb"/>
        <w:spacing w:before="0" w:beforeAutospacing="0" w:after="195" w:afterAutospacing="0"/>
        <w:jc w:val="both"/>
        <w:rPr>
          <w:color w:val="000000"/>
          <w:sz w:val="27"/>
          <w:szCs w:val="27"/>
        </w:rPr>
      </w:pPr>
      <w:r>
        <w:rPr>
          <w:color w:val="000000"/>
        </w:rPr>
        <w:t>4. Estar em consonância com as normas aplicáveis da RDC Nº 611/2022, que estabelece os requisitos sanitários para a organização e o funcionamento de serviços de radiologia diagnóstica ou intervencionista e regulamenta o controle das exposições médicas, ocupacionais e do público decorrentes do uso de tecnologias radiológicas diagnósticas ou intervencionistas;</w:t>
      </w:r>
    </w:p>
    <w:p w14:paraId="0EA727FA" w14:textId="77777777" w:rsidR="009A6315" w:rsidRDefault="009A6315" w:rsidP="009A6315">
      <w:pPr>
        <w:pStyle w:val="NormalWeb"/>
        <w:spacing w:before="0" w:beforeAutospacing="0" w:after="195" w:afterAutospacing="0"/>
        <w:jc w:val="both"/>
        <w:rPr>
          <w:color w:val="000000"/>
          <w:sz w:val="27"/>
          <w:szCs w:val="27"/>
        </w:rPr>
      </w:pPr>
      <w:r>
        <w:rPr>
          <w:color w:val="000000"/>
        </w:rPr>
        <w:t>5. Paredes e teto com revestimento MDF ou ACM cor branca;</w:t>
      </w:r>
    </w:p>
    <w:p w14:paraId="3DB5481C" w14:textId="77777777" w:rsidR="009A6315" w:rsidRDefault="009A6315" w:rsidP="009A6315">
      <w:pPr>
        <w:pStyle w:val="NormalWeb"/>
        <w:spacing w:before="0" w:beforeAutospacing="0" w:after="195" w:afterAutospacing="0"/>
        <w:jc w:val="both"/>
        <w:rPr>
          <w:color w:val="000000"/>
          <w:sz w:val="27"/>
          <w:szCs w:val="27"/>
        </w:rPr>
      </w:pPr>
      <w:r>
        <w:rPr>
          <w:color w:val="000000"/>
        </w:rPr>
        <w:t>6. Deverão ser instalados, no mínimo, 10 tirantes com catraca ou similar em cada lado do compartimento de carga, para fixação do material a ser transportado. Os locais de instalação dos tirantes deverão ser aprovados pela comissão de fiscalização do contrato;</w:t>
      </w:r>
    </w:p>
    <w:p w14:paraId="6E9C2D0A" w14:textId="77777777" w:rsidR="009A6315" w:rsidRDefault="009A6315" w:rsidP="009A6315">
      <w:pPr>
        <w:pStyle w:val="NormalWeb"/>
        <w:spacing w:before="0" w:beforeAutospacing="0" w:after="195" w:afterAutospacing="0"/>
        <w:jc w:val="both"/>
        <w:rPr>
          <w:color w:val="000000"/>
          <w:sz w:val="27"/>
          <w:szCs w:val="27"/>
        </w:rPr>
      </w:pPr>
      <w:r>
        <w:rPr>
          <w:color w:val="000000"/>
        </w:rPr>
        <w:t>7. Os tirantes deverão atender à norma ABNT cabível. Os locais dos tirantes deverão ser reforçados e fixados à estrutura metálica do furgão;</w:t>
      </w:r>
    </w:p>
    <w:p w14:paraId="7878D4C9" w14:textId="77777777" w:rsidR="009A6315" w:rsidRDefault="009A6315" w:rsidP="009A6315">
      <w:pPr>
        <w:pStyle w:val="NormalWeb"/>
        <w:spacing w:before="0" w:beforeAutospacing="0" w:after="195" w:afterAutospacing="0"/>
        <w:jc w:val="both"/>
        <w:rPr>
          <w:color w:val="000000"/>
          <w:sz w:val="27"/>
          <w:szCs w:val="27"/>
        </w:rPr>
      </w:pPr>
      <w:r>
        <w:rPr>
          <w:color w:val="000000"/>
        </w:rPr>
        <w:t>8. A altura interna do veículo deverá ser a original de fábrica, sem que seja alterada a parte estrutural do furgão;</w:t>
      </w:r>
    </w:p>
    <w:p w14:paraId="4E882279" w14:textId="77777777" w:rsidR="009A6315" w:rsidRDefault="009A6315" w:rsidP="009A6315">
      <w:pPr>
        <w:pStyle w:val="NormalWeb"/>
        <w:spacing w:before="0" w:beforeAutospacing="0" w:after="195" w:afterAutospacing="0"/>
        <w:jc w:val="both"/>
        <w:rPr>
          <w:color w:val="000000"/>
          <w:sz w:val="27"/>
          <w:szCs w:val="27"/>
        </w:rPr>
      </w:pPr>
      <w:r>
        <w:rPr>
          <w:color w:val="000000"/>
        </w:rPr>
        <w:t>9. O aro e pneu sobressalentes não deverão ser acondicionados no compartimento de carga nem na cabine;</w:t>
      </w:r>
    </w:p>
    <w:p w14:paraId="579F54BF" w14:textId="77777777" w:rsidR="009A6315" w:rsidRDefault="009A6315" w:rsidP="009A6315">
      <w:pPr>
        <w:pStyle w:val="NormalWeb"/>
        <w:spacing w:before="0" w:beforeAutospacing="0" w:after="195" w:afterAutospacing="0"/>
        <w:jc w:val="both"/>
        <w:rPr>
          <w:color w:val="000000"/>
          <w:sz w:val="27"/>
          <w:szCs w:val="27"/>
        </w:rPr>
      </w:pPr>
      <w:r>
        <w:rPr>
          <w:color w:val="000000"/>
        </w:rPr>
        <w:t>10. Iluminação artificial no compartimento de carga, fixada no teto, com no mínimo, 8 luminárias de LED embutidas, redondas na cor branca com 12W e uma luminária de LED em fita preferencialmente na cor amarela, embutida no armário sobre a bancada de serviço;</w:t>
      </w:r>
    </w:p>
    <w:p w14:paraId="16830698" w14:textId="77777777" w:rsidR="009A6315" w:rsidRDefault="009A6315" w:rsidP="009A6315">
      <w:pPr>
        <w:pStyle w:val="NormalWeb"/>
        <w:spacing w:before="0" w:beforeAutospacing="0" w:after="195" w:afterAutospacing="0"/>
        <w:jc w:val="both"/>
        <w:rPr>
          <w:color w:val="000000"/>
          <w:sz w:val="27"/>
          <w:szCs w:val="27"/>
        </w:rPr>
      </w:pPr>
      <w:r>
        <w:rPr>
          <w:color w:val="000000"/>
        </w:rPr>
        <w:t xml:space="preserve">11. Divisória lateral de compensado naval com porta em acrílico ou policarbonato instalada após a porta corrediça lateral para impedir a troca de calor com o ambiente externo e máxima obtenção de luz natural, necessária aos procedimentos odontológicos, como por exemplo, a identificação de cores e matizes de próteses dentárias e restaurações em resinas fotopolimerizáveis. Além dos fatores aqui elencados, a instalação da porta acrílica possibilita a não interrupção das atividades educativas e preventivas que por ventura possam estar sendo realizadas concomitantemente ao atendimento odontológico ambulatorial, pois com sua instalação, não há necessidade de abertura e fechamento da porta principal, onde se encontrarão instalados os recursos audiovisuais necessários àquelas atividades. A porta, com largura mínima de 80 cm, deverá ser produzida na cor branco leitoso, para </w:t>
      </w:r>
      <w:r>
        <w:rPr>
          <w:color w:val="000000"/>
        </w:rPr>
        <w:lastRenderedPageBreak/>
        <w:t>que se respeite a privacidade do paciente durante o atendimento. Deverá estar ajustada à divisória lateral, evitando a fuga do ar refrigerado do compartimento de carga, com folga permitida de no máximo 3 mm. A porta poderá ser de dobradiças com molas ou de correr com roldanas suspensas e trilho. O posicionamento e o desenho da divisória lateral deverá permitir a abertura interna da porta corrediça lateral do compartimento de carga, a fim de se evitar que a equipe fique presa em seu interior. A divisória lateral deverá ser montada o mais próximo possível da porta corrediça, inclusive, ocupando o espaço do degrau da escada de acesso caso seja possível. Esse posicionamento da divisória lateral, assim como o </w:t>
      </w:r>
      <w:r>
        <w:rPr>
          <w:i/>
          <w:iCs/>
          <w:color w:val="000000"/>
        </w:rPr>
        <w:t>design </w:t>
      </w:r>
      <w:r>
        <w:rPr>
          <w:color w:val="000000"/>
        </w:rPr>
        <w:t>da porta, deverá ser definido com a comissão de fiscalização do contrato;</w:t>
      </w:r>
    </w:p>
    <w:p w14:paraId="3BA0BB94" w14:textId="77777777" w:rsidR="009A6315" w:rsidRDefault="009A6315" w:rsidP="009A6315">
      <w:pPr>
        <w:pStyle w:val="NormalWeb"/>
        <w:spacing w:before="0" w:beforeAutospacing="0" w:after="195" w:afterAutospacing="0"/>
        <w:jc w:val="both"/>
        <w:rPr>
          <w:color w:val="000000"/>
          <w:sz w:val="27"/>
          <w:szCs w:val="27"/>
        </w:rPr>
      </w:pPr>
      <w:r>
        <w:rPr>
          <w:color w:val="000000"/>
        </w:rPr>
        <w:t>12. A parede divisória da área técnica na traseira do furgão deverá ser posicionada o mais posteriormente possível relativo ao compartimento de carga, aumentando a área de circulação por trás da cadeira odontológica e da cabeça do paciente. Esse posicionamento deverá ser confirmado com os fiscais do contrato;</w:t>
      </w:r>
    </w:p>
    <w:p w14:paraId="2048E5BF" w14:textId="77777777" w:rsidR="009A6315" w:rsidRDefault="009A6315" w:rsidP="009A6315">
      <w:pPr>
        <w:pStyle w:val="NormalWeb"/>
        <w:spacing w:before="0" w:beforeAutospacing="0" w:after="195" w:afterAutospacing="0"/>
        <w:jc w:val="both"/>
        <w:rPr>
          <w:color w:val="000000"/>
          <w:sz w:val="27"/>
          <w:szCs w:val="27"/>
        </w:rPr>
      </w:pPr>
      <w:r>
        <w:rPr>
          <w:color w:val="000000"/>
        </w:rPr>
        <w:t>13. A parede divisória da cabine de passageiros deverá póssuir porta(as) com travas na parte superior, para acondicionamento de equipamentos e materiais. Esse posicionamento deverá ser confirmado com a comissão de fiscalização do contrato;</w:t>
      </w:r>
    </w:p>
    <w:p w14:paraId="27A2A715" w14:textId="77777777" w:rsidR="009A6315" w:rsidRDefault="009A6315" w:rsidP="009A6315">
      <w:pPr>
        <w:pStyle w:val="NormalWeb"/>
        <w:spacing w:before="0" w:beforeAutospacing="0" w:after="195" w:afterAutospacing="0"/>
        <w:jc w:val="both"/>
        <w:rPr>
          <w:color w:val="000000"/>
          <w:sz w:val="27"/>
          <w:szCs w:val="27"/>
        </w:rPr>
      </w:pPr>
      <w:r>
        <w:rPr>
          <w:color w:val="000000"/>
        </w:rPr>
        <w:t>14. Na forração lateral esquerda, em frente a porta de acesso ao compartimento de carga e perto da divisória com o compartimento do motorista e passageiros, deverá ser instalada uma mesa rebatível com medidas a serem definidas pela comissão de fiscalização do contrato;</w:t>
      </w:r>
    </w:p>
    <w:p w14:paraId="25F08A2D" w14:textId="77777777" w:rsidR="009A6315" w:rsidRDefault="009A6315" w:rsidP="009A6315">
      <w:pPr>
        <w:pStyle w:val="NormalWeb"/>
        <w:spacing w:before="0" w:beforeAutospacing="0" w:after="195" w:afterAutospacing="0"/>
        <w:jc w:val="both"/>
        <w:rPr>
          <w:color w:val="000000"/>
          <w:sz w:val="27"/>
          <w:szCs w:val="27"/>
        </w:rPr>
      </w:pPr>
      <w:r>
        <w:rPr>
          <w:color w:val="000000"/>
        </w:rPr>
        <w:t>15. Toldo tipo box, retrátil, com medidas em torno de 3.500mm X 2.500 mm em estrutura inox/alumínio e lona na cor azul marinho, instalado sobre a porta lateral do compartimento de carga veículo;</w:t>
      </w:r>
    </w:p>
    <w:p w14:paraId="17F1A702" w14:textId="77777777" w:rsidR="009A6315" w:rsidRDefault="009A6315" w:rsidP="009A6315">
      <w:pPr>
        <w:pStyle w:val="NormalWeb"/>
        <w:spacing w:before="0" w:beforeAutospacing="0" w:after="195" w:afterAutospacing="0"/>
        <w:jc w:val="both"/>
        <w:rPr>
          <w:color w:val="000000"/>
          <w:sz w:val="27"/>
          <w:szCs w:val="27"/>
        </w:rPr>
      </w:pPr>
      <w:r>
        <w:rPr>
          <w:color w:val="000000"/>
        </w:rPr>
        <w:t>16. Instalação de 02 (duas) luminárias de led para ambientes externos, de no mínimo 30 w cada, com suportes articulados para direcionar o faixo de luz. Deverá ser localizada uma de cada lado do toldo, de acordo com as orientações da comissão de fiscalização do contrato;</w:t>
      </w:r>
    </w:p>
    <w:p w14:paraId="2CA0B638" w14:textId="77777777" w:rsidR="009A6315" w:rsidRDefault="009A6315" w:rsidP="009A6315">
      <w:pPr>
        <w:pStyle w:val="NormalWeb"/>
        <w:spacing w:before="0" w:beforeAutospacing="0" w:after="195" w:afterAutospacing="0"/>
        <w:jc w:val="both"/>
        <w:rPr>
          <w:color w:val="000000"/>
          <w:sz w:val="27"/>
          <w:szCs w:val="27"/>
        </w:rPr>
      </w:pPr>
      <w:r>
        <w:rPr>
          <w:color w:val="000000"/>
        </w:rPr>
        <w:t>17. Escada de entrada para facilitar o acesso dos pacientes, confeccionada exclusivamente em alumínio com medidas que se ajustem à altura do piso da UMSB. A medida da escada deverá ser compatível com a entrada do compartimento de carga e deverá ser confirmada com a comissão de fiscalização do contrato;</w:t>
      </w:r>
    </w:p>
    <w:p w14:paraId="2C7B488E" w14:textId="77777777" w:rsidR="009A6315" w:rsidRDefault="009A6315" w:rsidP="009A6315">
      <w:pPr>
        <w:pStyle w:val="NormalWeb"/>
        <w:spacing w:before="0" w:beforeAutospacing="0" w:after="195" w:afterAutospacing="0"/>
        <w:jc w:val="both"/>
        <w:rPr>
          <w:color w:val="000000"/>
          <w:sz w:val="27"/>
          <w:szCs w:val="27"/>
        </w:rPr>
      </w:pPr>
      <w:r>
        <w:rPr>
          <w:color w:val="000000"/>
        </w:rPr>
        <w:t>18. Equipamentos de segurança: haste de aterramento, pneu sobressalente com chave de roda, macaco hidráulico, triângulo de sinalização, luz de emergência, extintor ABC de 4 kg, fixado dentro do compartimento de carga, luz externa tipo refletor;</w:t>
      </w:r>
    </w:p>
    <w:p w14:paraId="109B2AA2" w14:textId="77777777" w:rsidR="009A6315" w:rsidRDefault="009A6315" w:rsidP="009A6315">
      <w:pPr>
        <w:pStyle w:val="NormalWeb"/>
        <w:spacing w:before="0" w:beforeAutospacing="0" w:after="195" w:afterAutospacing="0"/>
        <w:jc w:val="both"/>
        <w:rPr>
          <w:color w:val="000000"/>
          <w:sz w:val="27"/>
          <w:szCs w:val="27"/>
        </w:rPr>
      </w:pPr>
      <w:r>
        <w:rPr>
          <w:color w:val="000000"/>
        </w:rPr>
        <w:t>19. Smart TV de LED de 40 a 43 polegadas;</w:t>
      </w:r>
    </w:p>
    <w:p w14:paraId="2BBF416D" w14:textId="77777777" w:rsidR="009A6315" w:rsidRDefault="009A6315" w:rsidP="009A6315">
      <w:pPr>
        <w:pStyle w:val="NormalWeb"/>
        <w:spacing w:before="0" w:beforeAutospacing="0" w:after="195" w:afterAutospacing="0"/>
        <w:jc w:val="both"/>
        <w:rPr>
          <w:color w:val="000000"/>
          <w:sz w:val="27"/>
          <w:szCs w:val="27"/>
        </w:rPr>
      </w:pPr>
      <w:r>
        <w:rPr>
          <w:color w:val="000000"/>
        </w:rPr>
        <w:t>20. Dois suportes para Smart TV compatível com a TV fornecida. Um suporte deverá ser na mesma cor da pintura externa do veículo, fixado na face externa da porta deslizante, que permita a pronta remoção da TV para deslocamentos da VTR. O outro deverá ser fixado no compatimento de carga, na parede atrás da cabine do motorista para guardar a mesma durante o deslocamento da viatura.</w:t>
      </w:r>
    </w:p>
    <w:p w14:paraId="633DAB64" w14:textId="77777777" w:rsidR="009A6315" w:rsidRDefault="009A6315" w:rsidP="009A6315">
      <w:pPr>
        <w:pStyle w:val="NormalWeb"/>
        <w:spacing w:before="0" w:beforeAutospacing="0" w:after="195" w:afterAutospacing="0"/>
        <w:jc w:val="both"/>
        <w:rPr>
          <w:color w:val="000000"/>
          <w:sz w:val="27"/>
          <w:szCs w:val="27"/>
        </w:rPr>
      </w:pPr>
      <w:r>
        <w:rPr>
          <w:color w:val="000000"/>
        </w:rPr>
        <w:t>21. Internet: instalação de modem roteador WiFi para chip 5G.</w:t>
      </w:r>
    </w:p>
    <w:p w14:paraId="4FE50F64" w14:textId="77777777" w:rsidR="009A6315" w:rsidRDefault="009A6315" w:rsidP="009A6315">
      <w:pPr>
        <w:pStyle w:val="NormalWeb"/>
        <w:spacing w:before="0" w:beforeAutospacing="0" w:after="195" w:afterAutospacing="0"/>
        <w:jc w:val="both"/>
        <w:rPr>
          <w:color w:val="000000"/>
          <w:sz w:val="27"/>
          <w:szCs w:val="27"/>
        </w:rPr>
      </w:pPr>
      <w:r>
        <w:rPr>
          <w:color w:val="000000"/>
          <w:sz w:val="27"/>
          <w:szCs w:val="27"/>
        </w:rPr>
        <w:t> </w:t>
      </w:r>
    </w:p>
    <w:p w14:paraId="1FFC8509" w14:textId="50F993B5" w:rsidR="007B3F66" w:rsidRDefault="00002332" w:rsidP="009A6315">
      <w:pPr>
        <w:pStyle w:val="NormalWeb"/>
        <w:spacing w:before="135" w:beforeAutospacing="0" w:after="0" w:afterAutospacing="0"/>
        <w:jc w:val="both"/>
        <w:rPr>
          <w:b/>
          <w:bCs/>
          <w:color w:val="000000"/>
          <w:spacing w:val="-2"/>
          <w:u w:val="single"/>
        </w:rPr>
      </w:pPr>
      <w:r>
        <w:rPr>
          <w:b/>
          <w:bCs/>
          <w:color w:val="000000"/>
        </w:rPr>
        <w:t>1.</w:t>
      </w:r>
      <w:r w:rsidR="007B3F66">
        <w:rPr>
          <w:b/>
          <w:bCs/>
          <w:color w:val="000000"/>
        </w:rPr>
        <w:t>1.3 - </w:t>
      </w:r>
      <w:r w:rsidR="007B3F66">
        <w:rPr>
          <w:b/>
          <w:bCs/>
          <w:color w:val="000000"/>
          <w:spacing w:val="-2"/>
          <w:u w:val="single"/>
        </w:rPr>
        <w:t>GRAFISMO</w:t>
      </w:r>
    </w:p>
    <w:p w14:paraId="1FF3905F" w14:textId="35885BE0" w:rsidR="009A6315" w:rsidRDefault="009A6315" w:rsidP="009A6315">
      <w:pPr>
        <w:pStyle w:val="NormalWeb"/>
        <w:spacing w:before="135" w:beforeAutospacing="0" w:after="0" w:afterAutospacing="0"/>
        <w:jc w:val="both"/>
        <w:rPr>
          <w:color w:val="000000"/>
          <w:sz w:val="27"/>
          <w:szCs w:val="27"/>
        </w:rPr>
      </w:pPr>
      <w:r>
        <w:rPr>
          <w:color w:val="000000"/>
        </w:rPr>
        <w:lastRenderedPageBreak/>
        <w:t>1. O grafismo a ser aplicado será em adesivo da SECRETARIA DE ESTADO DA POLICIA MILITAR - SEPM;</w:t>
      </w:r>
    </w:p>
    <w:p w14:paraId="5DF64468" w14:textId="77777777" w:rsidR="009A6315" w:rsidRDefault="009A6315" w:rsidP="009A6315">
      <w:pPr>
        <w:pStyle w:val="NormalWeb"/>
        <w:spacing w:before="135" w:beforeAutospacing="0" w:after="0" w:afterAutospacing="0"/>
        <w:jc w:val="both"/>
        <w:rPr>
          <w:color w:val="000000"/>
          <w:sz w:val="27"/>
          <w:szCs w:val="27"/>
        </w:rPr>
      </w:pPr>
      <w:r>
        <w:rPr>
          <w:color w:val="000000"/>
        </w:rPr>
        <w:t>2. O grafismo a ser aplicado nos logotipos e brasões deverá ser em adesivo colorido;</w:t>
      </w:r>
    </w:p>
    <w:p w14:paraId="4BAB36F4" w14:textId="77777777" w:rsidR="009A6315" w:rsidRDefault="009A6315" w:rsidP="009A6315">
      <w:pPr>
        <w:pStyle w:val="NormalWeb"/>
        <w:spacing w:before="135" w:beforeAutospacing="0" w:after="0" w:afterAutospacing="0"/>
        <w:jc w:val="both"/>
        <w:rPr>
          <w:color w:val="000000"/>
          <w:sz w:val="27"/>
          <w:szCs w:val="27"/>
        </w:rPr>
      </w:pPr>
      <w:r>
        <w:rPr>
          <w:color w:val="000000"/>
        </w:rPr>
        <w:t>3. A fonte das letras a serem utilizadas na adesivação das viaturas deverá ser a “</w:t>
      </w:r>
      <w:r>
        <w:rPr>
          <w:b/>
          <w:bCs/>
          <w:color w:val="000000"/>
        </w:rPr>
        <w:t>Geometr415 Blk BT” </w:t>
      </w:r>
      <w:r>
        <w:rPr>
          <w:color w:val="000000"/>
        </w:rPr>
        <w:t>conforme Manual de Identidade Visual da PMERJ e Manual M9.</w:t>
      </w:r>
    </w:p>
    <w:p w14:paraId="0267FB12" w14:textId="77777777" w:rsidR="009A6315" w:rsidRDefault="009A6315" w:rsidP="009A6315">
      <w:pPr>
        <w:pStyle w:val="NormalWeb"/>
        <w:spacing w:before="135" w:beforeAutospacing="0" w:after="0" w:afterAutospacing="0"/>
        <w:jc w:val="both"/>
        <w:rPr>
          <w:color w:val="000000"/>
          <w:sz w:val="27"/>
          <w:szCs w:val="27"/>
        </w:rPr>
      </w:pPr>
      <w:r>
        <w:rPr>
          <w:color w:val="000000"/>
        </w:rPr>
        <w:t>4. Na frente, acima do capô, ter a inscrição POLÍCIA MILITAR, invertido, em tamanho 80 cm x 09 cm;</w:t>
      </w:r>
    </w:p>
    <w:p w14:paraId="6A179F81" w14:textId="77777777" w:rsidR="009A6315" w:rsidRDefault="009A6315" w:rsidP="009A6315">
      <w:pPr>
        <w:pStyle w:val="NormalWeb"/>
        <w:spacing w:before="135" w:beforeAutospacing="0" w:after="0" w:afterAutospacing="0"/>
        <w:jc w:val="both"/>
        <w:rPr>
          <w:color w:val="000000"/>
          <w:sz w:val="27"/>
          <w:szCs w:val="27"/>
        </w:rPr>
      </w:pPr>
      <w:r>
        <w:rPr>
          <w:color w:val="000000"/>
        </w:rPr>
        <w:t>5. (Na parte traseira número de controle interno de viaturas da PMERJ, na cor preta, adesivado abaixo da janela da porta esquerda, em dimensões que se adaptem a área de aplicação disponível, em função do modelo de veículo a ser adquirido);</w:t>
      </w:r>
    </w:p>
    <w:p w14:paraId="274EFA06" w14:textId="77777777" w:rsidR="009A6315" w:rsidRDefault="009A6315" w:rsidP="009A6315">
      <w:pPr>
        <w:pStyle w:val="NormalWeb"/>
        <w:spacing w:before="135" w:beforeAutospacing="0" w:after="0" w:afterAutospacing="0"/>
        <w:jc w:val="both"/>
        <w:rPr>
          <w:color w:val="000000"/>
          <w:sz w:val="27"/>
          <w:szCs w:val="27"/>
        </w:rPr>
      </w:pPr>
      <w:r>
        <w:rPr>
          <w:color w:val="000000"/>
        </w:rPr>
        <w:t>6. Na parte traseira a inscrição de identificação DGO em caixa alta, na cor preta, adesivada na parte inferior da porta direita, em dimensões que se adaptem a área de aplicação disponível, em função do modelo de veículo a ser adquirido).</w:t>
      </w:r>
    </w:p>
    <w:p w14:paraId="1BDA80B6" w14:textId="77777777" w:rsidR="009A6315" w:rsidRDefault="009A6315" w:rsidP="009A6315">
      <w:pPr>
        <w:pStyle w:val="NormalWeb"/>
        <w:spacing w:before="135" w:beforeAutospacing="0" w:after="0" w:afterAutospacing="0"/>
        <w:jc w:val="both"/>
        <w:rPr>
          <w:color w:val="000000"/>
          <w:sz w:val="27"/>
          <w:szCs w:val="27"/>
        </w:rPr>
      </w:pPr>
      <w:r>
        <w:rPr>
          <w:color w:val="000000"/>
        </w:rPr>
        <w:t>7. Em ambas as laterais do compartimento de carga, ter o brasão da DGO em tamanho 35 cm (altura) X 30 cm (largura), observando a posição do suporte de TV na lateral sobre a porta para que não haja superposição do adesivo com o suporte;</w:t>
      </w:r>
    </w:p>
    <w:p w14:paraId="2888995D" w14:textId="77777777" w:rsidR="009A6315" w:rsidRDefault="009A6315" w:rsidP="009A6315">
      <w:pPr>
        <w:pStyle w:val="NormalWeb"/>
        <w:spacing w:before="135" w:beforeAutospacing="0" w:after="0" w:afterAutospacing="0"/>
        <w:jc w:val="both"/>
        <w:rPr>
          <w:color w:val="000000"/>
          <w:sz w:val="27"/>
          <w:szCs w:val="27"/>
        </w:rPr>
      </w:pPr>
      <w:r>
        <w:rPr>
          <w:color w:val="000000"/>
        </w:rPr>
        <w:t>8. Em ambas as laterais do compartimento de carga, acima do eixo traseiro, ter a inscrição POLÍCIA MILITAR, em tamanho 80 cm X 09 cm;</w:t>
      </w:r>
    </w:p>
    <w:p w14:paraId="1B70570F" w14:textId="77777777" w:rsidR="009A6315" w:rsidRDefault="009A6315" w:rsidP="009A6315">
      <w:pPr>
        <w:pStyle w:val="NormalWeb"/>
        <w:spacing w:before="135" w:beforeAutospacing="0" w:after="0" w:afterAutospacing="0"/>
        <w:jc w:val="both"/>
        <w:rPr>
          <w:color w:val="000000"/>
          <w:sz w:val="27"/>
          <w:szCs w:val="27"/>
        </w:rPr>
      </w:pPr>
      <w:r>
        <w:rPr>
          <w:color w:val="000000"/>
        </w:rPr>
        <w:t>9. Em ambas as portas dianteiras ter o logo da PMERJ em tamanho 30 cm X 30 cm;</w:t>
      </w:r>
    </w:p>
    <w:p w14:paraId="3FC89EDC" w14:textId="77777777" w:rsidR="009A6315" w:rsidRDefault="009A6315" w:rsidP="009A6315">
      <w:pPr>
        <w:pStyle w:val="NormalWeb"/>
        <w:spacing w:before="135" w:beforeAutospacing="0" w:after="0" w:afterAutospacing="0"/>
        <w:jc w:val="both"/>
        <w:rPr>
          <w:color w:val="000000"/>
          <w:sz w:val="27"/>
          <w:szCs w:val="27"/>
        </w:rPr>
      </w:pPr>
      <w:r>
        <w:rPr>
          <w:color w:val="000000"/>
        </w:rPr>
        <w:t>10. Número de controle interno de viaturas da PMERJ, na cor preta, adesivado em ambas as portas dianteiras abaixo da janela da porta do motorista em dimensões que se adaptem a área de aplicação disponível, em função do modelo de veículo a ser adquirido, a ser informado no momento da contratação.</w:t>
      </w:r>
    </w:p>
    <w:p w14:paraId="0E83318C" w14:textId="77777777" w:rsidR="009A6315" w:rsidRDefault="009A6315" w:rsidP="009A6315">
      <w:pPr>
        <w:pStyle w:val="NormalWeb"/>
        <w:spacing w:before="135" w:beforeAutospacing="0" w:after="0" w:afterAutospacing="0"/>
        <w:jc w:val="both"/>
        <w:rPr>
          <w:color w:val="000000"/>
          <w:sz w:val="27"/>
          <w:szCs w:val="27"/>
        </w:rPr>
      </w:pPr>
      <w:r>
        <w:rPr>
          <w:color w:val="000000"/>
        </w:rPr>
        <w:t>11. Em ambas as laterais do compartimento de carga e na parte traseira do veículo ter a inscrição UNIDADE MÓVEL DE SAÚDE BUCAL em caixa alta, na cor preta, adesivado, em dimensões que se adaptem a área de aplicação disponível, em função do modelo de veículo a ser adquirido;</w:t>
      </w:r>
    </w:p>
    <w:p w14:paraId="5A10703F" w14:textId="77777777" w:rsidR="009A6315" w:rsidRDefault="009A6315" w:rsidP="009A6315">
      <w:pPr>
        <w:pStyle w:val="NormalWeb"/>
        <w:spacing w:before="135" w:beforeAutospacing="0" w:after="0" w:afterAutospacing="0"/>
        <w:jc w:val="both"/>
        <w:rPr>
          <w:color w:val="000000"/>
          <w:sz w:val="27"/>
          <w:szCs w:val="27"/>
        </w:rPr>
      </w:pPr>
      <w:r>
        <w:rPr>
          <w:color w:val="000000"/>
        </w:rPr>
        <w:t>12. Na porta traseira esquerda ter o brasão da DGO, devidamente centralizado, em tamanho 35 cm (altura) X 30 cm (largura);</w:t>
      </w:r>
    </w:p>
    <w:p w14:paraId="43AEF70E" w14:textId="77777777" w:rsidR="009A6315" w:rsidRDefault="009A6315" w:rsidP="009A6315">
      <w:pPr>
        <w:pStyle w:val="NormalWeb"/>
        <w:spacing w:before="135" w:beforeAutospacing="0" w:after="0" w:afterAutospacing="0"/>
        <w:jc w:val="both"/>
        <w:rPr>
          <w:color w:val="000000"/>
          <w:sz w:val="27"/>
          <w:szCs w:val="27"/>
        </w:rPr>
      </w:pPr>
      <w:r>
        <w:rPr>
          <w:color w:val="000000"/>
        </w:rPr>
        <w:t>13. Na porta em acrílico ou policarbonato do compartimento de carga, deverá ser adesivado o brasão da DGO, em tamanho 35 cm X 30 cm. As dimensões e posições do layout deverão ser apresentadas à comissão de fiscalização e poderão sofrer alterações que, caso necessárias, serão informadas pela comissão de fiscalização do contrato;</w:t>
      </w:r>
    </w:p>
    <w:p w14:paraId="2A48A995" w14:textId="77777777" w:rsidR="009A6315" w:rsidRDefault="009A6315" w:rsidP="009A6315">
      <w:pPr>
        <w:pStyle w:val="NormalWeb"/>
        <w:spacing w:before="135" w:beforeAutospacing="0" w:after="0" w:afterAutospacing="0"/>
        <w:jc w:val="both"/>
        <w:rPr>
          <w:color w:val="000000"/>
          <w:sz w:val="27"/>
          <w:szCs w:val="27"/>
        </w:rPr>
      </w:pPr>
      <w:r>
        <w:rPr>
          <w:color w:val="000000"/>
        </w:rPr>
        <w:t>14. Os custos da adesivação serão arcados pela CONTRATADA;</w:t>
      </w:r>
    </w:p>
    <w:p w14:paraId="409E7645" w14:textId="77777777" w:rsidR="009A6315" w:rsidRDefault="009A6315" w:rsidP="009A6315">
      <w:pPr>
        <w:pStyle w:val="NormalWeb"/>
        <w:spacing w:before="135" w:beforeAutospacing="0" w:after="0" w:afterAutospacing="0"/>
        <w:jc w:val="both"/>
        <w:rPr>
          <w:color w:val="000000"/>
          <w:sz w:val="27"/>
          <w:szCs w:val="27"/>
        </w:rPr>
      </w:pPr>
      <w:r>
        <w:rPr>
          <w:color w:val="000000"/>
        </w:rPr>
        <w:t>15. Cabe ao contratante enviar à contratada, via e-mail, os arquivos em PDF contendo os logotipos listados acima;</w:t>
      </w:r>
    </w:p>
    <w:p w14:paraId="1A2C174D" w14:textId="77777777" w:rsidR="009A6315" w:rsidRDefault="009A6315" w:rsidP="009A6315">
      <w:pPr>
        <w:pStyle w:val="NormalWeb"/>
        <w:spacing w:before="135" w:beforeAutospacing="0" w:after="0" w:afterAutospacing="0"/>
        <w:jc w:val="both"/>
        <w:rPr>
          <w:color w:val="000000"/>
          <w:sz w:val="27"/>
          <w:szCs w:val="27"/>
        </w:rPr>
      </w:pPr>
      <w:r>
        <w:rPr>
          <w:color w:val="000000"/>
        </w:rPr>
        <w:t>16. Os adesivos deverão ter garantia mínima de 24 (vinte e quatro) meses</w:t>
      </w:r>
      <w:r>
        <w:rPr>
          <w:b/>
          <w:bCs/>
          <w:color w:val="000000"/>
        </w:rPr>
        <w:t>.</w:t>
      </w:r>
    </w:p>
    <w:p w14:paraId="28869D78" w14:textId="77777777" w:rsidR="009A6315" w:rsidRDefault="009A6315" w:rsidP="009A6315">
      <w:pPr>
        <w:pStyle w:val="NormalWeb"/>
        <w:spacing w:before="135" w:beforeAutospacing="0" w:after="0" w:afterAutospacing="0"/>
        <w:jc w:val="both"/>
        <w:rPr>
          <w:color w:val="000000"/>
          <w:sz w:val="27"/>
          <w:szCs w:val="27"/>
        </w:rPr>
      </w:pPr>
      <w:r>
        <w:rPr>
          <w:color w:val="000000"/>
          <w:sz w:val="27"/>
          <w:szCs w:val="27"/>
        </w:rPr>
        <w:t> </w:t>
      </w:r>
    </w:p>
    <w:p w14:paraId="4F53DCC9" w14:textId="77777777" w:rsidR="009A6315" w:rsidRDefault="009A6315" w:rsidP="009A6315">
      <w:pPr>
        <w:pStyle w:val="NormalWeb"/>
        <w:spacing w:before="120" w:beforeAutospacing="0" w:after="120" w:afterAutospacing="0"/>
        <w:ind w:right="120"/>
        <w:jc w:val="both"/>
        <w:rPr>
          <w:color w:val="000000"/>
        </w:rPr>
      </w:pPr>
      <w:r>
        <w:rPr>
          <w:color w:val="000000"/>
        </w:rPr>
        <w:t xml:space="preserve">O licitante deverá entrar em contato com o órgão requisitante para antes da produção final, obter maiores informações sobre as dimensões dos elementos gráficos, a fim de apresentação de grafismo (veículo com aplicação de grafismo) para aprovação do órgão requisitante, no prazo de 30 dias após a contratação. Confirmar com o contratante a arte a ser aplicada, apresentando grafismo virtual do veículo antes da devida aplicação, podendo ser conforme o anexo ou grafismo </w:t>
      </w:r>
      <w:r>
        <w:rPr>
          <w:color w:val="000000"/>
        </w:rPr>
        <w:lastRenderedPageBreak/>
        <w:t>“neutro” a ser apresentado como proposta, qualquer um que seja optado deverá ter a mesma qualidade de materiais. O licitante deverá apresentar ao contratante, proposta de arte de identificação visual, com no mínimo 02 opções de escolha, utilizando cor predominante branco e como tema as cores da PMERJ .</w:t>
      </w:r>
    </w:p>
    <w:p w14:paraId="29E7FBD4" w14:textId="77777777" w:rsidR="00A83823" w:rsidRDefault="00A83823" w:rsidP="009A6315">
      <w:pPr>
        <w:pStyle w:val="NormalWeb"/>
        <w:spacing w:before="120" w:beforeAutospacing="0" w:after="120" w:afterAutospacing="0"/>
        <w:ind w:right="120"/>
        <w:jc w:val="both"/>
        <w:rPr>
          <w:color w:val="000000"/>
          <w:sz w:val="27"/>
          <w:szCs w:val="27"/>
        </w:rPr>
      </w:pPr>
    </w:p>
    <w:p w14:paraId="20D95673" w14:textId="67915D67" w:rsidR="009A6315" w:rsidRDefault="00002332" w:rsidP="009A6315">
      <w:pPr>
        <w:pStyle w:val="tabelatextocentralizado"/>
        <w:spacing w:before="105" w:beforeAutospacing="0" w:after="0" w:afterAutospacing="0"/>
        <w:jc w:val="center"/>
        <w:rPr>
          <w:b/>
          <w:bCs/>
          <w:color w:val="000000"/>
        </w:rPr>
      </w:pPr>
      <w:r>
        <w:rPr>
          <w:b/>
          <w:bCs/>
          <w:noProof/>
          <w:color w:val="000000"/>
        </w:rPr>
        <w:drawing>
          <wp:inline distT="0" distB="0" distL="0" distR="0" wp14:anchorId="4EB9377F" wp14:editId="3292DF60">
            <wp:extent cx="3414056" cy="326164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al.png"/>
                    <pic:cNvPicPr/>
                  </pic:nvPicPr>
                  <pic:blipFill>
                    <a:blip r:embed="rId5">
                      <a:extLst>
                        <a:ext uri="{28A0092B-C50C-407E-A947-70E740481C1C}">
                          <a14:useLocalDpi xmlns:a14="http://schemas.microsoft.com/office/drawing/2010/main" val="0"/>
                        </a:ext>
                      </a:extLst>
                    </a:blip>
                    <a:stretch>
                      <a:fillRect/>
                    </a:stretch>
                  </pic:blipFill>
                  <pic:spPr>
                    <a:xfrm>
                      <a:off x="0" y="0"/>
                      <a:ext cx="3414056" cy="3261643"/>
                    </a:xfrm>
                    <a:prstGeom prst="rect">
                      <a:avLst/>
                    </a:prstGeom>
                  </pic:spPr>
                </pic:pic>
              </a:graphicData>
            </a:graphic>
          </wp:inline>
        </w:drawing>
      </w:r>
    </w:p>
    <w:p w14:paraId="7438B344" w14:textId="77777777" w:rsidR="00002332" w:rsidRDefault="00002332" w:rsidP="009A6315">
      <w:pPr>
        <w:pStyle w:val="tabelatextocentralizado"/>
        <w:spacing w:before="105" w:beforeAutospacing="0" w:after="0" w:afterAutospacing="0"/>
        <w:jc w:val="center"/>
        <w:rPr>
          <w:b/>
          <w:bCs/>
          <w:color w:val="000000"/>
        </w:rPr>
      </w:pPr>
    </w:p>
    <w:p w14:paraId="7DD3D003" w14:textId="7E2BB6F2" w:rsidR="009A6315" w:rsidRPr="009A6315" w:rsidRDefault="009A6315" w:rsidP="009A6315">
      <w:pPr>
        <w:pStyle w:val="tabelatextocentralizado"/>
        <w:spacing w:before="105" w:beforeAutospacing="0" w:after="0" w:afterAutospacing="0"/>
        <w:jc w:val="center"/>
        <w:rPr>
          <w:color w:val="000000"/>
        </w:rPr>
      </w:pPr>
      <w:r w:rsidRPr="009A6315">
        <w:rPr>
          <w:b/>
          <w:bCs/>
          <w:color w:val="000000"/>
        </w:rPr>
        <w:t>Imagem ilustrativa frontal</w:t>
      </w:r>
    </w:p>
    <w:p w14:paraId="118CA197" w14:textId="77777777" w:rsidR="009A6315" w:rsidRDefault="009A6315" w:rsidP="009A6315">
      <w:pPr>
        <w:pStyle w:val="textocentralizado"/>
        <w:spacing w:before="120" w:beforeAutospacing="0" w:after="120" w:afterAutospacing="0"/>
        <w:ind w:left="120" w:right="120"/>
        <w:jc w:val="center"/>
        <w:rPr>
          <w:b/>
          <w:bCs/>
          <w:color w:val="000000"/>
        </w:rPr>
      </w:pPr>
    </w:p>
    <w:p w14:paraId="5B1FC9E9" w14:textId="019BDBAB" w:rsidR="009A6315" w:rsidRDefault="00002332" w:rsidP="009A6315">
      <w:pPr>
        <w:pStyle w:val="textocentralizado"/>
        <w:spacing w:before="120" w:beforeAutospacing="0" w:after="120" w:afterAutospacing="0"/>
        <w:ind w:left="120" w:right="120"/>
        <w:jc w:val="center"/>
        <w:rPr>
          <w:b/>
          <w:bCs/>
          <w:color w:val="000000"/>
        </w:rPr>
      </w:pPr>
      <w:r>
        <w:rPr>
          <w:b/>
          <w:bCs/>
          <w:noProof/>
          <w:color w:val="000000"/>
        </w:rPr>
        <w:drawing>
          <wp:inline distT="0" distB="0" distL="0" distR="0" wp14:anchorId="5346E2F8" wp14:editId="424E88EC">
            <wp:extent cx="5023539" cy="3133616"/>
            <wp:effectExtent l="0" t="0" r="571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eral.png"/>
                    <pic:cNvPicPr/>
                  </pic:nvPicPr>
                  <pic:blipFill>
                    <a:blip r:embed="rId6">
                      <a:extLst>
                        <a:ext uri="{28A0092B-C50C-407E-A947-70E740481C1C}">
                          <a14:useLocalDpi xmlns:a14="http://schemas.microsoft.com/office/drawing/2010/main" val="0"/>
                        </a:ext>
                      </a:extLst>
                    </a:blip>
                    <a:stretch>
                      <a:fillRect/>
                    </a:stretch>
                  </pic:blipFill>
                  <pic:spPr>
                    <a:xfrm>
                      <a:off x="0" y="0"/>
                      <a:ext cx="5023539" cy="3133616"/>
                    </a:xfrm>
                    <a:prstGeom prst="rect">
                      <a:avLst/>
                    </a:prstGeom>
                  </pic:spPr>
                </pic:pic>
              </a:graphicData>
            </a:graphic>
          </wp:inline>
        </w:drawing>
      </w:r>
    </w:p>
    <w:p w14:paraId="3E4228FF" w14:textId="77777777" w:rsidR="00002332" w:rsidRDefault="00002332" w:rsidP="009A6315">
      <w:pPr>
        <w:pStyle w:val="textocentralizado"/>
        <w:spacing w:before="120" w:beforeAutospacing="0" w:after="120" w:afterAutospacing="0"/>
        <w:ind w:left="120" w:right="120"/>
        <w:jc w:val="center"/>
        <w:rPr>
          <w:b/>
          <w:bCs/>
          <w:color w:val="000000"/>
        </w:rPr>
      </w:pPr>
    </w:p>
    <w:p w14:paraId="7ABF6110" w14:textId="77777777" w:rsidR="009A6315" w:rsidRDefault="009A6315" w:rsidP="009A6315">
      <w:pPr>
        <w:pStyle w:val="textocentralizado"/>
        <w:spacing w:before="120" w:beforeAutospacing="0" w:after="120" w:afterAutospacing="0"/>
        <w:ind w:left="120" w:right="120"/>
        <w:jc w:val="center"/>
        <w:rPr>
          <w:b/>
          <w:bCs/>
          <w:color w:val="000000"/>
        </w:rPr>
      </w:pPr>
      <w:r w:rsidRPr="009A6315">
        <w:rPr>
          <w:b/>
          <w:bCs/>
          <w:color w:val="000000"/>
        </w:rPr>
        <w:t>Imagem ilustrativa lateral</w:t>
      </w:r>
    </w:p>
    <w:p w14:paraId="72D763BA" w14:textId="23385ABA" w:rsidR="009A6315" w:rsidRDefault="00002332" w:rsidP="009A6315">
      <w:pPr>
        <w:pStyle w:val="NormalWeb"/>
        <w:spacing w:before="105" w:beforeAutospacing="0" w:after="0" w:afterAutospacing="0"/>
        <w:jc w:val="center"/>
        <w:rPr>
          <w:color w:val="000000"/>
        </w:rPr>
      </w:pPr>
      <w:r>
        <w:rPr>
          <w:noProof/>
          <w:color w:val="000000"/>
        </w:rPr>
        <w:lastRenderedPageBreak/>
        <w:drawing>
          <wp:inline distT="0" distB="0" distL="0" distR="0" wp14:anchorId="43FD5634" wp14:editId="68E0F16A">
            <wp:extent cx="3475021" cy="3438442"/>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seira.png"/>
                    <pic:cNvPicPr/>
                  </pic:nvPicPr>
                  <pic:blipFill>
                    <a:blip r:embed="rId7">
                      <a:extLst>
                        <a:ext uri="{28A0092B-C50C-407E-A947-70E740481C1C}">
                          <a14:useLocalDpi xmlns:a14="http://schemas.microsoft.com/office/drawing/2010/main" val="0"/>
                        </a:ext>
                      </a:extLst>
                    </a:blip>
                    <a:stretch>
                      <a:fillRect/>
                    </a:stretch>
                  </pic:blipFill>
                  <pic:spPr>
                    <a:xfrm>
                      <a:off x="0" y="0"/>
                      <a:ext cx="3475021" cy="3438442"/>
                    </a:xfrm>
                    <a:prstGeom prst="rect">
                      <a:avLst/>
                    </a:prstGeom>
                  </pic:spPr>
                </pic:pic>
              </a:graphicData>
            </a:graphic>
          </wp:inline>
        </w:drawing>
      </w:r>
    </w:p>
    <w:p w14:paraId="43B4C8AF" w14:textId="77777777" w:rsidR="00A83823" w:rsidRDefault="00A83823" w:rsidP="009A6315">
      <w:pPr>
        <w:pStyle w:val="NormalWeb"/>
        <w:spacing w:before="105" w:beforeAutospacing="0" w:after="0" w:afterAutospacing="0"/>
        <w:jc w:val="center"/>
        <w:rPr>
          <w:b/>
          <w:bCs/>
          <w:color w:val="000000"/>
        </w:rPr>
      </w:pPr>
    </w:p>
    <w:p w14:paraId="251BD9CA" w14:textId="4F7D2823" w:rsidR="009A6315" w:rsidRPr="009A6315" w:rsidRDefault="009A6315" w:rsidP="009A6315">
      <w:pPr>
        <w:pStyle w:val="NormalWeb"/>
        <w:spacing w:before="105" w:beforeAutospacing="0" w:after="0" w:afterAutospacing="0"/>
        <w:jc w:val="center"/>
        <w:rPr>
          <w:color w:val="000000"/>
        </w:rPr>
      </w:pPr>
      <w:r w:rsidRPr="009A6315">
        <w:rPr>
          <w:b/>
          <w:bCs/>
          <w:color w:val="000000"/>
        </w:rPr>
        <w:t>Imagem ilustrativa traseira</w:t>
      </w:r>
    </w:p>
    <w:p w14:paraId="387ECFCF" w14:textId="0F7997B7" w:rsidR="009A6315" w:rsidRPr="009A6315" w:rsidRDefault="009A6315" w:rsidP="00002332">
      <w:pPr>
        <w:pStyle w:val="NormalWeb"/>
        <w:jc w:val="center"/>
        <w:rPr>
          <w:color w:val="000000"/>
        </w:rPr>
      </w:pPr>
    </w:p>
    <w:p w14:paraId="02D42574" w14:textId="11A46F48" w:rsidR="009A6315" w:rsidRDefault="00002332" w:rsidP="009A6315">
      <w:pPr>
        <w:pStyle w:val="NormalWeb"/>
        <w:spacing w:before="135" w:beforeAutospacing="0" w:after="0" w:afterAutospacing="0"/>
        <w:jc w:val="both"/>
        <w:rPr>
          <w:color w:val="000000"/>
          <w:sz w:val="27"/>
          <w:szCs w:val="27"/>
        </w:rPr>
      </w:pPr>
      <w:r>
        <w:rPr>
          <w:b/>
          <w:bCs/>
          <w:color w:val="000000"/>
        </w:rPr>
        <w:t>1.</w:t>
      </w:r>
      <w:r w:rsidR="009A6315">
        <w:rPr>
          <w:b/>
          <w:bCs/>
          <w:color w:val="000000"/>
        </w:rPr>
        <w:t>1.4 - </w:t>
      </w:r>
      <w:r w:rsidR="009A6315">
        <w:rPr>
          <w:b/>
          <w:bCs/>
          <w:color w:val="000000"/>
          <w:u w:val="single"/>
        </w:rPr>
        <w:t>CADEIRA </w:t>
      </w:r>
      <w:r w:rsidR="009A6315">
        <w:rPr>
          <w:b/>
          <w:bCs/>
          <w:color w:val="000000"/>
          <w:spacing w:val="-2"/>
          <w:u w:val="single"/>
        </w:rPr>
        <w:t>ODONTOLÓGICA</w:t>
      </w:r>
      <w:r w:rsidR="009A6315">
        <w:rPr>
          <w:b/>
          <w:bCs/>
          <w:color w:val="000000"/>
          <w:spacing w:val="-2"/>
        </w:rPr>
        <w:t>:</w:t>
      </w:r>
    </w:p>
    <w:p w14:paraId="1FAD7DDA" w14:textId="77777777" w:rsidR="009A6315" w:rsidRDefault="009A6315" w:rsidP="009A6315">
      <w:pPr>
        <w:pStyle w:val="NormalWeb"/>
        <w:spacing w:before="75" w:beforeAutospacing="0" w:after="0" w:afterAutospacing="0"/>
        <w:jc w:val="both"/>
        <w:rPr>
          <w:color w:val="000000"/>
          <w:sz w:val="27"/>
          <w:szCs w:val="27"/>
        </w:rPr>
      </w:pPr>
      <w:r>
        <w:rPr>
          <w:color w:val="000000"/>
        </w:rPr>
        <w:t>1. Automática com comando “volta à zero” para retornar a posição inicial, comando “posição de cuspir” com retorno à posição de trabalho anterior e posições de trabalho que podem ser pré-configuradas;</w:t>
      </w:r>
    </w:p>
    <w:p w14:paraId="5DC1DC34" w14:textId="77777777" w:rsidR="009A6315" w:rsidRDefault="009A6315" w:rsidP="009A6315">
      <w:pPr>
        <w:pStyle w:val="NormalWeb"/>
        <w:spacing w:before="135" w:beforeAutospacing="0" w:after="0" w:afterAutospacing="0"/>
        <w:jc w:val="both"/>
        <w:rPr>
          <w:color w:val="000000"/>
          <w:sz w:val="27"/>
          <w:szCs w:val="27"/>
        </w:rPr>
      </w:pPr>
      <w:r>
        <w:rPr>
          <w:color w:val="000000"/>
        </w:rPr>
        <w:t>2. Estrutura construída em aço maciço, com tratamento anticorrosivo e revestida em poliestireno de alto impacto, proporciona maior segurança, resistência e durabilidade ao conjunto;</w:t>
      </w:r>
    </w:p>
    <w:p w14:paraId="712996B9" w14:textId="77777777" w:rsidR="009A6315" w:rsidRDefault="009A6315" w:rsidP="009A6315">
      <w:pPr>
        <w:pStyle w:val="NormalWeb"/>
        <w:spacing w:before="135" w:beforeAutospacing="0" w:after="0" w:afterAutospacing="0"/>
        <w:jc w:val="both"/>
        <w:rPr>
          <w:color w:val="000000"/>
          <w:sz w:val="27"/>
          <w:szCs w:val="27"/>
        </w:rPr>
      </w:pPr>
      <w:r>
        <w:rPr>
          <w:color w:val="000000"/>
        </w:rPr>
        <w:t>3. Base fixada ao piso devendo ser instalada em um ângulo de inclinação em relação à parede lateral do lado do motorista, de forma a afastar a cabeça do paciente para melhoria da área de circulação do dentista, segundo orientações dos fiscais do contrato;</w:t>
      </w:r>
    </w:p>
    <w:p w14:paraId="63881D42" w14:textId="77777777" w:rsidR="009A6315" w:rsidRDefault="009A6315" w:rsidP="009A6315">
      <w:pPr>
        <w:pStyle w:val="NormalWeb"/>
        <w:spacing w:before="135" w:beforeAutospacing="0" w:after="0" w:afterAutospacing="0"/>
        <w:jc w:val="both"/>
        <w:rPr>
          <w:color w:val="000000"/>
          <w:sz w:val="27"/>
          <w:szCs w:val="27"/>
        </w:rPr>
      </w:pPr>
      <w:r>
        <w:rPr>
          <w:color w:val="000000"/>
        </w:rPr>
        <w:t>4. Caixa de ligação integrada que otimiza o espaço dentro do consultório;</w:t>
      </w:r>
    </w:p>
    <w:p w14:paraId="77D75619" w14:textId="77777777" w:rsidR="009A6315" w:rsidRDefault="009A6315" w:rsidP="009A6315">
      <w:pPr>
        <w:pStyle w:val="NormalWeb"/>
        <w:spacing w:before="135" w:beforeAutospacing="0" w:after="0" w:afterAutospacing="0"/>
        <w:jc w:val="both"/>
        <w:rPr>
          <w:color w:val="000000"/>
          <w:sz w:val="27"/>
          <w:szCs w:val="27"/>
        </w:rPr>
      </w:pPr>
      <w:r>
        <w:rPr>
          <w:color w:val="000000"/>
        </w:rPr>
        <w:t>5. Estofamento disponível em cor azul marinho;</w:t>
      </w:r>
    </w:p>
    <w:p w14:paraId="1B0EF738" w14:textId="77777777" w:rsidR="009A6315" w:rsidRDefault="009A6315" w:rsidP="009A6315">
      <w:pPr>
        <w:pStyle w:val="NormalWeb"/>
        <w:spacing w:before="135" w:beforeAutospacing="0" w:after="0" w:afterAutospacing="0"/>
        <w:jc w:val="both"/>
        <w:rPr>
          <w:color w:val="000000"/>
          <w:sz w:val="27"/>
          <w:szCs w:val="27"/>
        </w:rPr>
      </w:pPr>
      <w:r>
        <w:rPr>
          <w:color w:val="000000"/>
        </w:rPr>
        <w:t>6. Braço de apoio para o paciente fixo com estrutura interna de metal;</w:t>
      </w:r>
    </w:p>
    <w:p w14:paraId="282ED5D2" w14:textId="77777777" w:rsidR="009A6315" w:rsidRDefault="009A6315" w:rsidP="009A6315">
      <w:pPr>
        <w:pStyle w:val="NormalWeb"/>
        <w:spacing w:before="135" w:beforeAutospacing="0" w:after="0" w:afterAutospacing="0"/>
        <w:jc w:val="both"/>
        <w:rPr>
          <w:color w:val="000000"/>
          <w:sz w:val="27"/>
          <w:szCs w:val="27"/>
        </w:rPr>
      </w:pPr>
      <w:r>
        <w:rPr>
          <w:color w:val="000000"/>
        </w:rPr>
        <w:t>7. Pedal de comandos com três programações de trabalho e volta automática à posição zero;</w:t>
      </w:r>
    </w:p>
    <w:p w14:paraId="27CD8ECA" w14:textId="77777777" w:rsidR="009A6315" w:rsidRDefault="009A6315" w:rsidP="009A6315">
      <w:pPr>
        <w:pStyle w:val="NormalWeb"/>
        <w:spacing w:before="135" w:beforeAutospacing="0" w:after="0" w:afterAutospacing="0"/>
        <w:jc w:val="both"/>
        <w:rPr>
          <w:color w:val="000000"/>
          <w:sz w:val="27"/>
          <w:szCs w:val="27"/>
        </w:rPr>
      </w:pPr>
      <w:r>
        <w:rPr>
          <w:color w:val="000000"/>
        </w:rPr>
        <w:t>8. Sistema de elevação eletromecânico acionado por moto-redutor de baixa tensão com 24 volts;</w:t>
      </w:r>
    </w:p>
    <w:p w14:paraId="13EBA963" w14:textId="77777777" w:rsidR="009A6315" w:rsidRDefault="009A6315" w:rsidP="009A6315">
      <w:pPr>
        <w:pStyle w:val="NormalWeb"/>
        <w:spacing w:before="135" w:beforeAutospacing="0" w:after="0" w:afterAutospacing="0"/>
        <w:jc w:val="both"/>
        <w:rPr>
          <w:color w:val="000000"/>
          <w:sz w:val="27"/>
          <w:szCs w:val="27"/>
        </w:rPr>
      </w:pPr>
      <w:r>
        <w:rPr>
          <w:color w:val="000000"/>
        </w:rPr>
        <w:t>9. Tensão de alimentação bivolt 110/220 V ~ 50/60Hz;</w:t>
      </w:r>
    </w:p>
    <w:p w14:paraId="52CDF1D0" w14:textId="77777777" w:rsidR="009A6315" w:rsidRDefault="009A6315" w:rsidP="009A6315">
      <w:pPr>
        <w:pStyle w:val="NormalWeb"/>
        <w:spacing w:before="135" w:beforeAutospacing="0" w:after="0" w:afterAutospacing="0"/>
        <w:jc w:val="both"/>
        <w:rPr>
          <w:color w:val="000000"/>
          <w:sz w:val="27"/>
          <w:szCs w:val="27"/>
        </w:rPr>
      </w:pPr>
      <w:r>
        <w:rPr>
          <w:color w:val="000000"/>
        </w:rPr>
        <w:t>10. Encosto da cabeça anatômico, removível, e com regulagem de altura;</w:t>
      </w:r>
    </w:p>
    <w:p w14:paraId="41C290E7" w14:textId="77777777" w:rsidR="009A6315" w:rsidRDefault="009A6315" w:rsidP="009A6315">
      <w:pPr>
        <w:pStyle w:val="NormalWeb"/>
        <w:spacing w:before="135" w:beforeAutospacing="0" w:after="0" w:afterAutospacing="0"/>
        <w:jc w:val="both"/>
        <w:rPr>
          <w:color w:val="000000"/>
          <w:sz w:val="27"/>
          <w:szCs w:val="27"/>
        </w:rPr>
      </w:pPr>
      <w:r>
        <w:rPr>
          <w:color w:val="000000"/>
        </w:rPr>
        <w:t>11. Pedal progressivo para o acionamento das peças de mão nos terminais do equipo, o que possibilita o controle da velocidade e com acionamento em qualquer ponto do pedal;</w:t>
      </w:r>
    </w:p>
    <w:p w14:paraId="603DCDAD" w14:textId="77777777" w:rsidR="009A6315" w:rsidRDefault="009A6315" w:rsidP="009A6315">
      <w:pPr>
        <w:pStyle w:val="NormalWeb"/>
        <w:spacing w:before="135" w:beforeAutospacing="0" w:after="0" w:afterAutospacing="0"/>
        <w:jc w:val="both"/>
        <w:rPr>
          <w:color w:val="000000"/>
          <w:sz w:val="27"/>
          <w:szCs w:val="27"/>
        </w:rPr>
      </w:pPr>
      <w:r>
        <w:rPr>
          <w:color w:val="000000"/>
        </w:rPr>
        <w:lastRenderedPageBreak/>
        <w:t>12. Preparação para instalação de unidade auxiliar suctora de saliva de alta potência (bomba à vácuo) no corpo da cadeira.</w:t>
      </w:r>
    </w:p>
    <w:p w14:paraId="3E0844EF" w14:textId="77777777" w:rsidR="009A6315" w:rsidRDefault="009A6315" w:rsidP="009A6315">
      <w:pPr>
        <w:pStyle w:val="NormalWeb"/>
        <w:spacing w:before="135" w:beforeAutospacing="0" w:after="0" w:afterAutospacing="0"/>
        <w:jc w:val="both"/>
        <w:rPr>
          <w:color w:val="000000"/>
          <w:sz w:val="27"/>
          <w:szCs w:val="27"/>
        </w:rPr>
      </w:pPr>
      <w:r>
        <w:rPr>
          <w:color w:val="000000"/>
        </w:rPr>
        <w:t>13. Instalação sob a responsabilidade da contratada.</w:t>
      </w:r>
    </w:p>
    <w:p w14:paraId="5E494B8E" w14:textId="77777777" w:rsidR="009A6315" w:rsidRDefault="009A6315" w:rsidP="009A6315">
      <w:pPr>
        <w:pStyle w:val="NormalWeb"/>
        <w:spacing w:before="135" w:beforeAutospacing="0" w:after="0" w:afterAutospacing="0"/>
        <w:jc w:val="both"/>
        <w:rPr>
          <w:color w:val="000000"/>
          <w:sz w:val="27"/>
          <w:szCs w:val="27"/>
        </w:rPr>
      </w:pPr>
      <w:r>
        <w:rPr>
          <w:color w:val="000000"/>
        </w:rPr>
        <w:t>14. Possuir garantia de pelo menos 01 ano e assistência técnica de fácil acesso em todo o Estado do Rio de Janeiro, para que, caso seja necessário, a Unidade Móvel possa se dirigir ao centro técnico mais próximo de sua lotação. A manutenção, durante este período, será realizada sem custos;</w:t>
      </w:r>
    </w:p>
    <w:p w14:paraId="3CE47269" w14:textId="77777777" w:rsidR="009A6315" w:rsidRDefault="009A6315" w:rsidP="009A6315">
      <w:pPr>
        <w:pStyle w:val="NormalWeb"/>
        <w:spacing w:before="135" w:beforeAutospacing="0" w:after="0" w:afterAutospacing="0"/>
        <w:jc w:val="both"/>
        <w:rPr>
          <w:color w:val="000000"/>
          <w:sz w:val="27"/>
          <w:szCs w:val="27"/>
        </w:rPr>
      </w:pPr>
      <w:r>
        <w:rPr>
          <w:color w:val="000000"/>
        </w:rPr>
        <w:t>15. Boas práticas de fabricação;</w:t>
      </w:r>
    </w:p>
    <w:p w14:paraId="2305E83C" w14:textId="77777777" w:rsidR="009A6315" w:rsidRDefault="009A6315" w:rsidP="009A6315">
      <w:pPr>
        <w:pStyle w:val="NormalWeb"/>
        <w:spacing w:before="135" w:beforeAutospacing="0" w:after="0" w:afterAutospacing="0"/>
        <w:jc w:val="both"/>
        <w:rPr>
          <w:color w:val="000000"/>
          <w:sz w:val="27"/>
          <w:szCs w:val="27"/>
        </w:rPr>
      </w:pPr>
      <w:r>
        <w:rPr>
          <w:color w:val="000000"/>
        </w:rPr>
        <w:t>16. Registro ANVISA salvo casos em que o registro não seja obrigatório em consonância com a legislação vigente;</w:t>
      </w:r>
    </w:p>
    <w:p w14:paraId="34AB0137" w14:textId="77777777" w:rsidR="009A6315" w:rsidRDefault="009A6315" w:rsidP="009A6315">
      <w:pPr>
        <w:pStyle w:val="NormalWeb"/>
        <w:spacing w:before="135" w:beforeAutospacing="0" w:after="0" w:afterAutospacing="0"/>
        <w:jc w:val="both"/>
        <w:rPr>
          <w:color w:val="000000"/>
          <w:sz w:val="27"/>
          <w:szCs w:val="27"/>
        </w:rPr>
      </w:pPr>
      <w:r>
        <w:rPr>
          <w:color w:val="000000"/>
        </w:rPr>
        <w:t>17. Mangueiras e conexões para ligação da cadeira com o sistema hidráulico</w:t>
      </w:r>
    </w:p>
    <w:p w14:paraId="1F5A7665" w14:textId="77777777" w:rsidR="009A6315" w:rsidRDefault="009A6315" w:rsidP="009A6315">
      <w:pPr>
        <w:pStyle w:val="NormalWeb"/>
        <w:spacing w:before="135" w:beforeAutospacing="0" w:after="0" w:afterAutospacing="0"/>
        <w:jc w:val="both"/>
        <w:rPr>
          <w:color w:val="000000"/>
          <w:sz w:val="27"/>
          <w:szCs w:val="27"/>
        </w:rPr>
      </w:pPr>
      <w:r>
        <w:rPr>
          <w:color w:val="000000"/>
        </w:rPr>
        <w:t>18. Sistema hidráulico de ligação da cuba para a água servida</w:t>
      </w:r>
    </w:p>
    <w:p w14:paraId="6C7CCB3E" w14:textId="77777777" w:rsidR="009A6315" w:rsidRDefault="009A6315" w:rsidP="009A6315">
      <w:pPr>
        <w:pStyle w:val="NormalWeb"/>
        <w:spacing w:before="135" w:beforeAutospacing="0" w:after="0" w:afterAutospacing="0"/>
        <w:jc w:val="both"/>
        <w:rPr>
          <w:color w:val="000000"/>
          <w:sz w:val="27"/>
          <w:szCs w:val="27"/>
        </w:rPr>
      </w:pPr>
      <w:r>
        <w:rPr>
          <w:color w:val="000000"/>
        </w:rPr>
        <w:t>19. Registro independente de fechamento e liberação de fluxo de água para ambos os sistemas (água limpa e água servida).</w:t>
      </w:r>
    </w:p>
    <w:p w14:paraId="0A8DFF77" w14:textId="77777777" w:rsidR="009A6315" w:rsidRDefault="009A6315" w:rsidP="009A6315">
      <w:pPr>
        <w:pStyle w:val="NormalWeb"/>
        <w:spacing w:before="135" w:beforeAutospacing="0" w:after="0" w:afterAutospacing="0"/>
        <w:jc w:val="both"/>
        <w:rPr>
          <w:color w:val="000000"/>
          <w:sz w:val="27"/>
          <w:szCs w:val="27"/>
        </w:rPr>
      </w:pPr>
      <w:r>
        <w:rPr>
          <w:color w:val="000000"/>
        </w:rPr>
        <w:t>20. Superfícies plásticas resistentes a materiais saneantes, tais como álcool, formaldeído, glutaraldeído, etc.</w:t>
      </w:r>
    </w:p>
    <w:p w14:paraId="048E281D" w14:textId="77777777" w:rsidR="009A6315" w:rsidRDefault="009A6315" w:rsidP="009A6315">
      <w:pPr>
        <w:pStyle w:val="NormalWeb"/>
        <w:spacing w:before="0" w:beforeAutospacing="0" w:after="0" w:afterAutospacing="0"/>
        <w:jc w:val="both"/>
        <w:rPr>
          <w:color w:val="000000"/>
          <w:sz w:val="27"/>
          <w:szCs w:val="27"/>
        </w:rPr>
      </w:pPr>
      <w:r>
        <w:rPr>
          <w:color w:val="000000"/>
          <w:sz w:val="27"/>
          <w:szCs w:val="27"/>
        </w:rPr>
        <w:t> </w:t>
      </w:r>
    </w:p>
    <w:p w14:paraId="5CA596A2" w14:textId="77777777" w:rsidR="009A6315" w:rsidRDefault="009A6315" w:rsidP="009A6315">
      <w:pPr>
        <w:pStyle w:val="NormalWeb"/>
        <w:spacing w:before="0" w:beforeAutospacing="0" w:after="0" w:afterAutospacing="0"/>
        <w:jc w:val="both"/>
        <w:rPr>
          <w:color w:val="000000"/>
          <w:sz w:val="27"/>
          <w:szCs w:val="27"/>
        </w:rPr>
      </w:pPr>
      <w:r>
        <w:rPr>
          <w:color w:val="000000"/>
          <w:sz w:val="27"/>
          <w:szCs w:val="27"/>
        </w:rPr>
        <w:t> </w:t>
      </w:r>
    </w:p>
    <w:p w14:paraId="5790A43C" w14:textId="6C4DDF8A" w:rsidR="009A6315" w:rsidRDefault="00002332" w:rsidP="009A6315">
      <w:pPr>
        <w:pStyle w:val="NormalWeb"/>
        <w:spacing w:before="0" w:beforeAutospacing="0" w:after="195" w:afterAutospacing="0"/>
        <w:jc w:val="both"/>
        <w:rPr>
          <w:color w:val="000000"/>
          <w:sz w:val="27"/>
          <w:szCs w:val="27"/>
        </w:rPr>
      </w:pPr>
      <w:r>
        <w:rPr>
          <w:b/>
          <w:bCs/>
          <w:color w:val="000000"/>
        </w:rPr>
        <w:t>1.</w:t>
      </w:r>
      <w:r w:rsidR="009A6315">
        <w:rPr>
          <w:b/>
          <w:bCs/>
          <w:color w:val="000000"/>
        </w:rPr>
        <w:t>1.5 - </w:t>
      </w:r>
      <w:r w:rsidR="009A6315">
        <w:rPr>
          <w:b/>
          <w:bCs/>
          <w:color w:val="000000"/>
          <w:spacing w:val="-2"/>
          <w:u w:val="single"/>
        </w:rPr>
        <w:t>EQUIPO</w:t>
      </w:r>
      <w:r w:rsidR="009A6315">
        <w:rPr>
          <w:b/>
          <w:bCs/>
          <w:color w:val="000000"/>
          <w:spacing w:val="-2"/>
        </w:rPr>
        <w:t>:</w:t>
      </w:r>
    </w:p>
    <w:p w14:paraId="62F97467" w14:textId="77777777" w:rsidR="009A6315" w:rsidRDefault="009A6315" w:rsidP="009A6315">
      <w:pPr>
        <w:pStyle w:val="NormalWeb"/>
        <w:spacing w:before="0" w:beforeAutospacing="0" w:after="0" w:afterAutospacing="0"/>
        <w:jc w:val="both"/>
        <w:rPr>
          <w:color w:val="000000"/>
          <w:sz w:val="27"/>
          <w:szCs w:val="27"/>
        </w:rPr>
      </w:pPr>
      <w:r>
        <w:rPr>
          <w:color w:val="000000"/>
        </w:rPr>
        <w:t>1. Ambidestro;</w:t>
      </w:r>
    </w:p>
    <w:p w14:paraId="16F36EC2" w14:textId="77777777" w:rsidR="009A6315" w:rsidRDefault="009A6315" w:rsidP="009A6315">
      <w:pPr>
        <w:pStyle w:val="NormalWeb"/>
        <w:spacing w:before="135" w:beforeAutospacing="0" w:after="0" w:afterAutospacing="0"/>
        <w:jc w:val="both"/>
        <w:rPr>
          <w:color w:val="000000"/>
          <w:sz w:val="27"/>
          <w:szCs w:val="27"/>
        </w:rPr>
      </w:pPr>
      <w:r>
        <w:rPr>
          <w:color w:val="000000"/>
        </w:rPr>
        <w:t>2. Composto por 01 Seringa tríplice (com bico giratório, removível e autoclavável), 02 terminais com spray para alta rotação, 01 terminal com spray para micromotor pneumático. Os terminais deverão conter registro de abertura e fechamento de água;</w:t>
      </w:r>
    </w:p>
    <w:p w14:paraId="13ECCC11" w14:textId="77777777" w:rsidR="009A6315" w:rsidRDefault="009A6315" w:rsidP="009A6315">
      <w:pPr>
        <w:pStyle w:val="NormalWeb"/>
        <w:spacing w:before="135" w:beforeAutospacing="0" w:after="0" w:afterAutospacing="0"/>
        <w:jc w:val="both"/>
        <w:rPr>
          <w:color w:val="000000"/>
          <w:sz w:val="27"/>
          <w:szCs w:val="27"/>
        </w:rPr>
      </w:pPr>
      <w:r>
        <w:rPr>
          <w:color w:val="000000"/>
        </w:rPr>
        <w:t>3. Que comporte até 4 terminais;</w:t>
      </w:r>
    </w:p>
    <w:p w14:paraId="7E5D5581" w14:textId="77777777" w:rsidR="009A6315" w:rsidRDefault="009A6315" w:rsidP="009A6315">
      <w:pPr>
        <w:pStyle w:val="NormalWeb"/>
        <w:spacing w:before="135" w:beforeAutospacing="0" w:after="0" w:afterAutospacing="0"/>
        <w:jc w:val="both"/>
        <w:rPr>
          <w:color w:val="000000"/>
          <w:sz w:val="27"/>
          <w:szCs w:val="27"/>
        </w:rPr>
      </w:pPr>
      <w:r>
        <w:rPr>
          <w:color w:val="000000"/>
        </w:rPr>
        <w:t>4. Braço pneumático biarticulado com movimentação horizontal e ajuste de nível vertical;</w:t>
      </w:r>
    </w:p>
    <w:p w14:paraId="5DA631F1" w14:textId="77777777" w:rsidR="009A6315" w:rsidRDefault="009A6315" w:rsidP="009A6315">
      <w:pPr>
        <w:pStyle w:val="NormalWeb"/>
        <w:spacing w:before="135" w:beforeAutospacing="0" w:after="0" w:afterAutospacing="0"/>
        <w:jc w:val="both"/>
        <w:rPr>
          <w:color w:val="000000"/>
          <w:sz w:val="27"/>
          <w:szCs w:val="27"/>
        </w:rPr>
      </w:pPr>
      <w:r>
        <w:rPr>
          <w:color w:val="000000"/>
        </w:rPr>
        <w:t>5. Mangueiras arredondadas, leves e flexíveis;</w:t>
      </w:r>
    </w:p>
    <w:p w14:paraId="4BD6E2F6" w14:textId="77777777" w:rsidR="009A6315" w:rsidRDefault="009A6315" w:rsidP="009A6315">
      <w:pPr>
        <w:pStyle w:val="NormalWeb"/>
        <w:spacing w:before="135" w:beforeAutospacing="0" w:after="0" w:afterAutospacing="0"/>
        <w:jc w:val="both"/>
        <w:rPr>
          <w:color w:val="000000"/>
          <w:sz w:val="27"/>
          <w:szCs w:val="27"/>
        </w:rPr>
      </w:pPr>
      <w:r>
        <w:rPr>
          <w:color w:val="000000"/>
        </w:rPr>
        <w:t>6. Suporte das pontas com acionamento pneumático individual;</w:t>
      </w:r>
    </w:p>
    <w:p w14:paraId="0DCDCD3D" w14:textId="77777777" w:rsidR="009A6315" w:rsidRDefault="009A6315" w:rsidP="009A6315">
      <w:pPr>
        <w:pStyle w:val="NormalWeb"/>
        <w:spacing w:before="135" w:beforeAutospacing="0" w:after="0" w:afterAutospacing="0"/>
        <w:jc w:val="both"/>
        <w:rPr>
          <w:color w:val="000000"/>
          <w:sz w:val="27"/>
          <w:szCs w:val="27"/>
        </w:rPr>
      </w:pPr>
      <w:r>
        <w:rPr>
          <w:color w:val="000000"/>
        </w:rPr>
        <w:t>7. Pintura na cor branca, com tratamento anticorrosivo;</w:t>
      </w:r>
    </w:p>
    <w:p w14:paraId="2B4756C8" w14:textId="77777777" w:rsidR="009A6315" w:rsidRDefault="009A6315" w:rsidP="009A6315">
      <w:pPr>
        <w:pStyle w:val="NormalWeb"/>
        <w:spacing w:before="135" w:beforeAutospacing="0" w:after="0" w:afterAutospacing="0"/>
        <w:jc w:val="both"/>
        <w:rPr>
          <w:color w:val="000000"/>
          <w:sz w:val="27"/>
          <w:szCs w:val="27"/>
        </w:rPr>
      </w:pPr>
      <w:r>
        <w:rPr>
          <w:color w:val="000000"/>
        </w:rPr>
        <w:t>8. Peças plásticas resistente à materiais saneantes, tais como álcool, formaldeído, glutaraldeído, etc.</w:t>
      </w:r>
    </w:p>
    <w:p w14:paraId="6AD90448" w14:textId="77777777" w:rsidR="009A6315" w:rsidRDefault="009A6315" w:rsidP="009A6315">
      <w:pPr>
        <w:pStyle w:val="NormalWeb"/>
        <w:spacing w:before="135" w:beforeAutospacing="0" w:after="0" w:afterAutospacing="0"/>
        <w:jc w:val="both"/>
        <w:rPr>
          <w:color w:val="000000"/>
          <w:sz w:val="27"/>
          <w:szCs w:val="27"/>
        </w:rPr>
      </w:pPr>
      <w:r>
        <w:rPr>
          <w:color w:val="000000"/>
        </w:rPr>
        <w:t>9. Puxadores bilaterais;</w:t>
      </w:r>
    </w:p>
    <w:p w14:paraId="22861EE4" w14:textId="77777777" w:rsidR="009A6315" w:rsidRDefault="009A6315" w:rsidP="009A6315">
      <w:pPr>
        <w:pStyle w:val="NormalWeb"/>
        <w:spacing w:before="135" w:beforeAutospacing="0" w:after="0" w:afterAutospacing="0"/>
        <w:jc w:val="both"/>
        <w:rPr>
          <w:color w:val="000000"/>
          <w:sz w:val="27"/>
          <w:szCs w:val="27"/>
        </w:rPr>
      </w:pPr>
      <w:r>
        <w:rPr>
          <w:color w:val="000000"/>
        </w:rPr>
        <w:t>10. Tampo de inox removível;</w:t>
      </w:r>
    </w:p>
    <w:p w14:paraId="0E5BD77D" w14:textId="77777777" w:rsidR="009A6315" w:rsidRDefault="009A6315" w:rsidP="009A6315">
      <w:pPr>
        <w:pStyle w:val="NormalWeb"/>
        <w:spacing w:before="135" w:beforeAutospacing="0" w:after="0" w:afterAutospacing="0"/>
        <w:jc w:val="both"/>
        <w:rPr>
          <w:color w:val="000000"/>
          <w:sz w:val="27"/>
          <w:szCs w:val="27"/>
        </w:rPr>
      </w:pPr>
      <w:r>
        <w:rPr>
          <w:color w:val="000000"/>
        </w:rPr>
        <w:t>11. Reservatório de água translúcido e com pressurização automática;</w:t>
      </w:r>
    </w:p>
    <w:p w14:paraId="746694E6" w14:textId="77777777" w:rsidR="009A6315" w:rsidRDefault="009A6315" w:rsidP="009A6315">
      <w:pPr>
        <w:pStyle w:val="NormalWeb"/>
        <w:spacing w:before="135" w:beforeAutospacing="0" w:after="0" w:afterAutospacing="0"/>
        <w:jc w:val="both"/>
        <w:rPr>
          <w:color w:val="000000"/>
          <w:sz w:val="27"/>
          <w:szCs w:val="27"/>
        </w:rPr>
      </w:pPr>
      <w:r>
        <w:rPr>
          <w:color w:val="000000"/>
        </w:rPr>
        <w:t>12. Possuir garantia de pelo menos 01 ano e assistência técnica de fácil acesso em todo o Estado do Rio de Janeiro, para que, caso seja necessário, a Unidade Móvel possa se dirigir ao centro técnico mais próximo de sua lotação. A manutenção, durante este período, será realizada sem custos.</w:t>
      </w:r>
    </w:p>
    <w:p w14:paraId="1E6B2821" w14:textId="77777777" w:rsidR="009A6315" w:rsidRDefault="009A6315" w:rsidP="009A6315">
      <w:pPr>
        <w:pStyle w:val="NormalWeb"/>
        <w:spacing w:before="150" w:beforeAutospacing="0" w:after="0" w:afterAutospacing="0"/>
        <w:jc w:val="both"/>
        <w:rPr>
          <w:color w:val="000000"/>
          <w:sz w:val="27"/>
          <w:szCs w:val="27"/>
        </w:rPr>
      </w:pPr>
      <w:r>
        <w:rPr>
          <w:color w:val="000000"/>
          <w:sz w:val="27"/>
          <w:szCs w:val="27"/>
        </w:rPr>
        <w:t> </w:t>
      </w:r>
    </w:p>
    <w:p w14:paraId="0FEF351C" w14:textId="0285AECB" w:rsidR="009A6315" w:rsidRDefault="00002332" w:rsidP="009A6315">
      <w:pPr>
        <w:pStyle w:val="NormalWeb"/>
        <w:spacing w:before="0" w:beforeAutospacing="0" w:after="195" w:afterAutospacing="0"/>
        <w:jc w:val="both"/>
        <w:rPr>
          <w:color w:val="000000"/>
          <w:sz w:val="27"/>
          <w:szCs w:val="27"/>
        </w:rPr>
      </w:pPr>
      <w:r>
        <w:rPr>
          <w:b/>
          <w:bCs/>
          <w:color w:val="000000"/>
        </w:rPr>
        <w:t>1.</w:t>
      </w:r>
      <w:r w:rsidR="007B3F66">
        <w:rPr>
          <w:b/>
          <w:bCs/>
          <w:color w:val="000000"/>
        </w:rPr>
        <w:t>1.6</w:t>
      </w:r>
      <w:r w:rsidR="009A6315">
        <w:rPr>
          <w:b/>
          <w:bCs/>
          <w:color w:val="000000"/>
        </w:rPr>
        <w:t xml:space="preserve"> - </w:t>
      </w:r>
      <w:r w:rsidR="009A6315">
        <w:rPr>
          <w:b/>
          <w:bCs/>
          <w:color w:val="000000"/>
          <w:u w:val="single"/>
        </w:rPr>
        <w:t>UNIDADE DE </w:t>
      </w:r>
      <w:r w:rsidR="009A6315">
        <w:rPr>
          <w:b/>
          <w:bCs/>
          <w:color w:val="000000"/>
          <w:spacing w:val="-4"/>
          <w:u w:val="single"/>
        </w:rPr>
        <w:t>ÁGUA</w:t>
      </w:r>
      <w:r w:rsidR="009A6315">
        <w:rPr>
          <w:b/>
          <w:bCs/>
          <w:color w:val="000000"/>
          <w:spacing w:val="-4"/>
        </w:rPr>
        <w:t>:</w:t>
      </w:r>
    </w:p>
    <w:p w14:paraId="66D532B6" w14:textId="77777777" w:rsidR="009A6315" w:rsidRDefault="009A6315" w:rsidP="009A6315">
      <w:pPr>
        <w:pStyle w:val="NormalWeb"/>
        <w:spacing w:before="0" w:beforeAutospacing="0" w:after="0" w:afterAutospacing="0"/>
        <w:jc w:val="both"/>
        <w:rPr>
          <w:color w:val="000000"/>
          <w:sz w:val="27"/>
          <w:szCs w:val="27"/>
        </w:rPr>
      </w:pPr>
      <w:r>
        <w:rPr>
          <w:color w:val="000000"/>
        </w:rPr>
        <w:t>1. Cuba removível de porcelana profunda, com ralo removível para retenção de sólidos e cobertura para evitar respingos;</w:t>
      </w:r>
    </w:p>
    <w:p w14:paraId="1C074B28" w14:textId="77777777" w:rsidR="009A6315" w:rsidRDefault="009A6315" w:rsidP="009A6315">
      <w:pPr>
        <w:pStyle w:val="NormalWeb"/>
        <w:spacing w:before="135" w:beforeAutospacing="0" w:after="0" w:afterAutospacing="0"/>
        <w:jc w:val="both"/>
        <w:rPr>
          <w:color w:val="000000"/>
          <w:sz w:val="27"/>
          <w:szCs w:val="27"/>
        </w:rPr>
      </w:pPr>
      <w:r>
        <w:rPr>
          <w:color w:val="000000"/>
        </w:rPr>
        <w:lastRenderedPageBreak/>
        <w:t>2. Sistema de regulagem da vazão da água permite a regulagem fina do fluxo de água;</w:t>
      </w:r>
    </w:p>
    <w:p w14:paraId="5EDB0B9B" w14:textId="77777777" w:rsidR="009A6315" w:rsidRDefault="009A6315" w:rsidP="009A6315">
      <w:pPr>
        <w:pStyle w:val="NormalWeb"/>
        <w:spacing w:before="135" w:beforeAutospacing="0" w:after="0" w:afterAutospacing="0"/>
        <w:jc w:val="both"/>
        <w:rPr>
          <w:color w:val="000000"/>
          <w:sz w:val="27"/>
          <w:szCs w:val="27"/>
        </w:rPr>
      </w:pPr>
      <w:r>
        <w:rPr>
          <w:color w:val="000000"/>
        </w:rPr>
        <w:t>3. Porta copo com sensor de proximidade apresenta um exclusivo sensor de aproximação que aciona automaticamente o fluxo de água na cuspideira, proporcionando maior praticidade, conforto para o paciente, segurança e economia de água.</w:t>
      </w:r>
    </w:p>
    <w:p w14:paraId="14591D7E" w14:textId="77777777" w:rsidR="009A6315" w:rsidRDefault="009A6315" w:rsidP="009A6315">
      <w:pPr>
        <w:pStyle w:val="NormalWeb"/>
        <w:spacing w:before="135" w:beforeAutospacing="0" w:after="0" w:afterAutospacing="0"/>
        <w:jc w:val="both"/>
        <w:rPr>
          <w:color w:val="000000"/>
          <w:sz w:val="27"/>
          <w:szCs w:val="27"/>
        </w:rPr>
      </w:pPr>
      <w:r>
        <w:rPr>
          <w:color w:val="000000"/>
        </w:rPr>
        <w:t>4. Peças plásticas resistente à materiais saneantes, tais como álcool, formaldeído, glutaraldeído, etc.</w:t>
      </w:r>
    </w:p>
    <w:p w14:paraId="39CD18A1" w14:textId="77777777" w:rsidR="009A6315" w:rsidRDefault="009A6315" w:rsidP="009A6315">
      <w:pPr>
        <w:pStyle w:val="NormalWeb"/>
        <w:spacing w:before="135" w:beforeAutospacing="0" w:after="0" w:afterAutospacing="0"/>
        <w:jc w:val="both"/>
        <w:rPr>
          <w:color w:val="000000"/>
          <w:sz w:val="27"/>
          <w:szCs w:val="27"/>
        </w:rPr>
      </w:pPr>
      <w:r>
        <w:rPr>
          <w:color w:val="000000"/>
        </w:rPr>
        <w:t>5. Conter 01 suctor de saliva a ar e 01 suctor de saliva de alta potência com comando de acionamento eletrônico da bomba à vácuo;</w:t>
      </w:r>
    </w:p>
    <w:p w14:paraId="0C36B8A0" w14:textId="77777777" w:rsidR="009A6315" w:rsidRDefault="009A6315" w:rsidP="009A6315">
      <w:pPr>
        <w:pStyle w:val="NormalWeb"/>
        <w:spacing w:before="135" w:beforeAutospacing="0" w:after="0" w:afterAutospacing="0"/>
        <w:jc w:val="both"/>
        <w:rPr>
          <w:color w:val="000000"/>
          <w:sz w:val="27"/>
          <w:szCs w:val="27"/>
        </w:rPr>
      </w:pPr>
      <w:r>
        <w:rPr>
          <w:color w:val="000000"/>
        </w:rPr>
        <w:t>6. Reservatórios translúcidos para água das peças de mão e seringa tríplice (na unidade de água ou no equipo);</w:t>
      </w:r>
    </w:p>
    <w:p w14:paraId="2A558753" w14:textId="77777777" w:rsidR="009A6315" w:rsidRDefault="009A6315" w:rsidP="009A6315">
      <w:pPr>
        <w:pStyle w:val="NormalWeb"/>
        <w:spacing w:before="135" w:beforeAutospacing="0" w:after="0" w:afterAutospacing="0"/>
        <w:jc w:val="both"/>
        <w:rPr>
          <w:color w:val="000000"/>
          <w:sz w:val="27"/>
          <w:szCs w:val="27"/>
        </w:rPr>
      </w:pPr>
      <w:r>
        <w:rPr>
          <w:color w:val="000000"/>
        </w:rPr>
        <w:t>7. Possuir garantia de pelo menos 01 ano e assistência técnica de fácil acesso em todo o Estado do Rio de Janeiro, para que, caso seja necessário, a Unidade Móvel possa se dirigir ao centro técnico mais próximo de sua lotação. A manutenção, durante este período, será realizada sem custos.</w:t>
      </w:r>
    </w:p>
    <w:p w14:paraId="2E3553A5" w14:textId="77777777" w:rsidR="009A6315" w:rsidRDefault="009A6315" w:rsidP="009A6315">
      <w:pPr>
        <w:pStyle w:val="NormalWeb"/>
        <w:spacing w:before="135" w:beforeAutospacing="0" w:after="0" w:afterAutospacing="0"/>
        <w:jc w:val="both"/>
        <w:rPr>
          <w:color w:val="000000"/>
          <w:sz w:val="27"/>
          <w:szCs w:val="27"/>
        </w:rPr>
      </w:pPr>
      <w:r>
        <w:rPr>
          <w:color w:val="000000"/>
          <w:sz w:val="27"/>
          <w:szCs w:val="27"/>
        </w:rPr>
        <w:t> </w:t>
      </w:r>
    </w:p>
    <w:p w14:paraId="4ED6A846" w14:textId="5D8F4662" w:rsidR="009A6315" w:rsidRDefault="00002332" w:rsidP="009A6315">
      <w:pPr>
        <w:pStyle w:val="NormalWeb"/>
        <w:spacing w:before="0" w:beforeAutospacing="0" w:after="195" w:afterAutospacing="0"/>
        <w:jc w:val="both"/>
        <w:rPr>
          <w:color w:val="000000"/>
          <w:sz w:val="27"/>
          <w:szCs w:val="27"/>
        </w:rPr>
      </w:pPr>
      <w:r>
        <w:rPr>
          <w:b/>
          <w:bCs/>
          <w:color w:val="000000"/>
        </w:rPr>
        <w:t>1.</w:t>
      </w:r>
      <w:r w:rsidR="009A6315">
        <w:rPr>
          <w:b/>
          <w:bCs/>
          <w:color w:val="000000"/>
        </w:rPr>
        <w:t>1.7 - </w:t>
      </w:r>
      <w:r w:rsidR="009A6315">
        <w:rPr>
          <w:b/>
          <w:bCs/>
          <w:color w:val="000000"/>
          <w:spacing w:val="-2"/>
          <w:u w:val="single"/>
        </w:rPr>
        <w:t>REFLETOR</w:t>
      </w:r>
      <w:r w:rsidR="009A6315">
        <w:rPr>
          <w:b/>
          <w:bCs/>
          <w:color w:val="000000"/>
          <w:spacing w:val="-2"/>
        </w:rPr>
        <w:t>:</w:t>
      </w:r>
    </w:p>
    <w:p w14:paraId="1C025C46" w14:textId="77777777" w:rsidR="009A6315" w:rsidRDefault="009A6315" w:rsidP="009A6315">
      <w:pPr>
        <w:pStyle w:val="NormalWeb"/>
        <w:spacing w:before="0" w:beforeAutospacing="0" w:after="0" w:afterAutospacing="0"/>
        <w:jc w:val="both"/>
        <w:rPr>
          <w:color w:val="000000"/>
          <w:sz w:val="27"/>
          <w:szCs w:val="27"/>
        </w:rPr>
      </w:pPr>
      <w:r>
        <w:rPr>
          <w:color w:val="000000"/>
        </w:rPr>
        <w:t>1. Luz tipo LED com no mínimo três emissores independentes;</w:t>
      </w:r>
    </w:p>
    <w:p w14:paraId="219AB0EA" w14:textId="77777777" w:rsidR="009A6315" w:rsidRDefault="009A6315" w:rsidP="009A6315">
      <w:pPr>
        <w:pStyle w:val="NormalWeb"/>
        <w:spacing w:before="135" w:beforeAutospacing="0" w:after="0" w:afterAutospacing="0"/>
        <w:jc w:val="both"/>
        <w:rPr>
          <w:color w:val="000000"/>
          <w:sz w:val="27"/>
          <w:szCs w:val="27"/>
        </w:rPr>
      </w:pPr>
      <w:r>
        <w:rPr>
          <w:color w:val="000000"/>
        </w:rPr>
        <w:t>2. Espelho multifacetado, quando aplicável;</w:t>
      </w:r>
    </w:p>
    <w:p w14:paraId="4681BF6C" w14:textId="77777777" w:rsidR="009A6315" w:rsidRDefault="009A6315" w:rsidP="009A6315">
      <w:pPr>
        <w:pStyle w:val="NormalWeb"/>
        <w:spacing w:before="135" w:beforeAutospacing="0" w:after="0" w:afterAutospacing="0"/>
        <w:jc w:val="both"/>
        <w:rPr>
          <w:color w:val="000000"/>
          <w:sz w:val="27"/>
          <w:szCs w:val="27"/>
        </w:rPr>
      </w:pPr>
      <w:r>
        <w:rPr>
          <w:color w:val="000000"/>
        </w:rPr>
        <w:t>3. Puxadores bilaterais em forma de alça que possibilitam isolamento, evitando o risco de contaminação cruzada;</w:t>
      </w:r>
    </w:p>
    <w:p w14:paraId="7A9977D5" w14:textId="77777777" w:rsidR="009A6315" w:rsidRDefault="009A6315" w:rsidP="009A6315">
      <w:pPr>
        <w:pStyle w:val="NormalWeb"/>
        <w:spacing w:before="135" w:beforeAutospacing="0" w:after="0" w:afterAutospacing="0"/>
        <w:jc w:val="both"/>
        <w:rPr>
          <w:color w:val="000000"/>
          <w:sz w:val="27"/>
          <w:szCs w:val="27"/>
        </w:rPr>
      </w:pPr>
      <w:r>
        <w:rPr>
          <w:color w:val="000000"/>
        </w:rPr>
        <w:t>4. Cabeçote produzido em material resistente, com giro de 620°;</w:t>
      </w:r>
    </w:p>
    <w:p w14:paraId="6C973245" w14:textId="77777777" w:rsidR="009A6315" w:rsidRDefault="009A6315" w:rsidP="009A6315">
      <w:pPr>
        <w:pStyle w:val="NormalWeb"/>
        <w:spacing w:before="135" w:beforeAutospacing="0" w:after="0" w:afterAutospacing="0"/>
        <w:jc w:val="both"/>
        <w:rPr>
          <w:color w:val="000000"/>
          <w:sz w:val="27"/>
          <w:szCs w:val="27"/>
        </w:rPr>
      </w:pPr>
      <w:r>
        <w:rPr>
          <w:color w:val="000000"/>
        </w:rPr>
        <w:t>5. Intensidade: 8.000 a 25.000 LUX (tolerância +/- 20%);</w:t>
      </w:r>
    </w:p>
    <w:p w14:paraId="7F705FB3" w14:textId="77777777" w:rsidR="009A6315" w:rsidRDefault="009A6315" w:rsidP="009A6315">
      <w:pPr>
        <w:pStyle w:val="NormalWeb"/>
        <w:spacing w:before="135" w:beforeAutospacing="0" w:after="0" w:afterAutospacing="0"/>
        <w:jc w:val="both"/>
        <w:rPr>
          <w:color w:val="000000"/>
          <w:sz w:val="27"/>
          <w:szCs w:val="27"/>
        </w:rPr>
      </w:pPr>
      <w:r>
        <w:rPr>
          <w:color w:val="000000"/>
        </w:rPr>
        <w:t>6. Possuir garantia de pelo menos 01 ano e assistência técnica de fácil acesso em todo o estado do Rio de Janeiro, para que, caso seja necessário, a Unidade Móvel possa se dirigir ao centro técnico mais próximo de sua lotação. A manutenção, durante este período, será realizada sem custos.</w:t>
      </w:r>
    </w:p>
    <w:p w14:paraId="15143FC1" w14:textId="77777777" w:rsidR="009A6315" w:rsidRDefault="009A6315" w:rsidP="009A6315">
      <w:pPr>
        <w:pStyle w:val="NormalWeb"/>
        <w:spacing w:before="135" w:beforeAutospacing="0" w:after="0" w:afterAutospacing="0"/>
        <w:jc w:val="both"/>
        <w:rPr>
          <w:color w:val="000000"/>
          <w:sz w:val="27"/>
          <w:szCs w:val="27"/>
        </w:rPr>
      </w:pPr>
      <w:r>
        <w:rPr>
          <w:color w:val="000000"/>
          <w:sz w:val="27"/>
          <w:szCs w:val="27"/>
        </w:rPr>
        <w:t> </w:t>
      </w:r>
    </w:p>
    <w:p w14:paraId="44DE8DFA" w14:textId="5C8C16FC" w:rsidR="009A6315" w:rsidRDefault="00002332" w:rsidP="009A6315">
      <w:pPr>
        <w:pStyle w:val="NormalWeb"/>
        <w:spacing w:before="135" w:beforeAutospacing="0" w:after="0" w:afterAutospacing="0"/>
        <w:jc w:val="both"/>
        <w:rPr>
          <w:color w:val="000000"/>
          <w:sz w:val="27"/>
          <w:szCs w:val="27"/>
        </w:rPr>
      </w:pPr>
      <w:r>
        <w:rPr>
          <w:b/>
          <w:bCs/>
          <w:color w:val="000000"/>
        </w:rPr>
        <w:t>1.</w:t>
      </w:r>
      <w:r w:rsidR="009A6315" w:rsidRPr="007B3F66">
        <w:rPr>
          <w:b/>
          <w:bCs/>
          <w:color w:val="000000"/>
        </w:rPr>
        <w:t xml:space="preserve">1.8 - </w:t>
      </w:r>
      <w:r w:rsidR="009A6315">
        <w:rPr>
          <w:b/>
          <w:bCs/>
          <w:color w:val="000000"/>
          <w:u w:val="single"/>
        </w:rPr>
        <w:t>BANDEJA DE COLUNA </w:t>
      </w:r>
      <w:r w:rsidR="009A6315">
        <w:rPr>
          <w:b/>
          <w:bCs/>
          <w:color w:val="000000"/>
          <w:spacing w:val="-2"/>
          <w:u w:val="single"/>
        </w:rPr>
        <w:t>MÓVEL</w:t>
      </w:r>
      <w:r w:rsidR="009A6315">
        <w:rPr>
          <w:b/>
          <w:bCs/>
          <w:color w:val="000000"/>
          <w:spacing w:val="-2"/>
        </w:rPr>
        <w:t>:</w:t>
      </w:r>
    </w:p>
    <w:p w14:paraId="28F998DF" w14:textId="77777777" w:rsidR="009A6315" w:rsidRDefault="009A6315" w:rsidP="009A6315">
      <w:pPr>
        <w:pStyle w:val="NormalWeb"/>
        <w:spacing w:before="0" w:beforeAutospacing="0" w:after="0" w:afterAutospacing="0"/>
        <w:jc w:val="both"/>
        <w:rPr>
          <w:color w:val="000000"/>
          <w:sz w:val="27"/>
          <w:szCs w:val="27"/>
        </w:rPr>
      </w:pPr>
      <w:r>
        <w:rPr>
          <w:color w:val="000000"/>
        </w:rPr>
        <w:t>1. Deverá ser instalada na coluna do refletor da cadeira odontológica;</w:t>
      </w:r>
    </w:p>
    <w:p w14:paraId="0A6A6FD1" w14:textId="77777777" w:rsidR="009A6315" w:rsidRDefault="009A6315" w:rsidP="009A6315">
      <w:pPr>
        <w:pStyle w:val="NormalWeb"/>
        <w:spacing w:before="135" w:beforeAutospacing="0" w:after="0" w:afterAutospacing="0"/>
        <w:jc w:val="both"/>
        <w:rPr>
          <w:color w:val="000000"/>
          <w:sz w:val="27"/>
          <w:szCs w:val="27"/>
        </w:rPr>
      </w:pPr>
      <w:r>
        <w:rPr>
          <w:color w:val="000000"/>
        </w:rPr>
        <w:t>2. Deverá ser em material plástico resistente, em cor compatìvel com seu local de instalação;</w:t>
      </w:r>
    </w:p>
    <w:p w14:paraId="30505F5F" w14:textId="77777777" w:rsidR="009A6315" w:rsidRDefault="009A6315" w:rsidP="009A6315">
      <w:pPr>
        <w:pStyle w:val="NormalWeb"/>
        <w:spacing w:before="135" w:beforeAutospacing="0" w:after="0" w:afterAutospacing="0"/>
        <w:jc w:val="both"/>
        <w:rPr>
          <w:color w:val="000000"/>
          <w:sz w:val="27"/>
          <w:szCs w:val="27"/>
        </w:rPr>
      </w:pPr>
      <w:r>
        <w:rPr>
          <w:color w:val="000000"/>
        </w:rPr>
        <w:t>3. Deverá ter suas medidas compatíveis com as medidas do aparelho de ultrassom odontológico, que ficará instalado sobre a mesma.</w:t>
      </w:r>
    </w:p>
    <w:p w14:paraId="16678D11" w14:textId="77777777" w:rsidR="009A6315" w:rsidRDefault="009A6315" w:rsidP="009A6315">
      <w:pPr>
        <w:pStyle w:val="NormalWeb"/>
        <w:spacing w:before="150" w:beforeAutospacing="0" w:after="0" w:afterAutospacing="0"/>
        <w:jc w:val="both"/>
        <w:rPr>
          <w:color w:val="000000"/>
          <w:sz w:val="27"/>
          <w:szCs w:val="27"/>
        </w:rPr>
      </w:pPr>
      <w:r>
        <w:rPr>
          <w:color w:val="000000"/>
          <w:sz w:val="27"/>
          <w:szCs w:val="27"/>
        </w:rPr>
        <w:t> </w:t>
      </w:r>
    </w:p>
    <w:p w14:paraId="1D9B7894" w14:textId="055ABC49" w:rsidR="009A6315" w:rsidRDefault="00002332" w:rsidP="009A6315">
      <w:pPr>
        <w:pStyle w:val="NormalWeb"/>
        <w:spacing w:before="150" w:beforeAutospacing="0" w:after="0" w:afterAutospacing="0"/>
        <w:jc w:val="both"/>
        <w:rPr>
          <w:color w:val="000000"/>
          <w:sz w:val="27"/>
          <w:szCs w:val="27"/>
        </w:rPr>
      </w:pPr>
      <w:r>
        <w:rPr>
          <w:b/>
          <w:bCs/>
          <w:color w:val="000000"/>
        </w:rPr>
        <w:t>1.</w:t>
      </w:r>
      <w:r w:rsidR="009A6315">
        <w:rPr>
          <w:b/>
          <w:bCs/>
          <w:color w:val="000000"/>
        </w:rPr>
        <w:t>1.9 - </w:t>
      </w:r>
      <w:r w:rsidR="009A6315">
        <w:rPr>
          <w:b/>
          <w:bCs/>
          <w:color w:val="000000"/>
          <w:spacing w:val="-2"/>
          <w:u w:val="single"/>
        </w:rPr>
        <w:t>MOCHO</w:t>
      </w:r>
      <w:r w:rsidR="009A6315">
        <w:rPr>
          <w:b/>
          <w:bCs/>
          <w:color w:val="000000"/>
          <w:spacing w:val="-2"/>
        </w:rPr>
        <w:t>:</w:t>
      </w:r>
    </w:p>
    <w:p w14:paraId="706D9077" w14:textId="77777777" w:rsidR="009A6315" w:rsidRDefault="009A6315" w:rsidP="009A6315">
      <w:pPr>
        <w:pStyle w:val="NormalWeb"/>
        <w:spacing w:before="135" w:beforeAutospacing="0" w:after="0" w:afterAutospacing="0"/>
        <w:jc w:val="both"/>
        <w:rPr>
          <w:color w:val="000000"/>
          <w:sz w:val="27"/>
          <w:szCs w:val="27"/>
        </w:rPr>
      </w:pPr>
      <w:r>
        <w:rPr>
          <w:color w:val="000000"/>
        </w:rPr>
        <w:t>1. Duas unidades de mochos a gás com estofamento sem costura, na cor azul, idêntica à da cadeira odontológica;</w:t>
      </w:r>
    </w:p>
    <w:p w14:paraId="364C291B" w14:textId="77777777" w:rsidR="009A6315" w:rsidRDefault="009A6315" w:rsidP="009A6315">
      <w:pPr>
        <w:pStyle w:val="NormalWeb"/>
        <w:spacing w:before="135" w:beforeAutospacing="0" w:after="0" w:afterAutospacing="0"/>
        <w:jc w:val="both"/>
        <w:rPr>
          <w:color w:val="000000"/>
          <w:sz w:val="27"/>
          <w:szCs w:val="27"/>
        </w:rPr>
      </w:pPr>
      <w:r>
        <w:rPr>
          <w:color w:val="000000"/>
        </w:rPr>
        <w:t>2. Assento ergonômico;</w:t>
      </w:r>
    </w:p>
    <w:p w14:paraId="22D1BEA9" w14:textId="77777777" w:rsidR="009A6315" w:rsidRDefault="009A6315" w:rsidP="009A6315">
      <w:pPr>
        <w:pStyle w:val="NormalWeb"/>
        <w:spacing w:before="135" w:beforeAutospacing="0" w:after="0" w:afterAutospacing="0"/>
        <w:jc w:val="both"/>
        <w:rPr>
          <w:color w:val="000000"/>
          <w:sz w:val="27"/>
          <w:szCs w:val="27"/>
        </w:rPr>
      </w:pPr>
      <w:r>
        <w:rPr>
          <w:color w:val="000000"/>
        </w:rPr>
        <w:t>3. Base resistente com 5 rodízios;</w:t>
      </w:r>
    </w:p>
    <w:p w14:paraId="638C28AB" w14:textId="77777777" w:rsidR="009A6315" w:rsidRDefault="009A6315" w:rsidP="009A6315">
      <w:pPr>
        <w:pStyle w:val="NormalWeb"/>
        <w:spacing w:before="135" w:beforeAutospacing="0" w:after="0" w:afterAutospacing="0"/>
        <w:jc w:val="both"/>
        <w:rPr>
          <w:color w:val="000000"/>
          <w:sz w:val="27"/>
          <w:szCs w:val="27"/>
        </w:rPr>
      </w:pPr>
      <w:r>
        <w:rPr>
          <w:color w:val="000000"/>
        </w:rPr>
        <w:t>4. Sistema de elevação mecânica com alavanca de fácil acionamento;</w:t>
      </w:r>
    </w:p>
    <w:p w14:paraId="130108B5" w14:textId="77777777" w:rsidR="009A6315" w:rsidRDefault="009A6315" w:rsidP="009A6315">
      <w:pPr>
        <w:pStyle w:val="NormalWeb"/>
        <w:spacing w:before="135" w:beforeAutospacing="0" w:after="0" w:afterAutospacing="0"/>
        <w:jc w:val="both"/>
        <w:rPr>
          <w:color w:val="000000"/>
          <w:sz w:val="27"/>
          <w:szCs w:val="27"/>
        </w:rPr>
      </w:pPr>
      <w:r>
        <w:rPr>
          <w:color w:val="000000"/>
        </w:rPr>
        <w:t>5. Ajuste de aproximação do encosto por mecanismo de fácil acionamento;</w:t>
      </w:r>
    </w:p>
    <w:p w14:paraId="29B7C067" w14:textId="77777777" w:rsidR="009A6315" w:rsidRDefault="009A6315" w:rsidP="009A6315">
      <w:pPr>
        <w:pStyle w:val="NormalWeb"/>
        <w:spacing w:before="135" w:beforeAutospacing="0" w:after="0" w:afterAutospacing="0"/>
        <w:jc w:val="both"/>
        <w:rPr>
          <w:color w:val="000000"/>
          <w:sz w:val="27"/>
          <w:szCs w:val="27"/>
        </w:rPr>
      </w:pPr>
      <w:r>
        <w:rPr>
          <w:color w:val="000000"/>
        </w:rPr>
        <w:lastRenderedPageBreak/>
        <w:t>6. Possuir garantia de pelo menos 01 ano e assistência técnica de fácil acesso em todo o estado do Rio de Janeiro, para que, caso seja necessário, a Unidade Móvel possa se dirigir ao centro técnico mais próximo de sua lotação. A manutenção, durante este período, será realizada sem custos;</w:t>
      </w:r>
    </w:p>
    <w:p w14:paraId="095CEF30" w14:textId="77777777" w:rsidR="009A6315" w:rsidRDefault="009A6315" w:rsidP="009A6315">
      <w:pPr>
        <w:pStyle w:val="NormalWeb"/>
        <w:spacing w:before="135" w:beforeAutospacing="0" w:after="0" w:afterAutospacing="0"/>
        <w:jc w:val="both"/>
        <w:rPr>
          <w:color w:val="000000"/>
          <w:sz w:val="27"/>
          <w:szCs w:val="27"/>
        </w:rPr>
      </w:pPr>
      <w:r>
        <w:rPr>
          <w:color w:val="000000"/>
        </w:rPr>
        <w:t>7. Registro ANVISA salvo casos em que o registro não seja obrigatório em consonância com a legislação vigente.</w:t>
      </w:r>
    </w:p>
    <w:p w14:paraId="4D50A7A7" w14:textId="77777777" w:rsidR="009A6315" w:rsidRDefault="009A6315" w:rsidP="009A6315">
      <w:pPr>
        <w:pStyle w:val="NormalWeb"/>
        <w:spacing w:before="135" w:beforeAutospacing="0" w:after="0" w:afterAutospacing="0"/>
        <w:jc w:val="both"/>
        <w:rPr>
          <w:color w:val="000000"/>
          <w:sz w:val="27"/>
          <w:szCs w:val="27"/>
        </w:rPr>
      </w:pPr>
      <w:r>
        <w:rPr>
          <w:color w:val="000000"/>
          <w:sz w:val="27"/>
          <w:szCs w:val="27"/>
        </w:rPr>
        <w:t> </w:t>
      </w:r>
    </w:p>
    <w:p w14:paraId="2A3C99BF" w14:textId="04F5DDDE" w:rsidR="009A6315" w:rsidRDefault="00002332" w:rsidP="009A6315">
      <w:pPr>
        <w:pStyle w:val="NormalWeb"/>
        <w:spacing w:before="0" w:beforeAutospacing="0" w:after="195" w:afterAutospacing="0"/>
        <w:jc w:val="both"/>
        <w:rPr>
          <w:color w:val="000000"/>
          <w:sz w:val="27"/>
          <w:szCs w:val="27"/>
        </w:rPr>
      </w:pPr>
      <w:r>
        <w:rPr>
          <w:b/>
          <w:bCs/>
          <w:color w:val="000000"/>
        </w:rPr>
        <w:t>1.</w:t>
      </w:r>
      <w:r w:rsidR="009A6315">
        <w:rPr>
          <w:b/>
          <w:bCs/>
          <w:color w:val="000000"/>
        </w:rPr>
        <w:t>1.10 - </w:t>
      </w:r>
      <w:r w:rsidR="009A6315">
        <w:rPr>
          <w:b/>
          <w:bCs/>
          <w:color w:val="000000"/>
          <w:spacing w:val="-2"/>
          <w:u w:val="single"/>
        </w:rPr>
        <w:t>FRIGOBAR</w:t>
      </w:r>
      <w:r w:rsidR="009A6315">
        <w:rPr>
          <w:b/>
          <w:bCs/>
          <w:color w:val="000000"/>
          <w:spacing w:val="-2"/>
        </w:rPr>
        <w:t>:</w:t>
      </w:r>
    </w:p>
    <w:p w14:paraId="71E2F353" w14:textId="77777777" w:rsidR="009A6315" w:rsidRDefault="009A6315" w:rsidP="009A6315">
      <w:pPr>
        <w:pStyle w:val="NormalWeb"/>
        <w:spacing w:before="0" w:beforeAutospacing="0" w:after="195" w:afterAutospacing="0"/>
        <w:jc w:val="both"/>
        <w:rPr>
          <w:color w:val="000000"/>
          <w:sz w:val="27"/>
          <w:szCs w:val="27"/>
        </w:rPr>
      </w:pPr>
      <w:r>
        <w:rPr>
          <w:color w:val="000000"/>
        </w:rPr>
        <w:t>1. Capacidade total: 67 a 76 L;</w:t>
      </w:r>
    </w:p>
    <w:p w14:paraId="2A9DA72C" w14:textId="77777777" w:rsidR="009A6315" w:rsidRDefault="009A6315" w:rsidP="009A6315">
      <w:pPr>
        <w:pStyle w:val="NormalWeb"/>
        <w:spacing w:before="135" w:beforeAutospacing="0" w:after="0" w:afterAutospacing="0"/>
        <w:jc w:val="both"/>
        <w:rPr>
          <w:color w:val="000000"/>
          <w:sz w:val="27"/>
          <w:szCs w:val="27"/>
        </w:rPr>
      </w:pPr>
      <w:r>
        <w:rPr>
          <w:color w:val="000000"/>
        </w:rPr>
        <w:t>2. Tensão: bivolt: 110/220V;</w:t>
      </w:r>
    </w:p>
    <w:p w14:paraId="7D230BBD" w14:textId="77777777" w:rsidR="009A6315" w:rsidRDefault="009A6315" w:rsidP="009A6315">
      <w:pPr>
        <w:pStyle w:val="NormalWeb"/>
        <w:spacing w:before="135" w:beforeAutospacing="0" w:after="0" w:afterAutospacing="0"/>
        <w:jc w:val="both"/>
        <w:rPr>
          <w:color w:val="000000"/>
          <w:sz w:val="27"/>
          <w:szCs w:val="27"/>
        </w:rPr>
      </w:pPr>
      <w:r>
        <w:rPr>
          <w:color w:val="000000"/>
        </w:rPr>
        <w:t>3. Na cor branca e com porta reversível;</w:t>
      </w:r>
    </w:p>
    <w:p w14:paraId="448639CF" w14:textId="77777777" w:rsidR="009A6315" w:rsidRDefault="009A6315" w:rsidP="009A6315">
      <w:pPr>
        <w:pStyle w:val="NormalWeb"/>
        <w:spacing w:before="135" w:beforeAutospacing="0" w:after="0" w:afterAutospacing="0"/>
        <w:jc w:val="both"/>
        <w:rPr>
          <w:color w:val="000000"/>
          <w:sz w:val="27"/>
          <w:szCs w:val="27"/>
        </w:rPr>
      </w:pPr>
      <w:r>
        <w:rPr>
          <w:color w:val="000000"/>
        </w:rPr>
        <w:t>4. Sistema de refrigeração por compressor;</w:t>
      </w:r>
    </w:p>
    <w:p w14:paraId="6C64A69E" w14:textId="77777777" w:rsidR="009A6315" w:rsidRDefault="009A6315" w:rsidP="009A6315">
      <w:pPr>
        <w:pStyle w:val="NormalWeb"/>
        <w:spacing w:before="135" w:beforeAutospacing="0" w:after="0" w:afterAutospacing="0"/>
        <w:jc w:val="both"/>
        <w:rPr>
          <w:color w:val="000000"/>
          <w:sz w:val="27"/>
          <w:szCs w:val="27"/>
        </w:rPr>
      </w:pPr>
      <w:r>
        <w:rPr>
          <w:color w:val="000000"/>
        </w:rPr>
        <w:t>5. Possuir garantia de pelo menos 01 ano e assistência técnica de fácil acesso em todo o estado do Rio de Janeiro, para que, caso seja necessário, a Unidade Móvel possa se dirigir ao centro técnico mais próximo de sua lotação. A manutenção, durante este período, será realizada sem custos.</w:t>
      </w:r>
    </w:p>
    <w:p w14:paraId="6C58F53B" w14:textId="77777777" w:rsidR="009A6315" w:rsidRDefault="009A6315" w:rsidP="009A6315">
      <w:pPr>
        <w:pStyle w:val="NormalWeb"/>
        <w:spacing w:before="150" w:beforeAutospacing="0" w:after="0" w:afterAutospacing="0"/>
        <w:jc w:val="both"/>
        <w:rPr>
          <w:color w:val="000000"/>
          <w:sz w:val="27"/>
          <w:szCs w:val="27"/>
        </w:rPr>
      </w:pPr>
      <w:r>
        <w:rPr>
          <w:color w:val="000000"/>
          <w:sz w:val="27"/>
          <w:szCs w:val="27"/>
        </w:rPr>
        <w:t> </w:t>
      </w:r>
    </w:p>
    <w:p w14:paraId="2BC4BFC3" w14:textId="674D3A9A" w:rsidR="009A6315" w:rsidRDefault="00002332" w:rsidP="009A6315">
      <w:pPr>
        <w:pStyle w:val="NormalWeb"/>
        <w:spacing w:before="150" w:beforeAutospacing="0" w:after="0" w:afterAutospacing="0"/>
        <w:jc w:val="both"/>
        <w:rPr>
          <w:color w:val="000000"/>
          <w:sz w:val="27"/>
          <w:szCs w:val="27"/>
        </w:rPr>
      </w:pPr>
      <w:r>
        <w:rPr>
          <w:b/>
          <w:bCs/>
          <w:color w:val="000000"/>
        </w:rPr>
        <w:t>1.</w:t>
      </w:r>
      <w:r w:rsidR="009A6315">
        <w:rPr>
          <w:b/>
          <w:bCs/>
          <w:color w:val="000000"/>
        </w:rPr>
        <w:t>1.11 - </w:t>
      </w:r>
      <w:r w:rsidR="009A6315">
        <w:rPr>
          <w:b/>
          <w:bCs/>
          <w:color w:val="000000"/>
          <w:u w:val="single"/>
        </w:rPr>
        <w:t>APARELHO DE AR </w:t>
      </w:r>
      <w:r w:rsidR="009A6315">
        <w:rPr>
          <w:b/>
          <w:bCs/>
          <w:color w:val="000000"/>
          <w:spacing w:val="-2"/>
          <w:u w:val="single"/>
        </w:rPr>
        <w:t>CONDICIONADO</w:t>
      </w:r>
      <w:r w:rsidR="009A6315">
        <w:rPr>
          <w:b/>
          <w:bCs/>
          <w:color w:val="000000"/>
          <w:spacing w:val="-2"/>
        </w:rPr>
        <w:t>:</w:t>
      </w:r>
    </w:p>
    <w:p w14:paraId="35FD61E6" w14:textId="77777777" w:rsidR="009A6315" w:rsidRDefault="009A6315" w:rsidP="009A6315">
      <w:pPr>
        <w:pStyle w:val="NormalWeb"/>
        <w:spacing w:before="270" w:beforeAutospacing="0" w:after="0" w:afterAutospacing="0"/>
        <w:jc w:val="both"/>
        <w:rPr>
          <w:color w:val="000000"/>
          <w:sz w:val="27"/>
          <w:szCs w:val="27"/>
        </w:rPr>
      </w:pPr>
      <w:r>
        <w:rPr>
          <w:color w:val="000000"/>
        </w:rPr>
        <w:t>1. Aparelho condicionador de ar de teto para motorhome com capacidade de refrigeração de no mínimo 14.000 BTU;</w:t>
      </w:r>
    </w:p>
    <w:p w14:paraId="54A18806" w14:textId="77777777" w:rsidR="009A6315" w:rsidRDefault="009A6315" w:rsidP="009A6315">
      <w:pPr>
        <w:pStyle w:val="NormalWeb"/>
        <w:spacing w:before="270" w:beforeAutospacing="0" w:after="0" w:afterAutospacing="0"/>
        <w:jc w:val="both"/>
        <w:rPr>
          <w:color w:val="000000"/>
          <w:sz w:val="27"/>
          <w:szCs w:val="27"/>
        </w:rPr>
      </w:pPr>
      <w:r>
        <w:rPr>
          <w:color w:val="000000"/>
        </w:rPr>
        <w:t>2. Estar em conformidade com as normas contidas na NR 32, NBR 16101 e NBR 7256;</w:t>
      </w:r>
    </w:p>
    <w:p w14:paraId="53EC355B" w14:textId="77777777" w:rsidR="009A6315" w:rsidRDefault="009A6315" w:rsidP="009A6315">
      <w:pPr>
        <w:pStyle w:val="NormalWeb"/>
        <w:spacing w:before="270" w:beforeAutospacing="0" w:after="0" w:afterAutospacing="0"/>
        <w:jc w:val="both"/>
        <w:rPr>
          <w:color w:val="000000"/>
          <w:sz w:val="27"/>
          <w:szCs w:val="27"/>
        </w:rPr>
      </w:pPr>
      <w:r>
        <w:rPr>
          <w:color w:val="000000"/>
        </w:rPr>
        <w:t>3. Tensão: 110V, 220V ou bivolt;</w:t>
      </w:r>
    </w:p>
    <w:p w14:paraId="27C7C278" w14:textId="77777777" w:rsidR="009A6315" w:rsidRDefault="009A6315" w:rsidP="009A6315">
      <w:pPr>
        <w:pStyle w:val="NormalWeb"/>
        <w:spacing w:before="270" w:beforeAutospacing="0" w:after="0" w:afterAutospacing="0"/>
        <w:jc w:val="both"/>
        <w:rPr>
          <w:color w:val="000000"/>
          <w:sz w:val="27"/>
          <w:szCs w:val="27"/>
        </w:rPr>
      </w:pPr>
      <w:r>
        <w:rPr>
          <w:color w:val="000000"/>
        </w:rPr>
        <w:t>4. Possuir garantia de pelo menos 01 ano e assistência técnica de fácil acesso em todo o estado do Rio de Janeiro, para que, caso seja necessário, a Unidade Móvel possa se dirigir ao centro técnico mais próximo de sua lotação, sendo a manutenção realizada sem custos.</w:t>
      </w:r>
    </w:p>
    <w:p w14:paraId="357C4A57" w14:textId="77777777" w:rsidR="009A6315" w:rsidRDefault="009A6315" w:rsidP="009A6315">
      <w:pPr>
        <w:pStyle w:val="NormalWeb"/>
        <w:spacing w:before="0" w:beforeAutospacing="0" w:after="0" w:afterAutospacing="0"/>
        <w:jc w:val="both"/>
        <w:rPr>
          <w:color w:val="000000"/>
          <w:sz w:val="27"/>
          <w:szCs w:val="27"/>
        </w:rPr>
      </w:pPr>
      <w:r>
        <w:rPr>
          <w:color w:val="000000"/>
          <w:sz w:val="27"/>
          <w:szCs w:val="27"/>
        </w:rPr>
        <w:t> </w:t>
      </w:r>
    </w:p>
    <w:p w14:paraId="7C3CAFC9" w14:textId="18CE258D" w:rsidR="009A6315" w:rsidRDefault="00002332" w:rsidP="009A6315">
      <w:pPr>
        <w:pStyle w:val="NormalWeb"/>
        <w:spacing w:before="0" w:beforeAutospacing="0" w:after="195" w:afterAutospacing="0"/>
        <w:jc w:val="both"/>
        <w:rPr>
          <w:color w:val="000000"/>
          <w:sz w:val="27"/>
          <w:szCs w:val="27"/>
        </w:rPr>
      </w:pPr>
      <w:r>
        <w:rPr>
          <w:b/>
          <w:bCs/>
          <w:color w:val="000000"/>
        </w:rPr>
        <w:t>1.</w:t>
      </w:r>
      <w:r w:rsidR="009A6315">
        <w:rPr>
          <w:b/>
          <w:bCs/>
          <w:color w:val="000000"/>
        </w:rPr>
        <w:t>1.12 - </w:t>
      </w:r>
      <w:r w:rsidR="009A6315">
        <w:rPr>
          <w:b/>
          <w:bCs/>
          <w:color w:val="000000"/>
          <w:u w:val="single"/>
        </w:rPr>
        <w:t>REDE DE AR </w:t>
      </w:r>
      <w:r w:rsidR="009A6315">
        <w:rPr>
          <w:b/>
          <w:bCs/>
          <w:color w:val="000000"/>
          <w:spacing w:val="-2"/>
          <w:u w:val="single"/>
        </w:rPr>
        <w:t>COMPRIMIDO</w:t>
      </w:r>
      <w:r w:rsidR="009A6315">
        <w:rPr>
          <w:b/>
          <w:bCs/>
          <w:color w:val="000000"/>
          <w:spacing w:val="-2"/>
        </w:rPr>
        <w:t>:</w:t>
      </w:r>
    </w:p>
    <w:p w14:paraId="3F30BD76" w14:textId="77777777" w:rsidR="009A6315" w:rsidRDefault="009A6315" w:rsidP="009A6315">
      <w:pPr>
        <w:pStyle w:val="NormalWeb"/>
        <w:spacing w:before="135" w:beforeAutospacing="0" w:after="0" w:afterAutospacing="0"/>
        <w:jc w:val="both"/>
        <w:rPr>
          <w:color w:val="000000"/>
          <w:sz w:val="27"/>
          <w:szCs w:val="27"/>
        </w:rPr>
      </w:pPr>
      <w:r>
        <w:rPr>
          <w:color w:val="000000"/>
        </w:rPr>
        <w:t>1. Instalação de rede de ar comprimido para abastecimento dos equipamentos e periféricos odontológicos;</w:t>
      </w:r>
    </w:p>
    <w:p w14:paraId="4BE1330E" w14:textId="77777777" w:rsidR="009A6315" w:rsidRDefault="009A6315" w:rsidP="009A6315">
      <w:pPr>
        <w:pStyle w:val="NormalWeb"/>
        <w:spacing w:before="135" w:beforeAutospacing="0" w:after="0" w:afterAutospacing="0"/>
        <w:jc w:val="both"/>
        <w:rPr>
          <w:color w:val="000000"/>
          <w:sz w:val="27"/>
          <w:szCs w:val="27"/>
        </w:rPr>
      </w:pPr>
      <w:r>
        <w:rPr>
          <w:color w:val="000000"/>
        </w:rPr>
        <w:t>2. Utilização de conectores do tipo "engate rápido" para os periféricos odontológicos com demanda de ar comprimido;</w:t>
      </w:r>
    </w:p>
    <w:p w14:paraId="19707C1A" w14:textId="77777777" w:rsidR="009A6315" w:rsidRDefault="009A6315" w:rsidP="009A6315">
      <w:pPr>
        <w:pStyle w:val="NormalWeb"/>
        <w:spacing w:before="135" w:beforeAutospacing="0" w:after="0" w:afterAutospacing="0"/>
        <w:jc w:val="both"/>
        <w:rPr>
          <w:color w:val="000000"/>
          <w:sz w:val="27"/>
          <w:szCs w:val="27"/>
        </w:rPr>
      </w:pPr>
      <w:r>
        <w:rPr>
          <w:color w:val="000000"/>
        </w:rPr>
        <w:t>3. Instalação de equipamento de filtragem de ar compatível com a norma da ASSOCIAÇÃO BRASILEIRA DE NORMAS TÉCNICAS- ABNT NBR 7256 Tratamento de ar em Estabelecimentos Assistenciais de Saúde (EAS) Requisitos para projeto e execução das instalações, com filtro tipo HEPA na exaustão;</w:t>
      </w:r>
    </w:p>
    <w:p w14:paraId="0B55A706" w14:textId="77777777" w:rsidR="009A6315" w:rsidRDefault="009A6315" w:rsidP="009A6315">
      <w:pPr>
        <w:pStyle w:val="NormalWeb"/>
        <w:spacing w:before="135" w:beforeAutospacing="0" w:after="0" w:afterAutospacing="0"/>
        <w:jc w:val="both"/>
        <w:rPr>
          <w:color w:val="000000"/>
          <w:sz w:val="27"/>
          <w:szCs w:val="27"/>
        </w:rPr>
      </w:pPr>
      <w:r>
        <w:rPr>
          <w:color w:val="000000"/>
        </w:rPr>
        <w:t>4. Inclusão de eventuais complementos necessários para o correto funcionamento da rede de ar comprimido do veículo na adaptação para atendimento odontológico;</w:t>
      </w:r>
    </w:p>
    <w:p w14:paraId="6FF53FC8" w14:textId="77777777" w:rsidR="009A6315" w:rsidRDefault="009A6315" w:rsidP="009A6315">
      <w:pPr>
        <w:pStyle w:val="NormalWeb"/>
        <w:spacing w:before="135" w:beforeAutospacing="0" w:after="0" w:afterAutospacing="0"/>
        <w:jc w:val="both"/>
        <w:rPr>
          <w:color w:val="000000"/>
          <w:sz w:val="27"/>
          <w:szCs w:val="27"/>
        </w:rPr>
      </w:pPr>
      <w:r>
        <w:rPr>
          <w:color w:val="000000"/>
        </w:rPr>
        <w:t>5. Possuir garantia de pelo menos 01 ano e assistência técnica de fácil acesso em todo o estado do Rio de Janeiro, para que, caso seja necessário, a Unidade Móvel possa se dirigir ao centro técnico mais próximo de sua lotação. A manutenção, durante este período, será realizada sem custos.</w:t>
      </w:r>
    </w:p>
    <w:p w14:paraId="528E99F6" w14:textId="0983C528" w:rsidR="009A6315" w:rsidRDefault="009A6315" w:rsidP="00A83823">
      <w:pPr>
        <w:pStyle w:val="NormalWeb"/>
        <w:spacing w:before="150" w:beforeAutospacing="0" w:after="0" w:afterAutospacing="0"/>
        <w:jc w:val="both"/>
        <w:rPr>
          <w:color w:val="000000"/>
          <w:sz w:val="27"/>
          <w:szCs w:val="27"/>
        </w:rPr>
      </w:pPr>
      <w:r>
        <w:rPr>
          <w:color w:val="000000"/>
          <w:sz w:val="27"/>
          <w:szCs w:val="27"/>
        </w:rPr>
        <w:lastRenderedPageBreak/>
        <w:t> </w:t>
      </w:r>
      <w:r w:rsidR="00002332">
        <w:rPr>
          <w:b/>
          <w:bCs/>
          <w:color w:val="000000"/>
        </w:rPr>
        <w:t>1.</w:t>
      </w:r>
      <w:r>
        <w:rPr>
          <w:b/>
          <w:bCs/>
          <w:color w:val="000000"/>
        </w:rPr>
        <w:t>1.13 - </w:t>
      </w:r>
      <w:r>
        <w:rPr>
          <w:b/>
          <w:bCs/>
          <w:color w:val="000000"/>
          <w:spacing w:val="-2"/>
          <w:u w:val="single"/>
        </w:rPr>
        <w:t>LIXEIRAS</w:t>
      </w:r>
      <w:r>
        <w:rPr>
          <w:b/>
          <w:bCs/>
          <w:color w:val="000000"/>
          <w:spacing w:val="-2"/>
        </w:rPr>
        <w:t>:</w:t>
      </w:r>
    </w:p>
    <w:p w14:paraId="43B55593" w14:textId="77777777" w:rsidR="009A6315" w:rsidRDefault="009A6315" w:rsidP="009A6315">
      <w:pPr>
        <w:pStyle w:val="NormalWeb"/>
        <w:spacing w:before="135" w:beforeAutospacing="0" w:after="0" w:afterAutospacing="0"/>
        <w:jc w:val="both"/>
        <w:rPr>
          <w:color w:val="000000"/>
          <w:sz w:val="27"/>
          <w:szCs w:val="27"/>
        </w:rPr>
      </w:pPr>
      <w:r>
        <w:rPr>
          <w:color w:val="000000"/>
        </w:rPr>
        <w:t>1. Duas lixeiras retangulares para lixo contaminante e lixo comum;</w:t>
      </w:r>
    </w:p>
    <w:p w14:paraId="1EA0AEC3" w14:textId="77777777" w:rsidR="009A6315" w:rsidRDefault="009A6315" w:rsidP="009A6315">
      <w:pPr>
        <w:pStyle w:val="NormalWeb"/>
        <w:spacing w:before="135" w:beforeAutospacing="0" w:after="0" w:afterAutospacing="0"/>
        <w:jc w:val="both"/>
        <w:rPr>
          <w:color w:val="000000"/>
          <w:sz w:val="27"/>
          <w:szCs w:val="27"/>
        </w:rPr>
      </w:pPr>
      <w:r>
        <w:rPr>
          <w:color w:val="000000"/>
        </w:rPr>
        <w:t>2. Feitas em aço inox;</w:t>
      </w:r>
    </w:p>
    <w:p w14:paraId="155D37D3" w14:textId="77777777" w:rsidR="009A6315" w:rsidRDefault="009A6315" w:rsidP="009A6315">
      <w:pPr>
        <w:pStyle w:val="NormalWeb"/>
        <w:spacing w:before="135" w:beforeAutospacing="0" w:after="0" w:afterAutospacing="0"/>
        <w:jc w:val="both"/>
        <w:rPr>
          <w:color w:val="000000"/>
          <w:sz w:val="27"/>
          <w:szCs w:val="27"/>
        </w:rPr>
      </w:pPr>
      <w:r>
        <w:rPr>
          <w:color w:val="000000"/>
        </w:rPr>
        <w:t>3. Possuir recipiente interno em plástico, para fácil manuseio na retirada do lixo;</w:t>
      </w:r>
    </w:p>
    <w:p w14:paraId="343349FB" w14:textId="77777777" w:rsidR="009A6315" w:rsidRDefault="009A6315" w:rsidP="009A6315">
      <w:pPr>
        <w:pStyle w:val="NormalWeb"/>
        <w:spacing w:before="135" w:beforeAutospacing="0" w:after="0" w:afterAutospacing="0"/>
        <w:jc w:val="both"/>
        <w:rPr>
          <w:color w:val="000000"/>
          <w:sz w:val="27"/>
          <w:szCs w:val="27"/>
        </w:rPr>
      </w:pPr>
      <w:r>
        <w:rPr>
          <w:color w:val="000000"/>
        </w:rPr>
        <w:t>4. Capacidade de 30 litros cada e tampa com acionamento por pedal.</w:t>
      </w:r>
    </w:p>
    <w:p w14:paraId="2EAA0218" w14:textId="77777777" w:rsidR="009A6315" w:rsidRDefault="009A6315" w:rsidP="009A6315">
      <w:pPr>
        <w:pStyle w:val="NormalWeb"/>
        <w:spacing w:before="0" w:beforeAutospacing="0" w:after="0" w:afterAutospacing="0"/>
        <w:jc w:val="both"/>
        <w:rPr>
          <w:color w:val="000000"/>
          <w:sz w:val="27"/>
          <w:szCs w:val="27"/>
        </w:rPr>
      </w:pPr>
      <w:r>
        <w:rPr>
          <w:color w:val="000000"/>
          <w:sz w:val="27"/>
          <w:szCs w:val="27"/>
        </w:rPr>
        <w:t> </w:t>
      </w:r>
    </w:p>
    <w:p w14:paraId="4B1F1960" w14:textId="77777777" w:rsidR="009A6315" w:rsidRDefault="009A6315" w:rsidP="009A6315">
      <w:pPr>
        <w:pStyle w:val="NormalWeb"/>
        <w:spacing w:before="15" w:beforeAutospacing="0" w:after="0" w:afterAutospacing="0"/>
        <w:jc w:val="both"/>
        <w:rPr>
          <w:color w:val="000000"/>
          <w:sz w:val="27"/>
          <w:szCs w:val="27"/>
        </w:rPr>
      </w:pPr>
      <w:r>
        <w:rPr>
          <w:color w:val="000000"/>
          <w:sz w:val="27"/>
          <w:szCs w:val="27"/>
        </w:rPr>
        <w:t> </w:t>
      </w:r>
    </w:p>
    <w:p w14:paraId="031D5CBC" w14:textId="44013F96" w:rsidR="009A6315" w:rsidRDefault="00002332" w:rsidP="009A6315">
      <w:pPr>
        <w:pStyle w:val="NormalWeb"/>
        <w:spacing w:before="0" w:beforeAutospacing="0" w:after="195" w:afterAutospacing="0"/>
        <w:jc w:val="both"/>
        <w:rPr>
          <w:color w:val="000000"/>
          <w:sz w:val="27"/>
          <w:szCs w:val="27"/>
        </w:rPr>
      </w:pPr>
      <w:r>
        <w:rPr>
          <w:b/>
          <w:bCs/>
          <w:color w:val="000000"/>
        </w:rPr>
        <w:t>1.</w:t>
      </w:r>
      <w:r w:rsidR="009A6315">
        <w:rPr>
          <w:b/>
          <w:bCs/>
          <w:color w:val="000000"/>
        </w:rPr>
        <w:t>1.14 - </w:t>
      </w:r>
      <w:r w:rsidR="009A6315">
        <w:rPr>
          <w:b/>
          <w:bCs/>
          <w:color w:val="000000"/>
          <w:u w:val="single"/>
        </w:rPr>
        <w:t>SUPORTE PARA COLETOR DE MATERIAL </w:t>
      </w:r>
      <w:r w:rsidR="009A6315">
        <w:rPr>
          <w:b/>
          <w:bCs/>
          <w:color w:val="000000"/>
          <w:spacing w:val="-2"/>
          <w:u w:val="single"/>
        </w:rPr>
        <w:t>PERFUROCORTANTE:</w:t>
      </w:r>
    </w:p>
    <w:p w14:paraId="187B3825" w14:textId="77777777" w:rsidR="009A6315" w:rsidRDefault="009A6315" w:rsidP="009A6315">
      <w:pPr>
        <w:pStyle w:val="NormalWeb"/>
        <w:spacing w:before="0" w:beforeAutospacing="0" w:after="195" w:afterAutospacing="0"/>
        <w:jc w:val="both"/>
        <w:rPr>
          <w:color w:val="000000"/>
          <w:sz w:val="27"/>
          <w:szCs w:val="27"/>
        </w:rPr>
      </w:pPr>
      <w:r>
        <w:rPr>
          <w:color w:val="000000"/>
        </w:rPr>
        <w:t>1. Fabricado em arame tipo BTC;</w:t>
      </w:r>
    </w:p>
    <w:p w14:paraId="4A259E7D" w14:textId="77777777" w:rsidR="009A6315" w:rsidRDefault="009A6315" w:rsidP="009A6315">
      <w:pPr>
        <w:pStyle w:val="NormalWeb"/>
        <w:spacing w:before="135" w:beforeAutospacing="0" w:after="0" w:afterAutospacing="0"/>
        <w:jc w:val="both"/>
        <w:rPr>
          <w:color w:val="000000"/>
          <w:sz w:val="27"/>
          <w:szCs w:val="27"/>
        </w:rPr>
      </w:pPr>
      <w:r>
        <w:rPr>
          <w:color w:val="000000"/>
        </w:rPr>
        <w:t>2. Modelo de suporte para coletor de 3 litros.</w:t>
      </w:r>
    </w:p>
    <w:p w14:paraId="203DF0FC"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Deverá acompanhar parafusos e buchas para fixação em local estabelecido pela comissão de fiscalização do contrato.</w:t>
      </w:r>
    </w:p>
    <w:p w14:paraId="0352C9A5"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sz w:val="27"/>
          <w:szCs w:val="27"/>
        </w:rPr>
        <w:t> </w:t>
      </w:r>
    </w:p>
    <w:p w14:paraId="1A0E671B" w14:textId="7EF128B7" w:rsidR="009A6315" w:rsidRDefault="00002332" w:rsidP="009A6315">
      <w:pPr>
        <w:pStyle w:val="NormalWeb"/>
        <w:spacing w:before="0" w:beforeAutospacing="0" w:after="195" w:afterAutospacing="0"/>
        <w:jc w:val="both"/>
        <w:rPr>
          <w:color w:val="000000"/>
          <w:sz w:val="27"/>
          <w:szCs w:val="27"/>
        </w:rPr>
      </w:pPr>
      <w:r>
        <w:rPr>
          <w:b/>
          <w:bCs/>
          <w:color w:val="000000"/>
        </w:rPr>
        <w:t>1.</w:t>
      </w:r>
      <w:r w:rsidR="007B3F66">
        <w:rPr>
          <w:b/>
          <w:bCs/>
          <w:color w:val="000000"/>
        </w:rPr>
        <w:t>1.15</w:t>
      </w:r>
      <w:r w:rsidR="009A6315">
        <w:rPr>
          <w:b/>
          <w:bCs/>
          <w:color w:val="000000"/>
        </w:rPr>
        <w:t xml:space="preserve"> - </w:t>
      </w:r>
      <w:r w:rsidR="009A6315">
        <w:rPr>
          <w:b/>
          <w:bCs/>
          <w:color w:val="000000"/>
          <w:u w:val="single"/>
        </w:rPr>
        <w:t>DISPENSER DE </w:t>
      </w:r>
      <w:r w:rsidR="009A6315">
        <w:rPr>
          <w:b/>
          <w:bCs/>
          <w:color w:val="000000"/>
          <w:spacing w:val="-2"/>
          <w:u w:val="single"/>
        </w:rPr>
        <w:t>SABONETE</w:t>
      </w:r>
      <w:r w:rsidR="009A6315">
        <w:rPr>
          <w:b/>
          <w:bCs/>
          <w:color w:val="000000"/>
          <w:spacing w:val="-2"/>
        </w:rPr>
        <w:t>:</w:t>
      </w:r>
    </w:p>
    <w:p w14:paraId="35963813" w14:textId="77777777" w:rsidR="009A6315" w:rsidRDefault="009A6315" w:rsidP="009A6315">
      <w:pPr>
        <w:pStyle w:val="NormalWeb"/>
        <w:spacing w:before="135" w:beforeAutospacing="0" w:after="0" w:afterAutospacing="0"/>
        <w:jc w:val="both"/>
        <w:rPr>
          <w:color w:val="000000"/>
          <w:sz w:val="27"/>
          <w:szCs w:val="27"/>
        </w:rPr>
      </w:pPr>
      <w:r>
        <w:rPr>
          <w:color w:val="000000"/>
        </w:rPr>
        <w:t>1. Saboneteira compacta de 400 ml para sabonete líquido ou álcool gel, em aço inox;</w:t>
      </w:r>
    </w:p>
    <w:p w14:paraId="5EF20366"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Deverá acompanhar parafusos e buchas para fixação na parede divisória sobre a bancada de serviço, de acordo com as orientações da comissão de fiscalização do contrato.</w:t>
      </w:r>
    </w:p>
    <w:p w14:paraId="05793960" w14:textId="77777777" w:rsidR="009A6315" w:rsidRDefault="009A6315" w:rsidP="009A6315">
      <w:pPr>
        <w:pStyle w:val="NormalWeb"/>
        <w:spacing w:before="0" w:beforeAutospacing="0" w:after="0" w:afterAutospacing="0"/>
        <w:ind w:left="495" w:right="705"/>
        <w:jc w:val="both"/>
        <w:rPr>
          <w:color w:val="000000"/>
          <w:sz w:val="27"/>
          <w:szCs w:val="27"/>
        </w:rPr>
      </w:pPr>
      <w:r>
        <w:rPr>
          <w:color w:val="000000"/>
          <w:sz w:val="27"/>
          <w:szCs w:val="27"/>
        </w:rPr>
        <w:t> </w:t>
      </w:r>
    </w:p>
    <w:p w14:paraId="169AB8C5" w14:textId="04B402C6" w:rsidR="009A6315" w:rsidRDefault="00002332" w:rsidP="009A6315">
      <w:pPr>
        <w:pStyle w:val="NormalWeb"/>
        <w:spacing w:before="0" w:beforeAutospacing="0" w:after="195" w:afterAutospacing="0"/>
        <w:jc w:val="both"/>
        <w:rPr>
          <w:color w:val="000000"/>
          <w:sz w:val="27"/>
          <w:szCs w:val="27"/>
        </w:rPr>
      </w:pPr>
      <w:r>
        <w:rPr>
          <w:b/>
          <w:bCs/>
          <w:color w:val="000000"/>
        </w:rPr>
        <w:t>1.</w:t>
      </w:r>
      <w:r w:rsidR="007B3F66">
        <w:rPr>
          <w:b/>
          <w:bCs/>
          <w:color w:val="000000"/>
        </w:rPr>
        <w:t>1.16</w:t>
      </w:r>
      <w:r w:rsidR="009A6315">
        <w:rPr>
          <w:b/>
          <w:bCs/>
          <w:color w:val="000000"/>
        </w:rPr>
        <w:t xml:space="preserve"> - </w:t>
      </w:r>
      <w:r w:rsidR="009A6315">
        <w:rPr>
          <w:b/>
          <w:bCs/>
          <w:color w:val="000000"/>
          <w:u w:val="single"/>
        </w:rPr>
        <w:t>DISPENSER DE ÁLCOOL </w:t>
      </w:r>
      <w:r w:rsidR="009A6315">
        <w:rPr>
          <w:b/>
          <w:bCs/>
          <w:color w:val="000000"/>
          <w:spacing w:val="-4"/>
          <w:u w:val="single"/>
        </w:rPr>
        <w:t>GEL</w:t>
      </w:r>
      <w:r w:rsidR="009A6315">
        <w:rPr>
          <w:b/>
          <w:bCs/>
          <w:color w:val="000000"/>
          <w:spacing w:val="-4"/>
        </w:rPr>
        <w:t>:</w:t>
      </w:r>
    </w:p>
    <w:p w14:paraId="48AF2D71" w14:textId="77777777" w:rsidR="009A6315" w:rsidRDefault="009A6315" w:rsidP="009A6315">
      <w:pPr>
        <w:pStyle w:val="NormalWeb"/>
        <w:spacing w:before="135" w:beforeAutospacing="0" w:after="0" w:afterAutospacing="0"/>
        <w:jc w:val="both"/>
        <w:rPr>
          <w:color w:val="000000"/>
          <w:sz w:val="27"/>
          <w:szCs w:val="27"/>
        </w:rPr>
      </w:pPr>
      <w:r>
        <w:rPr>
          <w:color w:val="000000"/>
        </w:rPr>
        <w:t>1. Saboneteira compacta de 400 ml para sabonete líquido ou álcool gel;</w:t>
      </w:r>
    </w:p>
    <w:p w14:paraId="036F13A8"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Deverá acompanhar parafusos e buchas para fixação na parede divisória sobre a bancada de serviço, de acordo com as orientações da comissão de fiscalização do contrato.</w:t>
      </w:r>
    </w:p>
    <w:p w14:paraId="5751D212" w14:textId="77777777" w:rsidR="009A6315" w:rsidRDefault="009A6315" w:rsidP="009A6315">
      <w:pPr>
        <w:pStyle w:val="NormalWeb"/>
        <w:spacing w:before="150" w:beforeAutospacing="0" w:after="0" w:afterAutospacing="0"/>
        <w:jc w:val="both"/>
        <w:rPr>
          <w:color w:val="000000"/>
          <w:sz w:val="27"/>
          <w:szCs w:val="27"/>
        </w:rPr>
      </w:pPr>
      <w:r>
        <w:rPr>
          <w:color w:val="000000"/>
          <w:sz w:val="27"/>
          <w:szCs w:val="27"/>
        </w:rPr>
        <w:t> </w:t>
      </w:r>
    </w:p>
    <w:p w14:paraId="78F4E5A9" w14:textId="08DB1703" w:rsidR="009A6315" w:rsidRDefault="00002332" w:rsidP="009A6315">
      <w:pPr>
        <w:pStyle w:val="NormalWeb"/>
        <w:spacing w:before="0" w:beforeAutospacing="0" w:after="195" w:afterAutospacing="0"/>
        <w:jc w:val="both"/>
        <w:rPr>
          <w:color w:val="000000"/>
          <w:sz w:val="27"/>
          <w:szCs w:val="27"/>
        </w:rPr>
      </w:pPr>
      <w:r>
        <w:rPr>
          <w:b/>
          <w:bCs/>
          <w:color w:val="000000"/>
        </w:rPr>
        <w:t>1.</w:t>
      </w:r>
      <w:r w:rsidR="007B3F66">
        <w:rPr>
          <w:b/>
          <w:bCs/>
          <w:color w:val="000000"/>
        </w:rPr>
        <w:t>1.17</w:t>
      </w:r>
      <w:r w:rsidR="009A6315">
        <w:rPr>
          <w:b/>
          <w:bCs/>
          <w:color w:val="000000"/>
        </w:rPr>
        <w:t xml:space="preserve"> - </w:t>
      </w:r>
      <w:r w:rsidR="009A6315">
        <w:rPr>
          <w:b/>
          <w:bCs/>
          <w:color w:val="000000"/>
          <w:u w:val="single"/>
        </w:rPr>
        <w:t>DISPENSER DE PAPEL </w:t>
      </w:r>
      <w:r w:rsidR="009A6315">
        <w:rPr>
          <w:b/>
          <w:bCs/>
          <w:color w:val="000000"/>
          <w:spacing w:val="-2"/>
          <w:u w:val="single"/>
        </w:rPr>
        <w:t>TOALHA</w:t>
      </w:r>
      <w:r w:rsidR="009A6315">
        <w:rPr>
          <w:b/>
          <w:bCs/>
          <w:color w:val="000000"/>
          <w:spacing w:val="-2"/>
        </w:rPr>
        <w:t>:</w:t>
      </w:r>
    </w:p>
    <w:p w14:paraId="661B7E87" w14:textId="77777777" w:rsidR="009A6315" w:rsidRDefault="009A6315" w:rsidP="009A6315">
      <w:pPr>
        <w:pStyle w:val="NormalWeb"/>
        <w:spacing w:before="135" w:beforeAutospacing="0" w:after="0" w:afterAutospacing="0"/>
        <w:jc w:val="both"/>
        <w:rPr>
          <w:color w:val="000000"/>
          <w:sz w:val="27"/>
          <w:szCs w:val="27"/>
        </w:rPr>
      </w:pPr>
      <w:r>
        <w:rPr>
          <w:color w:val="000000"/>
        </w:rPr>
        <w:t>1. Dispensador manual de papel toalha interfolhas, em inox, com trava de segurança;</w:t>
      </w:r>
    </w:p>
    <w:p w14:paraId="47D1DDE1" w14:textId="77777777" w:rsidR="009A6315" w:rsidRDefault="009A6315" w:rsidP="009A6315">
      <w:pPr>
        <w:pStyle w:val="NormalWeb"/>
        <w:spacing w:before="135" w:beforeAutospacing="0" w:after="0" w:afterAutospacing="0"/>
        <w:jc w:val="both"/>
        <w:rPr>
          <w:color w:val="000000"/>
          <w:sz w:val="27"/>
          <w:szCs w:val="27"/>
        </w:rPr>
      </w:pPr>
      <w:r>
        <w:rPr>
          <w:color w:val="000000"/>
        </w:rPr>
        <w:t>2. Capacidade: 500 folhas;</w:t>
      </w:r>
    </w:p>
    <w:p w14:paraId="5939DC99"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Deverá acompanhar parafusos e buchas para fixação na parede divisória sobre a bancada de serviço, de acordo com as orientações da comissão de fiscalização do contrato.</w:t>
      </w:r>
    </w:p>
    <w:p w14:paraId="1BD0CDF3"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sz w:val="27"/>
          <w:szCs w:val="27"/>
        </w:rPr>
        <w:t> </w:t>
      </w:r>
    </w:p>
    <w:p w14:paraId="34799A20" w14:textId="580E8097" w:rsidR="009A6315" w:rsidRDefault="00002332" w:rsidP="009A6315">
      <w:pPr>
        <w:pStyle w:val="NormalWeb"/>
        <w:spacing w:before="0" w:beforeAutospacing="0" w:after="195" w:afterAutospacing="0"/>
        <w:jc w:val="both"/>
        <w:rPr>
          <w:color w:val="000000"/>
          <w:sz w:val="27"/>
          <w:szCs w:val="27"/>
        </w:rPr>
      </w:pPr>
      <w:r>
        <w:rPr>
          <w:b/>
          <w:bCs/>
          <w:color w:val="000000"/>
        </w:rPr>
        <w:t>1.</w:t>
      </w:r>
      <w:r w:rsidR="009A6315">
        <w:rPr>
          <w:b/>
          <w:bCs/>
          <w:color w:val="000000"/>
        </w:rPr>
        <w:t>1.18 - </w:t>
      </w:r>
      <w:r w:rsidR="009A6315">
        <w:rPr>
          <w:b/>
          <w:bCs/>
          <w:color w:val="000000"/>
          <w:u w:val="single"/>
        </w:rPr>
        <w:t>DISPENSER PORTA </w:t>
      </w:r>
      <w:r w:rsidR="009A6315">
        <w:rPr>
          <w:b/>
          <w:bCs/>
          <w:color w:val="000000"/>
          <w:spacing w:val="-2"/>
          <w:u w:val="single"/>
        </w:rPr>
        <w:t>LUVAS:</w:t>
      </w:r>
    </w:p>
    <w:p w14:paraId="381A95F7" w14:textId="77777777" w:rsidR="009A6315" w:rsidRDefault="009A6315" w:rsidP="009A6315">
      <w:pPr>
        <w:pStyle w:val="NormalWeb"/>
        <w:spacing w:before="135" w:beforeAutospacing="0" w:after="0" w:afterAutospacing="0"/>
        <w:jc w:val="both"/>
        <w:rPr>
          <w:color w:val="000000"/>
          <w:sz w:val="27"/>
          <w:szCs w:val="27"/>
        </w:rPr>
      </w:pPr>
      <w:r>
        <w:rPr>
          <w:color w:val="000000"/>
        </w:rPr>
        <w:t>1. Suporte para caixa de luvas de procedimentos em inox.</w:t>
      </w:r>
    </w:p>
    <w:p w14:paraId="6EF8047C"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rPr>
        <w:t>Deverá acompanhar parafusos e buchas para fixação na parede divisória sobre a bancada de serviço, de acordo com as orientações da comissão de fiscalização do contrato.</w:t>
      </w:r>
    </w:p>
    <w:p w14:paraId="3BD10E7F" w14:textId="77777777" w:rsidR="009A6315" w:rsidRDefault="009A6315" w:rsidP="009A6315">
      <w:pPr>
        <w:pStyle w:val="NormalWeb"/>
        <w:spacing w:before="150" w:beforeAutospacing="0" w:after="0" w:afterAutospacing="0"/>
        <w:jc w:val="both"/>
        <w:rPr>
          <w:color w:val="000000"/>
          <w:sz w:val="27"/>
          <w:szCs w:val="27"/>
        </w:rPr>
      </w:pPr>
      <w:r>
        <w:rPr>
          <w:color w:val="000000"/>
          <w:sz w:val="27"/>
          <w:szCs w:val="27"/>
        </w:rPr>
        <w:t> </w:t>
      </w:r>
    </w:p>
    <w:p w14:paraId="5E25E4F1" w14:textId="3F680B07" w:rsidR="009A6315" w:rsidRDefault="00002332" w:rsidP="009A6315">
      <w:pPr>
        <w:pStyle w:val="NormalWeb"/>
        <w:spacing w:before="150" w:beforeAutospacing="0" w:after="0" w:afterAutospacing="0"/>
        <w:jc w:val="both"/>
        <w:rPr>
          <w:color w:val="000000"/>
          <w:sz w:val="27"/>
          <w:szCs w:val="27"/>
        </w:rPr>
      </w:pPr>
      <w:r>
        <w:rPr>
          <w:b/>
          <w:bCs/>
          <w:color w:val="000000"/>
        </w:rPr>
        <w:t>1.</w:t>
      </w:r>
      <w:r w:rsidR="009A6315">
        <w:rPr>
          <w:b/>
          <w:bCs/>
          <w:color w:val="000000"/>
        </w:rPr>
        <w:t>1.19 - </w:t>
      </w:r>
      <w:r w:rsidR="009A6315">
        <w:rPr>
          <w:b/>
          <w:bCs/>
          <w:color w:val="000000"/>
          <w:u w:val="single"/>
        </w:rPr>
        <w:t>SISTEMA </w:t>
      </w:r>
      <w:r w:rsidR="009A6315">
        <w:rPr>
          <w:b/>
          <w:bCs/>
          <w:color w:val="000000"/>
          <w:spacing w:val="-2"/>
          <w:u w:val="single"/>
        </w:rPr>
        <w:t>HIDRÁULICO</w:t>
      </w:r>
      <w:r w:rsidR="009A6315">
        <w:rPr>
          <w:b/>
          <w:bCs/>
          <w:color w:val="000000"/>
          <w:spacing w:val="-2"/>
        </w:rPr>
        <w:t>:</w:t>
      </w:r>
    </w:p>
    <w:p w14:paraId="6ECCE457" w14:textId="77777777" w:rsidR="009A6315" w:rsidRDefault="009A6315" w:rsidP="009A6315">
      <w:pPr>
        <w:pStyle w:val="NormalWeb"/>
        <w:spacing w:before="135" w:beforeAutospacing="0" w:after="0" w:afterAutospacing="0"/>
        <w:jc w:val="both"/>
        <w:rPr>
          <w:color w:val="000000"/>
          <w:sz w:val="27"/>
          <w:szCs w:val="27"/>
        </w:rPr>
      </w:pPr>
      <w:r>
        <w:rPr>
          <w:color w:val="000000"/>
        </w:rPr>
        <w:t>1. Composto por dois reservatórios de água, um para água limpa e outro para água servida, ambos com capacidade de no mínimo 60 litros cada;</w:t>
      </w:r>
    </w:p>
    <w:p w14:paraId="4560C1EF" w14:textId="77777777" w:rsidR="009A6315" w:rsidRDefault="009A6315" w:rsidP="009A6315">
      <w:pPr>
        <w:pStyle w:val="NormalWeb"/>
        <w:spacing w:before="135" w:beforeAutospacing="0" w:after="0" w:afterAutospacing="0"/>
        <w:jc w:val="both"/>
        <w:rPr>
          <w:color w:val="000000"/>
          <w:sz w:val="27"/>
          <w:szCs w:val="27"/>
        </w:rPr>
      </w:pPr>
      <w:r>
        <w:rPr>
          <w:color w:val="000000"/>
        </w:rPr>
        <w:lastRenderedPageBreak/>
        <w:t>2. Alimentação através de bomba preferencialmente marítima com no mínimo 2,9 GPM, que seja capaz de acionar as torneiras elétricas automáticas;</w:t>
      </w:r>
    </w:p>
    <w:p w14:paraId="2BFCD00F" w14:textId="77777777" w:rsidR="009A6315" w:rsidRDefault="009A6315" w:rsidP="009A6315">
      <w:pPr>
        <w:pStyle w:val="NormalWeb"/>
        <w:spacing w:before="135" w:beforeAutospacing="0" w:after="0" w:afterAutospacing="0"/>
        <w:jc w:val="both"/>
        <w:rPr>
          <w:color w:val="000000"/>
          <w:sz w:val="27"/>
          <w:szCs w:val="27"/>
        </w:rPr>
      </w:pPr>
      <w:r>
        <w:rPr>
          <w:color w:val="000000"/>
        </w:rPr>
        <w:t>3. Duas cubas para lavagem de mãos e instrumental em inox com no mínimo 300 mm de circunferência;</w:t>
      </w:r>
    </w:p>
    <w:p w14:paraId="1CC687F3" w14:textId="77777777" w:rsidR="009A6315" w:rsidRDefault="009A6315" w:rsidP="009A6315">
      <w:pPr>
        <w:pStyle w:val="NormalWeb"/>
        <w:spacing w:before="135" w:beforeAutospacing="0" w:after="0" w:afterAutospacing="0"/>
        <w:jc w:val="both"/>
        <w:rPr>
          <w:color w:val="000000"/>
          <w:sz w:val="27"/>
          <w:szCs w:val="27"/>
        </w:rPr>
      </w:pPr>
      <w:r>
        <w:rPr>
          <w:color w:val="000000"/>
        </w:rPr>
        <w:t>4. Duas torneiras elétricas automáticas em inox, tipo bica, bivolt 110/220 V, com sensor de proximidade de acionamento de água. Deverão possuir sistema de acionamento por pilhas para funcionar em caso de falta de energia;</w:t>
      </w:r>
    </w:p>
    <w:p w14:paraId="075A271C" w14:textId="77777777" w:rsidR="009A6315" w:rsidRDefault="009A6315" w:rsidP="009A6315">
      <w:pPr>
        <w:pStyle w:val="NormalWeb"/>
        <w:spacing w:before="135" w:beforeAutospacing="0" w:after="0" w:afterAutospacing="0"/>
        <w:jc w:val="both"/>
        <w:rPr>
          <w:color w:val="000000"/>
          <w:sz w:val="27"/>
          <w:szCs w:val="27"/>
        </w:rPr>
      </w:pPr>
      <w:r>
        <w:rPr>
          <w:color w:val="000000"/>
        </w:rPr>
        <w:t>5. Ponto para abastecimento de água limpa de ½ pol e ponto para descarte de água servida de ¾ pol compostos por mangueiras em PVC reforçado com malha interna de fios de poliéster. Será realizada instalação de suportes nas portas traseiras para, no armazenamento, enrolar as mangueiras de água (1/2 pol) e esgoto (3/4 pol). Deverão ser adquiridas mangueiras trançadas para evitar dobras, na cor cristal, com pelo menos 20 metros de comprimento cada, em secções de 10 metros, com engates rápidos para facilmente aumentar o seu comprimento de uso, caso seja necessário. As conexões dessas mangueiras com o furgão deverão possuir válvulas de esfera na medida correspondente.</w:t>
      </w:r>
    </w:p>
    <w:p w14:paraId="289B08A2" w14:textId="77777777" w:rsidR="009A6315" w:rsidRDefault="009A6315" w:rsidP="009A6315">
      <w:pPr>
        <w:pStyle w:val="NormalWeb"/>
        <w:spacing w:before="135" w:beforeAutospacing="0" w:after="0" w:afterAutospacing="0"/>
        <w:jc w:val="both"/>
        <w:rPr>
          <w:color w:val="000000"/>
          <w:sz w:val="27"/>
          <w:szCs w:val="27"/>
        </w:rPr>
      </w:pPr>
      <w:r>
        <w:rPr>
          <w:color w:val="000000"/>
        </w:rPr>
        <w:t>6. Inclusão de eventuais complementos necessários para o correto funcionamento do sistema hidráulico do veículo após adaptação para atendimento odontológico.</w:t>
      </w:r>
    </w:p>
    <w:p w14:paraId="5EA6EFD0" w14:textId="77777777" w:rsidR="009A6315" w:rsidRDefault="009A6315" w:rsidP="009A6315">
      <w:pPr>
        <w:pStyle w:val="NormalWeb"/>
        <w:spacing w:before="150" w:beforeAutospacing="0" w:after="0" w:afterAutospacing="0"/>
        <w:jc w:val="both"/>
        <w:rPr>
          <w:color w:val="000000"/>
          <w:sz w:val="27"/>
          <w:szCs w:val="27"/>
        </w:rPr>
      </w:pPr>
      <w:r>
        <w:rPr>
          <w:color w:val="000000"/>
          <w:sz w:val="27"/>
          <w:szCs w:val="27"/>
        </w:rPr>
        <w:t> </w:t>
      </w:r>
    </w:p>
    <w:p w14:paraId="454AEAE9" w14:textId="157BF425" w:rsidR="009A6315" w:rsidRDefault="00002332" w:rsidP="009A6315">
      <w:pPr>
        <w:pStyle w:val="NormalWeb"/>
        <w:spacing w:before="150" w:beforeAutospacing="0" w:after="0" w:afterAutospacing="0"/>
        <w:jc w:val="both"/>
        <w:rPr>
          <w:color w:val="000000"/>
          <w:sz w:val="27"/>
          <w:szCs w:val="27"/>
        </w:rPr>
      </w:pPr>
      <w:r>
        <w:rPr>
          <w:b/>
          <w:bCs/>
          <w:color w:val="000000"/>
        </w:rPr>
        <w:t>1.</w:t>
      </w:r>
      <w:r w:rsidR="009A6315">
        <w:rPr>
          <w:b/>
          <w:bCs/>
          <w:color w:val="000000"/>
        </w:rPr>
        <w:t>1.20 - </w:t>
      </w:r>
      <w:r w:rsidR="009A6315">
        <w:rPr>
          <w:b/>
          <w:bCs/>
          <w:color w:val="000000"/>
          <w:u w:val="single"/>
        </w:rPr>
        <w:t>SISTEMA </w:t>
      </w:r>
      <w:r w:rsidR="009A6315">
        <w:rPr>
          <w:b/>
          <w:bCs/>
          <w:color w:val="000000"/>
          <w:spacing w:val="-2"/>
          <w:u w:val="single"/>
        </w:rPr>
        <w:t>ELÉTRICO</w:t>
      </w:r>
      <w:r w:rsidR="009A6315">
        <w:rPr>
          <w:b/>
          <w:bCs/>
          <w:color w:val="000000"/>
          <w:spacing w:val="-2"/>
        </w:rPr>
        <w:t>:</w:t>
      </w:r>
    </w:p>
    <w:p w14:paraId="6622B925" w14:textId="77777777" w:rsidR="009A6315" w:rsidRDefault="009A6315" w:rsidP="009A6315">
      <w:pPr>
        <w:pStyle w:val="NormalWeb"/>
        <w:spacing w:before="135" w:beforeAutospacing="0" w:after="0" w:afterAutospacing="0"/>
        <w:jc w:val="both"/>
        <w:rPr>
          <w:color w:val="000000"/>
          <w:sz w:val="27"/>
          <w:szCs w:val="27"/>
        </w:rPr>
      </w:pPr>
      <w:r>
        <w:rPr>
          <w:color w:val="000000"/>
        </w:rPr>
        <w:t>1. Instalação de um transformador 110/220V com chave seletora para uso da Unidade Móvel em redes disponíveis pelas concessionárias de energia;</w:t>
      </w:r>
    </w:p>
    <w:p w14:paraId="5D25ABBD" w14:textId="77777777" w:rsidR="009A6315" w:rsidRDefault="009A6315" w:rsidP="009A6315">
      <w:pPr>
        <w:pStyle w:val="NormalWeb"/>
        <w:spacing w:before="135" w:beforeAutospacing="0" w:after="0" w:afterAutospacing="0"/>
        <w:jc w:val="both"/>
        <w:rPr>
          <w:color w:val="000000"/>
          <w:sz w:val="27"/>
          <w:szCs w:val="27"/>
        </w:rPr>
      </w:pPr>
      <w:r>
        <w:rPr>
          <w:color w:val="000000"/>
        </w:rPr>
        <w:t>2. Tomadas: adequadas à tensão 110/220V, com capacidade para 10A e 20A (na quantidade de pontos necessários à conexão de todos os equipamentos definidos para a unidade, devidamente identificadas);</w:t>
      </w:r>
    </w:p>
    <w:p w14:paraId="093A4FB3" w14:textId="77777777" w:rsidR="009A6315" w:rsidRDefault="009A6315" w:rsidP="009A6315">
      <w:pPr>
        <w:pStyle w:val="NormalWeb"/>
        <w:spacing w:before="135" w:beforeAutospacing="0" w:after="0" w:afterAutospacing="0"/>
        <w:jc w:val="both"/>
        <w:rPr>
          <w:color w:val="000000"/>
          <w:sz w:val="27"/>
          <w:szCs w:val="27"/>
        </w:rPr>
      </w:pPr>
      <w:r>
        <w:rPr>
          <w:color w:val="000000"/>
        </w:rPr>
        <w:t>3. Cabos elétricos flexíveis antichamas;</w:t>
      </w:r>
    </w:p>
    <w:p w14:paraId="1D1037EF" w14:textId="77777777" w:rsidR="009A6315" w:rsidRDefault="009A6315" w:rsidP="009A6315">
      <w:pPr>
        <w:pStyle w:val="NormalWeb"/>
        <w:spacing w:before="135" w:beforeAutospacing="0" w:after="0" w:afterAutospacing="0"/>
        <w:jc w:val="both"/>
        <w:rPr>
          <w:color w:val="000000"/>
          <w:sz w:val="27"/>
          <w:szCs w:val="27"/>
        </w:rPr>
      </w:pPr>
      <w:r>
        <w:rPr>
          <w:color w:val="000000"/>
        </w:rPr>
        <w:t>4. Iluminação: luminárias de LED (bivolt);</w:t>
      </w:r>
    </w:p>
    <w:p w14:paraId="123E7E41" w14:textId="77777777" w:rsidR="009A6315" w:rsidRDefault="009A6315" w:rsidP="009A6315">
      <w:pPr>
        <w:pStyle w:val="NormalWeb"/>
        <w:spacing w:before="135" w:beforeAutospacing="0" w:after="0" w:afterAutospacing="0"/>
        <w:jc w:val="both"/>
        <w:rPr>
          <w:color w:val="000000"/>
          <w:sz w:val="27"/>
          <w:szCs w:val="27"/>
        </w:rPr>
      </w:pPr>
      <w:r>
        <w:rPr>
          <w:color w:val="000000"/>
        </w:rPr>
        <w:t>5. Instalação de ao menos 05 tomadas de uso geral, com capacidade de 10A ou 20A, além das dedicadas aos equipamentos, voltagens 110/220V, devidamente identificadas em pontos a serem definidos em conjunto com os fiscais do contrato;</w:t>
      </w:r>
    </w:p>
    <w:p w14:paraId="027E4076" w14:textId="77777777" w:rsidR="009A6315" w:rsidRDefault="009A6315" w:rsidP="009A6315">
      <w:pPr>
        <w:pStyle w:val="NormalWeb"/>
        <w:spacing w:before="135" w:beforeAutospacing="0" w:after="0" w:afterAutospacing="0"/>
        <w:jc w:val="both"/>
        <w:rPr>
          <w:color w:val="000000"/>
          <w:sz w:val="27"/>
          <w:szCs w:val="27"/>
        </w:rPr>
      </w:pPr>
      <w:r>
        <w:rPr>
          <w:color w:val="000000"/>
        </w:rPr>
        <w:t>6. Instalação de tomada externa padrão ABNT 10 A IP44 para TV.</w:t>
      </w:r>
    </w:p>
    <w:p w14:paraId="407B8EDD" w14:textId="77777777" w:rsidR="009A6315" w:rsidRDefault="009A6315" w:rsidP="009A6315">
      <w:pPr>
        <w:pStyle w:val="NormalWeb"/>
        <w:spacing w:before="135" w:beforeAutospacing="0" w:after="0" w:afterAutospacing="0"/>
        <w:jc w:val="both"/>
        <w:rPr>
          <w:color w:val="000000"/>
          <w:sz w:val="27"/>
          <w:szCs w:val="27"/>
        </w:rPr>
      </w:pPr>
      <w:r>
        <w:rPr>
          <w:color w:val="000000"/>
        </w:rPr>
        <w:t>7. Inclusão de eventuais complementos necessários para o correto funcionamento do sistema elétrico do veículo após adaptação para atendimento odontológico.</w:t>
      </w:r>
    </w:p>
    <w:p w14:paraId="5F247D44" w14:textId="77777777" w:rsidR="009A6315" w:rsidRDefault="009A6315" w:rsidP="009A6315">
      <w:pPr>
        <w:pStyle w:val="NormalWeb"/>
        <w:spacing w:before="135" w:beforeAutospacing="0" w:after="0" w:afterAutospacing="0"/>
        <w:jc w:val="both"/>
        <w:rPr>
          <w:color w:val="000000"/>
          <w:sz w:val="27"/>
          <w:szCs w:val="27"/>
        </w:rPr>
      </w:pPr>
      <w:r>
        <w:rPr>
          <w:color w:val="000000"/>
        </w:rPr>
        <w:t>8. Instalação de 01 (uma) tomada externa de 63 ampères para ligação dos equipamentos da UMSB à rede elétrica.</w:t>
      </w:r>
    </w:p>
    <w:p w14:paraId="15E68767" w14:textId="77777777" w:rsidR="009A6315" w:rsidRDefault="009A6315" w:rsidP="009A6315">
      <w:pPr>
        <w:pStyle w:val="NormalWeb"/>
        <w:spacing w:before="135" w:beforeAutospacing="0" w:after="0" w:afterAutospacing="0"/>
        <w:jc w:val="both"/>
        <w:rPr>
          <w:color w:val="000000"/>
          <w:sz w:val="27"/>
          <w:szCs w:val="27"/>
        </w:rPr>
      </w:pPr>
      <w:r>
        <w:rPr>
          <w:color w:val="000000"/>
        </w:rPr>
        <w:t>9. Deverão ser fornecidos 02 (dois) cabos de alimentação, conectáveis, com 1 plug e uma tomada de 63 ampères em cada cabo, para serem usados como extensões, a fim de se realizar a ligação dos equipamentos da UMSB à rede elétrica. Deverá ser feita a instalação de suporte para armazenamento dos mesmos na face interna da porta traseira do compartimento de carga. O posicionamento do suporte deverá ser confirmado com a comissão de fiscalização do contrato;</w:t>
      </w:r>
    </w:p>
    <w:p w14:paraId="47E52AE5" w14:textId="77777777" w:rsidR="009A6315" w:rsidRDefault="009A6315" w:rsidP="009A6315">
      <w:pPr>
        <w:pStyle w:val="NormalWeb"/>
        <w:spacing w:before="135" w:beforeAutospacing="0" w:after="0" w:afterAutospacing="0"/>
        <w:jc w:val="both"/>
        <w:rPr>
          <w:color w:val="000000"/>
          <w:sz w:val="27"/>
          <w:szCs w:val="27"/>
        </w:rPr>
      </w:pPr>
      <w:r>
        <w:rPr>
          <w:color w:val="000000"/>
        </w:rPr>
        <w:t xml:space="preserve">10. Deverá ser fornecido 01 (um) plug “macho” com extensão de até 5 m, com garras tipo jacaré nos outros polos, para ser feita ligação simplificada em quadro de luz. Deverá ser feita a instalação de suporte para armazenamento do mesmo na face interna da porta traseira do compartimento de </w:t>
      </w:r>
      <w:r>
        <w:rPr>
          <w:color w:val="000000"/>
        </w:rPr>
        <w:lastRenderedPageBreak/>
        <w:t>carga. O posicionamento do suporte deverá ser confirmado com a comissão de fiscalização do contrato;</w:t>
      </w:r>
    </w:p>
    <w:p w14:paraId="3DAB8109" w14:textId="77777777" w:rsidR="009A6315" w:rsidRDefault="009A6315" w:rsidP="009A6315">
      <w:pPr>
        <w:pStyle w:val="NormalWeb"/>
        <w:spacing w:before="135" w:beforeAutospacing="0" w:after="0" w:afterAutospacing="0"/>
        <w:jc w:val="both"/>
        <w:rPr>
          <w:color w:val="000000"/>
          <w:sz w:val="27"/>
          <w:szCs w:val="27"/>
        </w:rPr>
      </w:pPr>
      <w:r>
        <w:rPr>
          <w:color w:val="000000"/>
        </w:rPr>
        <w:t>11. Sistema elétrico com previsão de balanceamento de acordo com o projeto elétrico do veículo.</w:t>
      </w:r>
    </w:p>
    <w:p w14:paraId="77821B0C" w14:textId="77777777" w:rsidR="009A6315" w:rsidRDefault="009A6315" w:rsidP="009A6315">
      <w:pPr>
        <w:pStyle w:val="NormalWeb"/>
        <w:spacing w:before="150" w:beforeAutospacing="0" w:after="0" w:afterAutospacing="0"/>
        <w:jc w:val="both"/>
        <w:rPr>
          <w:color w:val="000000"/>
          <w:sz w:val="27"/>
          <w:szCs w:val="27"/>
        </w:rPr>
      </w:pPr>
      <w:r>
        <w:rPr>
          <w:color w:val="000000"/>
          <w:sz w:val="27"/>
          <w:szCs w:val="27"/>
        </w:rPr>
        <w:t> </w:t>
      </w:r>
    </w:p>
    <w:p w14:paraId="555480F6" w14:textId="4F51F8CC" w:rsidR="009A6315" w:rsidRDefault="00002332" w:rsidP="009A6315">
      <w:pPr>
        <w:pStyle w:val="NormalWeb"/>
        <w:spacing w:before="0" w:beforeAutospacing="0" w:after="195" w:afterAutospacing="0"/>
        <w:jc w:val="both"/>
        <w:rPr>
          <w:color w:val="000000"/>
          <w:sz w:val="27"/>
          <w:szCs w:val="27"/>
        </w:rPr>
      </w:pPr>
      <w:r>
        <w:rPr>
          <w:b/>
          <w:bCs/>
          <w:color w:val="000000"/>
        </w:rPr>
        <w:t>1.</w:t>
      </w:r>
      <w:r w:rsidR="009A6315">
        <w:rPr>
          <w:b/>
          <w:bCs/>
          <w:color w:val="000000"/>
        </w:rPr>
        <w:t>1.21 - </w:t>
      </w:r>
      <w:r w:rsidR="009A6315">
        <w:rPr>
          <w:b/>
          <w:bCs/>
          <w:color w:val="000000"/>
          <w:u w:val="single"/>
        </w:rPr>
        <w:t>MOBILIÁRIOS (GABINETES E </w:t>
      </w:r>
      <w:r w:rsidR="009A6315">
        <w:rPr>
          <w:b/>
          <w:bCs/>
          <w:color w:val="000000"/>
          <w:spacing w:val="-2"/>
          <w:u w:val="single"/>
        </w:rPr>
        <w:t>ARMÁRIOS)</w:t>
      </w:r>
      <w:r w:rsidR="009A6315">
        <w:rPr>
          <w:b/>
          <w:bCs/>
          <w:color w:val="000000"/>
          <w:spacing w:val="-2"/>
        </w:rPr>
        <w:t>:</w:t>
      </w:r>
    </w:p>
    <w:p w14:paraId="25E442E6" w14:textId="77777777" w:rsidR="009A6315" w:rsidRDefault="009A6315" w:rsidP="009A6315">
      <w:pPr>
        <w:pStyle w:val="NormalWeb"/>
        <w:spacing w:before="135" w:beforeAutospacing="0" w:after="0" w:afterAutospacing="0"/>
        <w:jc w:val="both"/>
        <w:rPr>
          <w:color w:val="000000"/>
          <w:sz w:val="27"/>
          <w:szCs w:val="27"/>
        </w:rPr>
      </w:pPr>
      <w:r>
        <w:rPr>
          <w:color w:val="000000"/>
        </w:rPr>
        <w:t>1. Armários e móveis embutidos no próprio furgão, construídos em MDF ou compensado naval;</w:t>
      </w:r>
    </w:p>
    <w:p w14:paraId="40E729C0" w14:textId="77777777" w:rsidR="009A6315" w:rsidRDefault="009A6315" w:rsidP="009A6315">
      <w:pPr>
        <w:pStyle w:val="NormalWeb"/>
        <w:spacing w:before="135" w:beforeAutospacing="0" w:after="0" w:afterAutospacing="0"/>
        <w:jc w:val="both"/>
        <w:rPr>
          <w:color w:val="000000"/>
          <w:sz w:val="27"/>
          <w:szCs w:val="27"/>
        </w:rPr>
      </w:pPr>
      <w:r>
        <w:rPr>
          <w:color w:val="000000"/>
        </w:rPr>
        <w:t>2. Revestido de material liso, impermeável e resistente a saneantes;</w:t>
      </w:r>
    </w:p>
    <w:p w14:paraId="7F398D6D" w14:textId="77777777" w:rsidR="009A6315" w:rsidRDefault="009A6315" w:rsidP="009A6315">
      <w:pPr>
        <w:pStyle w:val="NormalWeb"/>
        <w:spacing w:before="135" w:beforeAutospacing="0" w:after="0" w:afterAutospacing="0"/>
        <w:jc w:val="both"/>
        <w:rPr>
          <w:color w:val="000000"/>
          <w:sz w:val="27"/>
          <w:szCs w:val="27"/>
        </w:rPr>
      </w:pPr>
      <w:r>
        <w:rPr>
          <w:color w:val="000000"/>
        </w:rPr>
        <w:t>3. Design limpo e cantos arredondados, na cor branca com acabamentos por perfis plásticos na cor a definir, na composição:</w:t>
      </w:r>
    </w:p>
    <w:p w14:paraId="5DF39744" w14:textId="77777777" w:rsidR="009A6315" w:rsidRDefault="009A6315" w:rsidP="009A6315">
      <w:pPr>
        <w:pStyle w:val="NormalWeb"/>
        <w:spacing w:before="135" w:beforeAutospacing="0" w:after="0" w:afterAutospacing="0"/>
        <w:jc w:val="both"/>
        <w:rPr>
          <w:color w:val="000000"/>
          <w:sz w:val="27"/>
          <w:szCs w:val="27"/>
        </w:rPr>
      </w:pPr>
      <w:r>
        <w:rPr>
          <w:color w:val="000000"/>
        </w:rPr>
        <w:t>4. Balcão em compensado naval com bancada revestida de material liso, impermeável e resistente à saneantes, dotada de 2 cubas de aço inox com no mínimo, 15 cm de profundidade e 30 cm de diâmetro, e 2 torneiras elétricas com sensor de acionamento automático, tipo bica, com dispositivo aerador;</w:t>
      </w:r>
    </w:p>
    <w:p w14:paraId="64FEF187" w14:textId="77777777" w:rsidR="009A6315" w:rsidRDefault="009A6315" w:rsidP="009A6315">
      <w:pPr>
        <w:pStyle w:val="NormalWeb"/>
        <w:spacing w:before="135" w:beforeAutospacing="0" w:after="0" w:afterAutospacing="0"/>
        <w:jc w:val="both"/>
        <w:rPr>
          <w:color w:val="000000"/>
          <w:sz w:val="27"/>
          <w:szCs w:val="27"/>
        </w:rPr>
      </w:pPr>
      <w:r>
        <w:rPr>
          <w:color w:val="000000"/>
        </w:rPr>
        <w:t>5. Módulo para acomodação do frigobar de 67-76 L;</w:t>
      </w:r>
    </w:p>
    <w:p w14:paraId="2384C27A" w14:textId="77777777" w:rsidR="009A6315" w:rsidRDefault="009A6315" w:rsidP="009A6315">
      <w:pPr>
        <w:pStyle w:val="NormalWeb"/>
        <w:spacing w:before="135" w:beforeAutospacing="0" w:after="0" w:afterAutospacing="0"/>
        <w:jc w:val="both"/>
        <w:rPr>
          <w:color w:val="000000"/>
          <w:sz w:val="27"/>
          <w:szCs w:val="27"/>
        </w:rPr>
      </w:pPr>
      <w:r>
        <w:rPr>
          <w:color w:val="000000"/>
        </w:rPr>
        <w:t>6. Uma mesa em MDF ou compensado naval rebatível com medidas a serem confirmadas com a comissão de fiscalização do contrato;</w:t>
      </w:r>
    </w:p>
    <w:p w14:paraId="37259484" w14:textId="77777777" w:rsidR="009A6315" w:rsidRDefault="009A6315" w:rsidP="009A6315">
      <w:pPr>
        <w:pStyle w:val="NormalWeb"/>
        <w:spacing w:before="135" w:beforeAutospacing="0" w:after="0" w:afterAutospacing="0"/>
        <w:jc w:val="both"/>
        <w:rPr>
          <w:color w:val="000000"/>
          <w:sz w:val="27"/>
          <w:szCs w:val="27"/>
        </w:rPr>
      </w:pPr>
      <w:r>
        <w:rPr>
          <w:color w:val="000000"/>
        </w:rPr>
        <w:t>7. Prateleira em MDF ou compensado naval, para apoiar o aparelho de processamento de imagens de Rx, com possibilidade de fixação do mesmo para evitar quedas durante o deslocamento da UMSB. O local a ser instalada deverá ser confirmado com a comissão de fiscalização do contrato;</w:t>
      </w:r>
    </w:p>
    <w:p w14:paraId="37BF6FC2" w14:textId="77777777" w:rsidR="009A6315" w:rsidRDefault="009A6315" w:rsidP="009A6315">
      <w:pPr>
        <w:pStyle w:val="NormalWeb"/>
        <w:spacing w:before="135" w:beforeAutospacing="0" w:after="0" w:afterAutospacing="0"/>
        <w:jc w:val="both"/>
        <w:rPr>
          <w:color w:val="000000"/>
          <w:sz w:val="27"/>
          <w:szCs w:val="27"/>
        </w:rPr>
      </w:pPr>
      <w:r>
        <w:rPr>
          <w:color w:val="000000"/>
        </w:rPr>
        <w:t>8. Deverá ser fornecido um gaveteiro móvel de 5 gavetas, capaz de ser acondicionado sob a mesa retrátil. O </w:t>
      </w:r>
      <w:r>
        <w:rPr>
          <w:i/>
          <w:iCs/>
          <w:color w:val="000000"/>
        </w:rPr>
        <w:t>design </w:t>
      </w:r>
      <w:r>
        <w:rPr>
          <w:color w:val="000000"/>
        </w:rPr>
        <w:t>deste móvel deverá ser confirmado com a comissão de fiscalização do contrato;</w:t>
      </w:r>
    </w:p>
    <w:p w14:paraId="462F3D38" w14:textId="77777777" w:rsidR="009A6315" w:rsidRDefault="009A6315" w:rsidP="009A6315">
      <w:pPr>
        <w:pStyle w:val="NormalWeb"/>
        <w:spacing w:before="135" w:beforeAutospacing="0" w:after="0" w:afterAutospacing="0"/>
        <w:jc w:val="both"/>
        <w:rPr>
          <w:color w:val="000000"/>
          <w:sz w:val="27"/>
          <w:szCs w:val="27"/>
        </w:rPr>
      </w:pPr>
      <w:r>
        <w:rPr>
          <w:color w:val="000000"/>
        </w:rPr>
        <w:t>9. Todas as portas dos armários devem ser dotadas de aparato de travamento externo para prevenção de abertura e deslocamento acidental dos mesmos;</w:t>
      </w:r>
    </w:p>
    <w:p w14:paraId="1D4C5BB9" w14:textId="77777777" w:rsidR="009A6315" w:rsidRDefault="009A6315" w:rsidP="009A6315">
      <w:pPr>
        <w:pStyle w:val="NormalWeb"/>
        <w:spacing w:before="135" w:beforeAutospacing="0" w:after="0" w:afterAutospacing="0"/>
        <w:jc w:val="both"/>
        <w:rPr>
          <w:color w:val="000000"/>
          <w:sz w:val="27"/>
          <w:szCs w:val="27"/>
        </w:rPr>
      </w:pPr>
      <w:r>
        <w:rPr>
          <w:color w:val="000000"/>
        </w:rPr>
        <w:t>10. Possuir garantia de pelo menos 05 anos e assistência técnica de fácil acesso em todo o estado do Rio de Janeiro, para que, caso seja necessário, a Unidade Móvel possa se dirigir ao centro técnico mais próximo de sua lotação. A manutenção, durante este período, será realizada sem custos.</w:t>
      </w:r>
    </w:p>
    <w:p w14:paraId="15677B89" w14:textId="77777777" w:rsidR="009A6315" w:rsidRDefault="009A6315" w:rsidP="009A6315">
      <w:pPr>
        <w:pStyle w:val="NormalWeb"/>
        <w:spacing w:before="150" w:beforeAutospacing="0" w:after="0" w:afterAutospacing="0"/>
        <w:ind w:left="855" w:right="705"/>
        <w:jc w:val="both"/>
        <w:rPr>
          <w:color w:val="000000"/>
          <w:sz w:val="27"/>
          <w:szCs w:val="27"/>
        </w:rPr>
      </w:pPr>
      <w:r>
        <w:rPr>
          <w:color w:val="000000"/>
          <w:sz w:val="27"/>
          <w:szCs w:val="27"/>
        </w:rPr>
        <w:t> </w:t>
      </w:r>
    </w:p>
    <w:p w14:paraId="3DFAFA81" w14:textId="16C27D48" w:rsidR="009A6315" w:rsidRDefault="00002332" w:rsidP="009A6315">
      <w:pPr>
        <w:pStyle w:val="NormalWeb"/>
        <w:spacing w:before="0" w:beforeAutospacing="0" w:after="195" w:afterAutospacing="0"/>
        <w:jc w:val="both"/>
        <w:rPr>
          <w:color w:val="000000"/>
          <w:sz w:val="27"/>
          <w:szCs w:val="27"/>
        </w:rPr>
      </w:pPr>
      <w:r>
        <w:rPr>
          <w:b/>
          <w:bCs/>
          <w:color w:val="000000"/>
        </w:rPr>
        <w:t>1.</w:t>
      </w:r>
      <w:r w:rsidR="009A6315">
        <w:rPr>
          <w:b/>
          <w:bCs/>
          <w:color w:val="000000"/>
        </w:rPr>
        <w:t>1.22 - </w:t>
      </w:r>
      <w:r w:rsidR="009A6315">
        <w:rPr>
          <w:b/>
          <w:bCs/>
          <w:color w:val="000000"/>
          <w:u w:val="single"/>
        </w:rPr>
        <w:t>COMPRESSOR:</w:t>
      </w:r>
    </w:p>
    <w:p w14:paraId="6069087E" w14:textId="77777777" w:rsidR="009A6315" w:rsidRDefault="009A6315" w:rsidP="009A6315">
      <w:pPr>
        <w:pStyle w:val="NormalWeb"/>
        <w:spacing w:before="135" w:beforeAutospacing="0" w:after="0" w:afterAutospacing="0"/>
        <w:jc w:val="both"/>
        <w:rPr>
          <w:color w:val="000000"/>
          <w:sz w:val="27"/>
          <w:szCs w:val="27"/>
        </w:rPr>
      </w:pPr>
      <w:r>
        <w:rPr>
          <w:color w:val="000000"/>
        </w:rPr>
        <w:t>1. Compressor de ar para 1 consultório;</w:t>
      </w:r>
    </w:p>
    <w:p w14:paraId="3877BD9D" w14:textId="77777777" w:rsidR="009A6315" w:rsidRDefault="009A6315" w:rsidP="009A6315">
      <w:pPr>
        <w:pStyle w:val="NormalWeb"/>
        <w:spacing w:before="135" w:beforeAutospacing="0" w:after="0" w:afterAutospacing="0"/>
        <w:jc w:val="both"/>
        <w:rPr>
          <w:color w:val="000000"/>
          <w:sz w:val="27"/>
          <w:szCs w:val="27"/>
        </w:rPr>
      </w:pPr>
      <w:r>
        <w:rPr>
          <w:color w:val="000000"/>
        </w:rPr>
        <w:t>2. Isento de óleo, sem lubrificação;</w:t>
      </w:r>
    </w:p>
    <w:p w14:paraId="64B202D4" w14:textId="77777777" w:rsidR="009A6315" w:rsidRDefault="009A6315" w:rsidP="009A6315">
      <w:pPr>
        <w:pStyle w:val="NormalWeb"/>
        <w:spacing w:before="135" w:beforeAutospacing="0" w:after="0" w:afterAutospacing="0"/>
        <w:jc w:val="both"/>
        <w:rPr>
          <w:color w:val="000000"/>
          <w:sz w:val="27"/>
          <w:szCs w:val="27"/>
        </w:rPr>
      </w:pPr>
      <w:r>
        <w:rPr>
          <w:color w:val="000000"/>
        </w:rPr>
        <w:t>3. Voltagem: bivolt 110/220 V;</w:t>
      </w:r>
    </w:p>
    <w:p w14:paraId="1C237435" w14:textId="77777777" w:rsidR="009A6315" w:rsidRDefault="009A6315" w:rsidP="009A6315">
      <w:pPr>
        <w:pStyle w:val="NormalWeb"/>
        <w:spacing w:before="135" w:beforeAutospacing="0" w:after="0" w:afterAutospacing="0"/>
        <w:jc w:val="both"/>
        <w:rPr>
          <w:color w:val="000000"/>
          <w:sz w:val="27"/>
          <w:szCs w:val="27"/>
        </w:rPr>
      </w:pPr>
      <w:r>
        <w:rPr>
          <w:color w:val="000000"/>
        </w:rPr>
        <w:t>4. Protetor térmico contra sobreaquecimento;</w:t>
      </w:r>
    </w:p>
    <w:p w14:paraId="172DCC08" w14:textId="77777777" w:rsidR="009A6315" w:rsidRDefault="009A6315" w:rsidP="009A6315">
      <w:pPr>
        <w:pStyle w:val="NormalWeb"/>
        <w:spacing w:before="135" w:beforeAutospacing="0" w:after="0" w:afterAutospacing="0"/>
        <w:jc w:val="both"/>
        <w:rPr>
          <w:color w:val="000000"/>
          <w:sz w:val="27"/>
          <w:szCs w:val="27"/>
        </w:rPr>
      </w:pPr>
      <w:r>
        <w:rPr>
          <w:color w:val="000000"/>
        </w:rPr>
        <w:t>5. Com reservatório com pintura interna e externa anticorrosiva;</w:t>
      </w:r>
    </w:p>
    <w:p w14:paraId="52F8F9EA" w14:textId="77777777" w:rsidR="009A6315" w:rsidRDefault="009A6315" w:rsidP="009A6315">
      <w:pPr>
        <w:pStyle w:val="NormalWeb"/>
        <w:spacing w:before="135" w:beforeAutospacing="0" w:after="0" w:afterAutospacing="0"/>
        <w:jc w:val="both"/>
        <w:rPr>
          <w:color w:val="000000"/>
          <w:sz w:val="27"/>
          <w:szCs w:val="27"/>
        </w:rPr>
      </w:pPr>
      <w:r>
        <w:rPr>
          <w:color w:val="000000"/>
        </w:rPr>
        <w:t>6. Posição do reservatório vertical para ocupar menos espaço;</w:t>
      </w:r>
    </w:p>
    <w:p w14:paraId="349869E3" w14:textId="77777777" w:rsidR="009A6315" w:rsidRDefault="009A6315" w:rsidP="009A6315">
      <w:pPr>
        <w:pStyle w:val="NormalWeb"/>
        <w:spacing w:before="135" w:beforeAutospacing="0" w:after="0" w:afterAutospacing="0"/>
        <w:jc w:val="both"/>
        <w:rPr>
          <w:color w:val="000000"/>
          <w:sz w:val="27"/>
          <w:szCs w:val="27"/>
        </w:rPr>
      </w:pPr>
      <w:r>
        <w:rPr>
          <w:color w:val="000000"/>
        </w:rPr>
        <w:t>7. Baixo nível de ruído: 52 a 75dB;</w:t>
      </w:r>
    </w:p>
    <w:p w14:paraId="5623082C" w14:textId="77777777" w:rsidR="009A6315" w:rsidRDefault="009A6315" w:rsidP="009A6315">
      <w:pPr>
        <w:pStyle w:val="NormalWeb"/>
        <w:spacing w:before="135" w:beforeAutospacing="0" w:after="0" w:afterAutospacing="0"/>
        <w:jc w:val="both"/>
        <w:rPr>
          <w:color w:val="000000"/>
          <w:sz w:val="27"/>
          <w:szCs w:val="27"/>
        </w:rPr>
      </w:pPr>
      <w:r>
        <w:rPr>
          <w:color w:val="000000"/>
        </w:rPr>
        <w:t>8. Com dispositivo de segurança;</w:t>
      </w:r>
    </w:p>
    <w:p w14:paraId="18FD709B" w14:textId="77777777" w:rsidR="009A6315" w:rsidRDefault="009A6315" w:rsidP="009A6315">
      <w:pPr>
        <w:pStyle w:val="NormalWeb"/>
        <w:spacing w:before="135" w:beforeAutospacing="0" w:after="0" w:afterAutospacing="0"/>
        <w:jc w:val="both"/>
        <w:rPr>
          <w:color w:val="000000"/>
          <w:sz w:val="27"/>
          <w:szCs w:val="27"/>
        </w:rPr>
      </w:pPr>
      <w:r>
        <w:rPr>
          <w:color w:val="000000"/>
        </w:rPr>
        <w:t>9. Pressostato com chave geral liga e desliga;</w:t>
      </w:r>
    </w:p>
    <w:p w14:paraId="4DD59E02" w14:textId="77777777" w:rsidR="009A6315" w:rsidRDefault="009A6315" w:rsidP="009A6315">
      <w:pPr>
        <w:pStyle w:val="NormalWeb"/>
        <w:spacing w:before="135" w:beforeAutospacing="0" w:after="0" w:afterAutospacing="0"/>
        <w:jc w:val="both"/>
        <w:rPr>
          <w:color w:val="000000"/>
          <w:sz w:val="27"/>
          <w:szCs w:val="27"/>
        </w:rPr>
      </w:pPr>
      <w:r>
        <w:rPr>
          <w:color w:val="000000"/>
        </w:rPr>
        <w:t>10. Com rele térmico, potência do motor: 1,12 a 2 HP;</w:t>
      </w:r>
    </w:p>
    <w:p w14:paraId="171B994E" w14:textId="77777777" w:rsidR="009A6315" w:rsidRDefault="009A6315" w:rsidP="009A6315">
      <w:pPr>
        <w:pStyle w:val="NormalWeb"/>
        <w:spacing w:before="135" w:beforeAutospacing="0" w:after="0" w:afterAutospacing="0"/>
        <w:jc w:val="both"/>
        <w:rPr>
          <w:color w:val="000000"/>
          <w:sz w:val="27"/>
          <w:szCs w:val="27"/>
        </w:rPr>
      </w:pPr>
      <w:r>
        <w:rPr>
          <w:color w:val="000000"/>
        </w:rPr>
        <w:lastRenderedPageBreak/>
        <w:t>11. Pressão máxima: 120 PSI;</w:t>
      </w:r>
    </w:p>
    <w:p w14:paraId="18D5125D" w14:textId="77777777" w:rsidR="009A6315" w:rsidRDefault="009A6315" w:rsidP="009A6315">
      <w:pPr>
        <w:pStyle w:val="NormalWeb"/>
        <w:spacing w:before="135" w:beforeAutospacing="0" w:after="0" w:afterAutospacing="0"/>
        <w:jc w:val="both"/>
        <w:rPr>
          <w:color w:val="000000"/>
          <w:sz w:val="27"/>
          <w:szCs w:val="27"/>
        </w:rPr>
      </w:pPr>
      <w:r>
        <w:rPr>
          <w:color w:val="000000"/>
        </w:rPr>
        <w:t>12. Capacidade de reservatório: 40 a 60 litros;</w:t>
      </w:r>
    </w:p>
    <w:p w14:paraId="412E4922" w14:textId="77777777" w:rsidR="009A6315" w:rsidRDefault="009A6315" w:rsidP="009A6315">
      <w:pPr>
        <w:pStyle w:val="NormalWeb"/>
        <w:spacing w:before="135" w:beforeAutospacing="0" w:after="0" w:afterAutospacing="0"/>
        <w:jc w:val="both"/>
        <w:rPr>
          <w:color w:val="000000"/>
          <w:sz w:val="27"/>
          <w:szCs w:val="27"/>
        </w:rPr>
      </w:pPr>
      <w:r>
        <w:rPr>
          <w:color w:val="000000"/>
        </w:rPr>
        <w:t>13. Válvula reguladora de pressão;</w:t>
      </w:r>
    </w:p>
    <w:p w14:paraId="27B884E7" w14:textId="77777777" w:rsidR="009A6315" w:rsidRDefault="009A6315" w:rsidP="009A6315">
      <w:pPr>
        <w:pStyle w:val="NormalWeb"/>
        <w:spacing w:before="135" w:beforeAutospacing="0" w:after="0" w:afterAutospacing="0"/>
        <w:jc w:val="both"/>
        <w:rPr>
          <w:color w:val="000000"/>
          <w:sz w:val="27"/>
          <w:szCs w:val="27"/>
        </w:rPr>
      </w:pPr>
      <w:r>
        <w:rPr>
          <w:color w:val="000000"/>
        </w:rPr>
        <w:t>14. Necessária utilização de pés de borracha (vibra stop) ou dispositivo semelhante para diminuir a trepidação na estrutura do equipamento;</w:t>
      </w:r>
    </w:p>
    <w:p w14:paraId="6CCF6CCE" w14:textId="77777777" w:rsidR="009A6315" w:rsidRDefault="009A6315" w:rsidP="009A6315">
      <w:pPr>
        <w:pStyle w:val="NormalWeb"/>
        <w:spacing w:before="135" w:beforeAutospacing="0" w:after="0" w:afterAutospacing="0"/>
        <w:jc w:val="both"/>
        <w:rPr>
          <w:color w:val="000000"/>
          <w:sz w:val="27"/>
          <w:szCs w:val="27"/>
        </w:rPr>
      </w:pPr>
      <w:r>
        <w:rPr>
          <w:color w:val="000000"/>
        </w:rPr>
        <w:t>15. Orientação e suporte para correta instalação do item na UNIDADE MÓVEL DE SAÚDE BUCAL sob a responsabilidade da contratada;</w:t>
      </w:r>
    </w:p>
    <w:p w14:paraId="6C8E0156" w14:textId="77777777" w:rsidR="009A6315" w:rsidRDefault="009A6315" w:rsidP="009A6315">
      <w:pPr>
        <w:pStyle w:val="NormalWeb"/>
        <w:spacing w:before="135" w:beforeAutospacing="0" w:after="0" w:afterAutospacing="0"/>
        <w:jc w:val="both"/>
        <w:rPr>
          <w:color w:val="000000"/>
          <w:sz w:val="27"/>
          <w:szCs w:val="27"/>
        </w:rPr>
      </w:pPr>
      <w:r>
        <w:rPr>
          <w:color w:val="000000"/>
        </w:rPr>
        <w:t>16. Possuir garantia de pelo menos 01 ano e assistência técnica de fácil acesso em todo o estado do Rio de Janeiro, para que, caso seja necessário, a Unidade Móvel possa se dirigir ao centro técnico mais próximo de sua lotação. A manutenção, durante este período, será realizada sem custos;</w:t>
      </w:r>
    </w:p>
    <w:p w14:paraId="1ED62CAA" w14:textId="77777777" w:rsidR="009A6315" w:rsidRDefault="009A6315" w:rsidP="009A6315">
      <w:pPr>
        <w:pStyle w:val="NormalWeb"/>
        <w:spacing w:before="135" w:beforeAutospacing="0" w:after="0" w:afterAutospacing="0"/>
        <w:jc w:val="both"/>
        <w:rPr>
          <w:color w:val="000000"/>
          <w:sz w:val="27"/>
          <w:szCs w:val="27"/>
        </w:rPr>
      </w:pPr>
      <w:r>
        <w:rPr>
          <w:color w:val="000000"/>
        </w:rPr>
        <w:t>17. Registro ANVISA salvo casos em que o registro não seja obrigatório em consonância com a legislação vigente.</w:t>
      </w:r>
    </w:p>
    <w:p w14:paraId="197C494E" w14:textId="77777777" w:rsidR="009A6315" w:rsidRDefault="009A6315" w:rsidP="009A6315">
      <w:pPr>
        <w:pStyle w:val="NormalWeb"/>
        <w:spacing w:before="135" w:beforeAutospacing="0" w:after="0" w:afterAutospacing="0"/>
        <w:jc w:val="both"/>
        <w:rPr>
          <w:color w:val="000000"/>
          <w:sz w:val="27"/>
          <w:szCs w:val="27"/>
        </w:rPr>
      </w:pPr>
      <w:r>
        <w:rPr>
          <w:color w:val="000000"/>
        </w:rPr>
        <w:t>18. Acompanhar kit de instalação com: filtro de ar, manômetro e espigões para adaptação à mangueira de ar.</w:t>
      </w:r>
    </w:p>
    <w:p w14:paraId="5014FD1E" w14:textId="77777777" w:rsidR="009A6315" w:rsidRDefault="009A6315" w:rsidP="009A6315">
      <w:pPr>
        <w:pStyle w:val="NormalWeb"/>
        <w:spacing w:before="150" w:beforeAutospacing="0" w:after="0" w:afterAutospacing="0"/>
        <w:jc w:val="both"/>
        <w:rPr>
          <w:color w:val="000000"/>
          <w:sz w:val="27"/>
          <w:szCs w:val="27"/>
        </w:rPr>
      </w:pPr>
      <w:r>
        <w:rPr>
          <w:color w:val="000000"/>
          <w:sz w:val="27"/>
          <w:szCs w:val="27"/>
        </w:rPr>
        <w:t> </w:t>
      </w:r>
    </w:p>
    <w:p w14:paraId="503F4230" w14:textId="3E4CFE76" w:rsidR="009A6315" w:rsidRDefault="00002332" w:rsidP="009A6315">
      <w:pPr>
        <w:pStyle w:val="NormalWeb"/>
        <w:spacing w:before="150" w:beforeAutospacing="0" w:after="0" w:afterAutospacing="0"/>
        <w:jc w:val="both"/>
        <w:rPr>
          <w:color w:val="000000"/>
          <w:sz w:val="27"/>
          <w:szCs w:val="27"/>
        </w:rPr>
      </w:pPr>
      <w:r>
        <w:rPr>
          <w:b/>
          <w:bCs/>
          <w:color w:val="000000"/>
        </w:rPr>
        <w:t>1.</w:t>
      </w:r>
      <w:r w:rsidR="007B3F66">
        <w:rPr>
          <w:b/>
          <w:bCs/>
          <w:color w:val="000000"/>
        </w:rPr>
        <w:t>1.23</w:t>
      </w:r>
      <w:r w:rsidR="009A6315">
        <w:rPr>
          <w:b/>
          <w:bCs/>
          <w:color w:val="000000"/>
        </w:rPr>
        <w:t xml:space="preserve"> - </w:t>
      </w:r>
      <w:r w:rsidR="009A6315">
        <w:rPr>
          <w:b/>
          <w:bCs/>
          <w:color w:val="000000"/>
          <w:spacing w:val="-2"/>
          <w:u w:val="single"/>
        </w:rPr>
        <w:t>AUTOCLAVE</w:t>
      </w:r>
      <w:r w:rsidR="009A6315">
        <w:rPr>
          <w:b/>
          <w:bCs/>
          <w:color w:val="000000"/>
          <w:spacing w:val="-2"/>
        </w:rPr>
        <w:t>:</w:t>
      </w:r>
    </w:p>
    <w:p w14:paraId="25DB008F" w14:textId="77777777" w:rsidR="009A6315" w:rsidRDefault="009A6315" w:rsidP="009A6315">
      <w:pPr>
        <w:pStyle w:val="NormalWeb"/>
        <w:spacing w:before="150" w:beforeAutospacing="0" w:after="0" w:afterAutospacing="0"/>
        <w:jc w:val="both"/>
        <w:rPr>
          <w:color w:val="000000"/>
          <w:sz w:val="27"/>
          <w:szCs w:val="27"/>
        </w:rPr>
      </w:pPr>
      <w:r>
        <w:rPr>
          <w:color w:val="000000"/>
        </w:rPr>
        <w:t>1. Câmara horizontal</w:t>
      </w:r>
    </w:p>
    <w:p w14:paraId="5DB12E9C" w14:textId="77777777" w:rsidR="009A6315" w:rsidRDefault="009A6315" w:rsidP="009A6315">
      <w:pPr>
        <w:pStyle w:val="NormalWeb"/>
        <w:spacing w:before="150" w:beforeAutospacing="0" w:after="0" w:afterAutospacing="0"/>
        <w:jc w:val="both"/>
        <w:rPr>
          <w:color w:val="000000"/>
          <w:sz w:val="27"/>
          <w:szCs w:val="27"/>
        </w:rPr>
      </w:pPr>
      <w:r>
        <w:rPr>
          <w:color w:val="000000"/>
        </w:rPr>
        <w:t>2. Capacidade de 21 litros;</w:t>
      </w:r>
    </w:p>
    <w:p w14:paraId="71560D81" w14:textId="77777777" w:rsidR="009A6315" w:rsidRDefault="009A6315" w:rsidP="009A6315">
      <w:pPr>
        <w:pStyle w:val="NormalWeb"/>
        <w:spacing w:before="150" w:beforeAutospacing="0" w:after="0" w:afterAutospacing="0"/>
        <w:jc w:val="both"/>
        <w:rPr>
          <w:color w:val="000000"/>
          <w:sz w:val="27"/>
          <w:szCs w:val="27"/>
        </w:rPr>
      </w:pPr>
      <w:r>
        <w:rPr>
          <w:color w:val="000000"/>
        </w:rPr>
        <w:t>3. Câmara e tampa em aço inox;</w:t>
      </w:r>
    </w:p>
    <w:p w14:paraId="0D511137" w14:textId="77777777" w:rsidR="009A6315" w:rsidRDefault="009A6315" w:rsidP="009A6315">
      <w:pPr>
        <w:pStyle w:val="NormalWeb"/>
        <w:spacing w:before="150" w:beforeAutospacing="0" w:after="0" w:afterAutospacing="0"/>
        <w:jc w:val="both"/>
        <w:rPr>
          <w:color w:val="000000"/>
          <w:sz w:val="27"/>
          <w:szCs w:val="27"/>
        </w:rPr>
      </w:pPr>
      <w:r>
        <w:rPr>
          <w:color w:val="000000"/>
        </w:rPr>
        <w:t>4. Funcionamento analógico;</w:t>
      </w:r>
    </w:p>
    <w:p w14:paraId="7A0E2E7D" w14:textId="77777777" w:rsidR="009A6315" w:rsidRDefault="009A6315" w:rsidP="009A6315">
      <w:pPr>
        <w:pStyle w:val="NormalWeb"/>
        <w:spacing w:before="150" w:beforeAutospacing="0" w:after="0" w:afterAutospacing="0"/>
        <w:jc w:val="both"/>
        <w:rPr>
          <w:color w:val="000000"/>
          <w:sz w:val="27"/>
          <w:szCs w:val="27"/>
        </w:rPr>
      </w:pPr>
      <w:r>
        <w:rPr>
          <w:color w:val="000000"/>
        </w:rPr>
        <w:t>5. Tensão: bivolt 110/220V;</w:t>
      </w:r>
    </w:p>
    <w:p w14:paraId="0D1A6481" w14:textId="77777777" w:rsidR="009A6315" w:rsidRDefault="009A6315" w:rsidP="009A6315">
      <w:pPr>
        <w:pStyle w:val="NormalWeb"/>
        <w:spacing w:before="150" w:beforeAutospacing="0" w:after="0" w:afterAutospacing="0"/>
        <w:jc w:val="both"/>
        <w:rPr>
          <w:color w:val="000000"/>
          <w:sz w:val="27"/>
          <w:szCs w:val="27"/>
        </w:rPr>
      </w:pPr>
      <w:r>
        <w:rPr>
          <w:color w:val="000000"/>
        </w:rPr>
        <w:t>6. Deve possuir sistemas de segurança;</w:t>
      </w:r>
    </w:p>
    <w:p w14:paraId="488E5C57" w14:textId="77777777" w:rsidR="009A6315" w:rsidRDefault="009A6315" w:rsidP="009A6315">
      <w:pPr>
        <w:pStyle w:val="NormalWeb"/>
        <w:spacing w:before="150" w:beforeAutospacing="0" w:after="0" w:afterAutospacing="0"/>
        <w:jc w:val="both"/>
        <w:rPr>
          <w:color w:val="000000"/>
          <w:sz w:val="27"/>
          <w:szCs w:val="27"/>
        </w:rPr>
      </w:pPr>
      <w:r>
        <w:rPr>
          <w:color w:val="000000"/>
        </w:rPr>
        <w:t>7. Realizar desaeração e despressurização automáticas;</w:t>
      </w:r>
    </w:p>
    <w:p w14:paraId="18794748" w14:textId="77777777" w:rsidR="009A6315" w:rsidRDefault="009A6315" w:rsidP="009A6315">
      <w:pPr>
        <w:pStyle w:val="NormalWeb"/>
        <w:spacing w:before="150" w:beforeAutospacing="0" w:after="0" w:afterAutospacing="0"/>
        <w:jc w:val="both"/>
        <w:rPr>
          <w:color w:val="000000"/>
          <w:sz w:val="27"/>
          <w:szCs w:val="27"/>
        </w:rPr>
      </w:pPr>
      <w:r>
        <w:rPr>
          <w:color w:val="000000"/>
        </w:rPr>
        <w:t>8. Possuir garantia de pelo menos 02 anos e assistência técnica de fácil acesso em todo o estado do Rio de Janeiro, para que, caso seja necessário, a Unidade Móvel possa se dirigir ao centro técnico mais próximo de sua lotação. A manutenção, durante este período, será realizada sem custos;</w:t>
      </w:r>
    </w:p>
    <w:p w14:paraId="7FB0482E" w14:textId="77777777" w:rsidR="009A6315" w:rsidRDefault="009A6315" w:rsidP="009A6315">
      <w:pPr>
        <w:pStyle w:val="NormalWeb"/>
        <w:spacing w:before="150" w:beforeAutospacing="0" w:after="0" w:afterAutospacing="0"/>
        <w:jc w:val="both"/>
        <w:rPr>
          <w:color w:val="000000"/>
          <w:sz w:val="27"/>
          <w:szCs w:val="27"/>
        </w:rPr>
      </w:pPr>
      <w:r>
        <w:rPr>
          <w:color w:val="000000"/>
        </w:rPr>
        <w:t>9. Estar de acordo com as normas da ABNT e da ANVISA salvo casos onde o registro não seja obrigatório em consonância com legislação vigente.</w:t>
      </w:r>
    </w:p>
    <w:p w14:paraId="28CE014D" w14:textId="77777777" w:rsidR="009A6315" w:rsidRDefault="009A6315" w:rsidP="009A6315">
      <w:pPr>
        <w:pStyle w:val="NormalWeb"/>
        <w:spacing w:before="150" w:beforeAutospacing="0" w:after="0" w:afterAutospacing="0"/>
        <w:jc w:val="both"/>
        <w:rPr>
          <w:color w:val="000000"/>
          <w:sz w:val="27"/>
          <w:szCs w:val="27"/>
        </w:rPr>
      </w:pPr>
      <w:r>
        <w:rPr>
          <w:color w:val="000000"/>
          <w:sz w:val="27"/>
          <w:szCs w:val="27"/>
        </w:rPr>
        <w:t> </w:t>
      </w:r>
    </w:p>
    <w:p w14:paraId="0214B2BB" w14:textId="2ACABD66" w:rsidR="009A6315" w:rsidRDefault="00002332" w:rsidP="009A6315">
      <w:pPr>
        <w:pStyle w:val="NormalWeb"/>
        <w:spacing w:before="150" w:beforeAutospacing="0" w:after="0" w:afterAutospacing="0"/>
        <w:jc w:val="both"/>
        <w:rPr>
          <w:color w:val="000000"/>
          <w:sz w:val="27"/>
          <w:szCs w:val="27"/>
        </w:rPr>
      </w:pPr>
      <w:r>
        <w:rPr>
          <w:b/>
          <w:bCs/>
          <w:color w:val="000000"/>
        </w:rPr>
        <w:t>1.</w:t>
      </w:r>
      <w:r w:rsidR="009A6315">
        <w:rPr>
          <w:b/>
          <w:bCs/>
          <w:color w:val="000000"/>
        </w:rPr>
        <w:t>1.24 - </w:t>
      </w:r>
      <w:r w:rsidR="009A6315">
        <w:rPr>
          <w:b/>
          <w:bCs/>
          <w:color w:val="000000"/>
          <w:u w:val="single"/>
        </w:rPr>
        <w:t>ULTRASSOM COM JATO DE BICARBONATO / JATO DE</w:t>
      </w:r>
      <w:r w:rsidR="009A6315">
        <w:rPr>
          <w:b/>
          <w:bCs/>
          <w:color w:val="000000"/>
          <w:spacing w:val="-2"/>
          <w:u w:val="single"/>
        </w:rPr>
        <w:t> BICARBONATO</w:t>
      </w:r>
      <w:r w:rsidR="009A6315">
        <w:rPr>
          <w:b/>
          <w:bCs/>
          <w:color w:val="000000"/>
          <w:spacing w:val="-2"/>
        </w:rPr>
        <w:t>:</w:t>
      </w:r>
    </w:p>
    <w:p w14:paraId="6F19558C" w14:textId="77777777" w:rsidR="009A6315" w:rsidRDefault="009A6315" w:rsidP="009A6315">
      <w:pPr>
        <w:pStyle w:val="NormalWeb"/>
        <w:spacing w:before="135" w:beforeAutospacing="0" w:after="0" w:afterAutospacing="0"/>
        <w:jc w:val="both"/>
        <w:rPr>
          <w:color w:val="000000"/>
          <w:sz w:val="27"/>
          <w:szCs w:val="27"/>
        </w:rPr>
      </w:pPr>
      <w:r>
        <w:rPr>
          <w:color w:val="000000"/>
        </w:rPr>
        <w:t>1. Aparelho odontológico tipo ultrassom e jato de bicarbonato de sódio com bomba peristáltica com regulagem do fluxo do líquido do reservatório. Pedal único de acionamento;</w:t>
      </w:r>
    </w:p>
    <w:p w14:paraId="39F3BCBF" w14:textId="77777777" w:rsidR="009A6315" w:rsidRDefault="009A6315" w:rsidP="009A6315">
      <w:pPr>
        <w:pStyle w:val="NormalWeb"/>
        <w:spacing w:before="135" w:beforeAutospacing="0" w:after="0" w:afterAutospacing="0"/>
        <w:jc w:val="both"/>
        <w:rPr>
          <w:color w:val="000000"/>
          <w:sz w:val="27"/>
          <w:szCs w:val="27"/>
        </w:rPr>
      </w:pPr>
      <w:r>
        <w:rPr>
          <w:color w:val="000000"/>
        </w:rPr>
        <w:t>2. Aspecto físico com perfil baixo de fácil limpeza e desinfecção;</w:t>
      </w:r>
    </w:p>
    <w:p w14:paraId="569CB08B" w14:textId="77777777" w:rsidR="009A6315" w:rsidRDefault="009A6315" w:rsidP="009A6315">
      <w:pPr>
        <w:pStyle w:val="NormalWeb"/>
        <w:spacing w:before="135" w:beforeAutospacing="0" w:after="0" w:afterAutospacing="0"/>
        <w:jc w:val="both"/>
        <w:rPr>
          <w:color w:val="000000"/>
          <w:sz w:val="27"/>
          <w:szCs w:val="27"/>
        </w:rPr>
      </w:pPr>
      <w:r>
        <w:rPr>
          <w:color w:val="000000"/>
        </w:rPr>
        <w:t>3. Regulagem de fluxo de irrigação, pressão do ar e potência do ultrassom;</w:t>
      </w:r>
    </w:p>
    <w:p w14:paraId="542DB76F" w14:textId="77777777" w:rsidR="009A6315" w:rsidRDefault="009A6315" w:rsidP="009A6315">
      <w:pPr>
        <w:pStyle w:val="NormalWeb"/>
        <w:spacing w:before="135" w:beforeAutospacing="0" w:after="0" w:afterAutospacing="0"/>
        <w:jc w:val="both"/>
        <w:rPr>
          <w:color w:val="000000"/>
          <w:sz w:val="27"/>
          <w:szCs w:val="27"/>
        </w:rPr>
      </w:pPr>
      <w:r>
        <w:rPr>
          <w:color w:val="000000"/>
        </w:rPr>
        <w:t>4. Seletor de função ultrassom ou jato;</w:t>
      </w:r>
    </w:p>
    <w:p w14:paraId="78E30F96" w14:textId="77777777" w:rsidR="009A6315" w:rsidRDefault="009A6315" w:rsidP="009A6315">
      <w:pPr>
        <w:pStyle w:val="NormalWeb"/>
        <w:spacing w:before="135" w:beforeAutospacing="0" w:after="0" w:afterAutospacing="0"/>
        <w:jc w:val="both"/>
        <w:rPr>
          <w:color w:val="000000"/>
          <w:sz w:val="27"/>
          <w:szCs w:val="27"/>
        </w:rPr>
      </w:pPr>
      <w:r>
        <w:rPr>
          <w:color w:val="000000"/>
        </w:rPr>
        <w:t>5. Chave liga/desliga com led indicativo no painel;</w:t>
      </w:r>
    </w:p>
    <w:p w14:paraId="39D9EDC5" w14:textId="77777777" w:rsidR="009A6315" w:rsidRDefault="009A6315" w:rsidP="009A6315">
      <w:pPr>
        <w:pStyle w:val="NormalWeb"/>
        <w:spacing w:before="135" w:beforeAutospacing="0" w:after="0" w:afterAutospacing="0"/>
        <w:jc w:val="both"/>
        <w:rPr>
          <w:color w:val="000000"/>
          <w:sz w:val="27"/>
          <w:szCs w:val="27"/>
        </w:rPr>
      </w:pPr>
      <w:r>
        <w:rPr>
          <w:color w:val="000000"/>
        </w:rPr>
        <w:lastRenderedPageBreak/>
        <w:t>6. Capa removível para o transdutor do ultrassom e peça de mão do jato de bicarbonato autoclaváveis a 134° C;</w:t>
      </w:r>
    </w:p>
    <w:p w14:paraId="78837734" w14:textId="77777777" w:rsidR="009A6315" w:rsidRDefault="009A6315" w:rsidP="009A6315">
      <w:pPr>
        <w:pStyle w:val="NormalWeb"/>
        <w:spacing w:before="135" w:beforeAutospacing="0" w:after="0" w:afterAutospacing="0"/>
        <w:jc w:val="both"/>
        <w:rPr>
          <w:color w:val="000000"/>
          <w:sz w:val="27"/>
          <w:szCs w:val="27"/>
        </w:rPr>
      </w:pPr>
      <w:r>
        <w:rPr>
          <w:color w:val="000000"/>
        </w:rPr>
        <w:t>7. Reservatório da bomba translúcido, removível e com capacidade de 500 a 1000 ml;</w:t>
      </w:r>
    </w:p>
    <w:p w14:paraId="66810185" w14:textId="77777777" w:rsidR="009A6315" w:rsidRDefault="009A6315" w:rsidP="009A6315">
      <w:pPr>
        <w:pStyle w:val="NormalWeb"/>
        <w:spacing w:before="135" w:beforeAutospacing="0" w:after="0" w:afterAutospacing="0"/>
        <w:jc w:val="both"/>
        <w:rPr>
          <w:color w:val="000000"/>
          <w:sz w:val="27"/>
          <w:szCs w:val="27"/>
        </w:rPr>
      </w:pPr>
      <w:r>
        <w:rPr>
          <w:color w:val="000000"/>
        </w:rPr>
        <w:t>8. Reservatório do bicarbonato de fácil acesso e manipulação;</w:t>
      </w:r>
    </w:p>
    <w:p w14:paraId="7E24406D" w14:textId="77777777" w:rsidR="009A6315" w:rsidRDefault="009A6315" w:rsidP="009A6315">
      <w:pPr>
        <w:pStyle w:val="NormalWeb"/>
        <w:spacing w:before="135" w:beforeAutospacing="0" w:after="0" w:afterAutospacing="0"/>
        <w:jc w:val="both"/>
        <w:rPr>
          <w:color w:val="000000"/>
          <w:sz w:val="27"/>
          <w:szCs w:val="27"/>
        </w:rPr>
      </w:pPr>
      <w:r>
        <w:rPr>
          <w:color w:val="000000"/>
        </w:rPr>
        <w:t>9. Acompanham 5 pontas ultrassônicas para periodontia com rosca externa, 5 chaves para a instalação dos insertos e 5 capas para o transdutor autoclaváveis;</w:t>
      </w:r>
    </w:p>
    <w:p w14:paraId="4FC89221" w14:textId="77777777" w:rsidR="009A6315" w:rsidRDefault="009A6315" w:rsidP="009A6315">
      <w:pPr>
        <w:pStyle w:val="NormalWeb"/>
        <w:spacing w:before="135" w:beforeAutospacing="0" w:after="0" w:afterAutospacing="0"/>
        <w:jc w:val="both"/>
        <w:rPr>
          <w:color w:val="000000"/>
          <w:sz w:val="27"/>
          <w:szCs w:val="27"/>
        </w:rPr>
      </w:pPr>
      <w:r>
        <w:rPr>
          <w:color w:val="000000"/>
        </w:rPr>
        <w:t>10. Sistema piezoelétrico ativado por pastilhas cerâmicas gerando vibrações ultrassônicas de 24 a 33 KHz, de mesma amplitude e frequência e baixa produção de calor. Pressão de ar comprimido 60-80 PSI;</w:t>
      </w:r>
    </w:p>
    <w:p w14:paraId="5C9AD1A1" w14:textId="77777777" w:rsidR="009A6315" w:rsidRDefault="009A6315" w:rsidP="009A6315">
      <w:pPr>
        <w:pStyle w:val="NormalWeb"/>
        <w:spacing w:before="135" w:beforeAutospacing="0" w:after="0" w:afterAutospacing="0"/>
        <w:jc w:val="both"/>
        <w:rPr>
          <w:color w:val="000000"/>
          <w:sz w:val="27"/>
          <w:szCs w:val="27"/>
        </w:rPr>
      </w:pPr>
      <w:r>
        <w:rPr>
          <w:color w:val="000000"/>
        </w:rPr>
        <w:t>11. Potência de 55-60 V;</w:t>
      </w:r>
    </w:p>
    <w:p w14:paraId="3A68FEEE" w14:textId="77777777" w:rsidR="009A6315" w:rsidRDefault="009A6315" w:rsidP="009A6315">
      <w:pPr>
        <w:pStyle w:val="NormalWeb"/>
        <w:spacing w:before="135" w:beforeAutospacing="0" w:after="0" w:afterAutospacing="0"/>
        <w:jc w:val="both"/>
        <w:rPr>
          <w:color w:val="000000"/>
          <w:sz w:val="27"/>
          <w:szCs w:val="27"/>
        </w:rPr>
      </w:pPr>
      <w:r>
        <w:rPr>
          <w:color w:val="000000"/>
        </w:rPr>
        <w:t>12. Tensão: bivolt 110/220V;</w:t>
      </w:r>
    </w:p>
    <w:p w14:paraId="6908CA73" w14:textId="77777777" w:rsidR="009A6315" w:rsidRDefault="009A6315" w:rsidP="009A6315">
      <w:pPr>
        <w:pStyle w:val="NormalWeb"/>
        <w:spacing w:before="135" w:beforeAutospacing="0" w:after="0" w:afterAutospacing="0"/>
        <w:jc w:val="both"/>
        <w:rPr>
          <w:color w:val="000000"/>
          <w:sz w:val="27"/>
          <w:szCs w:val="27"/>
        </w:rPr>
      </w:pPr>
      <w:r>
        <w:rPr>
          <w:color w:val="000000"/>
        </w:rPr>
        <w:t>13. Possuir garantia de pelo menos 01 ano e assistência técnica de fácil acesso em todo o estado do Rio de Janeiro, para que, caso seja necessário, a Unidade Móvel possa se dirigir ao centro técnico mais próximo de sua lotação. A manutenção, durante este período, será realizada sem custos;</w:t>
      </w:r>
    </w:p>
    <w:p w14:paraId="114B7D64" w14:textId="77777777" w:rsidR="009A6315" w:rsidRDefault="009A6315" w:rsidP="009A6315">
      <w:pPr>
        <w:pStyle w:val="NormalWeb"/>
        <w:spacing w:before="135" w:beforeAutospacing="0" w:after="0" w:afterAutospacing="0"/>
        <w:jc w:val="both"/>
        <w:rPr>
          <w:color w:val="000000"/>
          <w:sz w:val="27"/>
          <w:szCs w:val="27"/>
        </w:rPr>
      </w:pPr>
      <w:r>
        <w:rPr>
          <w:color w:val="000000"/>
        </w:rPr>
        <w:t>14. Registro ANVISA salvo casos em que o registro não seja obrigatório em consonância com a legislação vigente.</w:t>
      </w:r>
    </w:p>
    <w:p w14:paraId="1816101D" w14:textId="77777777" w:rsidR="009A6315" w:rsidRDefault="009A6315" w:rsidP="009A6315">
      <w:pPr>
        <w:pStyle w:val="NormalWeb"/>
        <w:spacing w:before="150" w:beforeAutospacing="0" w:after="0" w:afterAutospacing="0"/>
        <w:ind w:right="705"/>
        <w:jc w:val="both"/>
        <w:rPr>
          <w:color w:val="000000"/>
          <w:sz w:val="27"/>
          <w:szCs w:val="27"/>
        </w:rPr>
      </w:pPr>
      <w:r>
        <w:rPr>
          <w:color w:val="000000"/>
          <w:sz w:val="27"/>
          <w:szCs w:val="27"/>
        </w:rPr>
        <w:t> </w:t>
      </w:r>
    </w:p>
    <w:p w14:paraId="2174F783" w14:textId="3ED0C54D" w:rsidR="009A6315" w:rsidRDefault="00002332" w:rsidP="009A6315">
      <w:pPr>
        <w:pStyle w:val="NormalWeb"/>
        <w:spacing w:before="150" w:beforeAutospacing="0" w:after="0" w:afterAutospacing="0"/>
        <w:ind w:right="705"/>
        <w:jc w:val="both"/>
        <w:rPr>
          <w:color w:val="000000"/>
          <w:sz w:val="27"/>
          <w:szCs w:val="27"/>
        </w:rPr>
      </w:pPr>
      <w:r>
        <w:rPr>
          <w:b/>
          <w:bCs/>
          <w:color w:val="000000"/>
        </w:rPr>
        <w:t>1.</w:t>
      </w:r>
      <w:r w:rsidR="009A6315">
        <w:rPr>
          <w:b/>
          <w:bCs/>
          <w:color w:val="000000"/>
        </w:rPr>
        <w:t>1.25 - </w:t>
      </w:r>
      <w:r w:rsidR="009A6315">
        <w:rPr>
          <w:b/>
          <w:bCs/>
          <w:color w:val="000000"/>
          <w:u w:val="single"/>
        </w:rPr>
        <w:t>BOMBA À </w:t>
      </w:r>
      <w:r w:rsidR="009A6315">
        <w:rPr>
          <w:b/>
          <w:bCs/>
          <w:color w:val="000000"/>
          <w:spacing w:val="-2"/>
          <w:u w:val="single"/>
        </w:rPr>
        <w:t>VÁCUO</w:t>
      </w:r>
      <w:r w:rsidR="009A6315">
        <w:rPr>
          <w:b/>
          <w:bCs/>
          <w:color w:val="000000"/>
          <w:spacing w:val="-2"/>
        </w:rPr>
        <w:t>:</w:t>
      </w:r>
    </w:p>
    <w:p w14:paraId="1F48214D" w14:textId="77777777" w:rsidR="009A6315" w:rsidRDefault="009A6315" w:rsidP="009A6315">
      <w:pPr>
        <w:pStyle w:val="NormalWeb"/>
        <w:spacing w:before="135" w:beforeAutospacing="0" w:after="0" w:afterAutospacing="0"/>
        <w:jc w:val="both"/>
        <w:rPr>
          <w:color w:val="000000"/>
          <w:sz w:val="27"/>
          <w:szCs w:val="27"/>
        </w:rPr>
      </w:pPr>
      <w:r>
        <w:rPr>
          <w:color w:val="000000"/>
        </w:rPr>
        <w:t>1. Bomba à vácuo para uso em 1 a 2 consultórios com instalação preferencialmente afastada da cadeira odontológica, na mesma rede hidráulica do consultório;</w:t>
      </w:r>
    </w:p>
    <w:p w14:paraId="2D32501B" w14:textId="77777777" w:rsidR="009A6315" w:rsidRDefault="009A6315" w:rsidP="009A6315">
      <w:pPr>
        <w:pStyle w:val="NormalWeb"/>
        <w:spacing w:before="135" w:beforeAutospacing="0" w:after="0" w:afterAutospacing="0"/>
        <w:jc w:val="both"/>
        <w:rPr>
          <w:color w:val="000000"/>
          <w:sz w:val="27"/>
          <w:szCs w:val="27"/>
        </w:rPr>
      </w:pPr>
      <w:r>
        <w:rPr>
          <w:color w:val="000000"/>
        </w:rPr>
        <w:t>2. Potência de sucção mínima de 1/3 - 1/2 HP com filtro coletor de detritos, filtro de entrada de água;</w:t>
      </w:r>
    </w:p>
    <w:p w14:paraId="7E37DA12" w14:textId="77777777" w:rsidR="009A6315" w:rsidRDefault="009A6315" w:rsidP="009A6315">
      <w:pPr>
        <w:pStyle w:val="NormalWeb"/>
        <w:spacing w:before="135" w:beforeAutospacing="0" w:after="0" w:afterAutospacing="0"/>
        <w:jc w:val="both"/>
        <w:rPr>
          <w:color w:val="000000"/>
          <w:sz w:val="27"/>
          <w:szCs w:val="27"/>
        </w:rPr>
      </w:pPr>
      <w:r>
        <w:rPr>
          <w:color w:val="000000"/>
        </w:rPr>
        <w:t>3. Deverá ser ligada ao comando de acionamento </w:t>
      </w:r>
      <w:r>
        <w:rPr>
          <w:color w:val="000000"/>
          <w:spacing w:val="-2"/>
        </w:rPr>
        <w:t>eletrônico do suctor de alta potência da unidade de água da cadeira odontológica;</w:t>
      </w:r>
    </w:p>
    <w:p w14:paraId="3FB5E292" w14:textId="77777777" w:rsidR="009A6315" w:rsidRDefault="009A6315" w:rsidP="009A6315">
      <w:pPr>
        <w:pStyle w:val="NormalWeb"/>
        <w:spacing w:before="135" w:beforeAutospacing="0" w:after="0" w:afterAutospacing="0"/>
        <w:jc w:val="both"/>
        <w:rPr>
          <w:color w:val="000000"/>
          <w:sz w:val="27"/>
          <w:szCs w:val="27"/>
        </w:rPr>
      </w:pPr>
      <w:r>
        <w:rPr>
          <w:color w:val="000000"/>
        </w:rPr>
        <w:t>4. Vácuo com pressão de sucção mínima de 330 mm/Hg;</w:t>
      </w:r>
    </w:p>
    <w:p w14:paraId="3FC1C299" w14:textId="77777777" w:rsidR="009A6315" w:rsidRDefault="009A6315" w:rsidP="009A6315">
      <w:pPr>
        <w:pStyle w:val="NormalWeb"/>
        <w:spacing w:before="135" w:beforeAutospacing="0" w:after="0" w:afterAutospacing="0"/>
        <w:jc w:val="both"/>
        <w:rPr>
          <w:color w:val="000000"/>
          <w:sz w:val="27"/>
          <w:szCs w:val="27"/>
        </w:rPr>
      </w:pPr>
      <w:r>
        <w:rPr>
          <w:color w:val="000000"/>
        </w:rPr>
        <w:t>5. Voltagem: bivolt 110/220 V;</w:t>
      </w:r>
    </w:p>
    <w:p w14:paraId="07532CF8" w14:textId="77777777" w:rsidR="009A6315" w:rsidRDefault="009A6315" w:rsidP="009A6315">
      <w:pPr>
        <w:pStyle w:val="NormalWeb"/>
        <w:spacing w:before="135" w:beforeAutospacing="0" w:after="0" w:afterAutospacing="0"/>
        <w:jc w:val="both"/>
        <w:rPr>
          <w:color w:val="000000"/>
          <w:sz w:val="27"/>
          <w:szCs w:val="27"/>
        </w:rPr>
      </w:pPr>
      <w:r>
        <w:rPr>
          <w:color w:val="000000"/>
        </w:rPr>
        <w:t>6. Necessária utilização de pés de borracha (</w:t>
      </w:r>
      <w:r>
        <w:rPr>
          <w:i/>
          <w:iCs/>
          <w:color w:val="000000"/>
        </w:rPr>
        <w:t>vibra stop</w:t>
      </w:r>
      <w:r>
        <w:rPr>
          <w:color w:val="000000"/>
        </w:rPr>
        <w:t>) ou dispositivo semelhante para diminuir a trepidação na estrutura do equipamento;</w:t>
      </w:r>
    </w:p>
    <w:p w14:paraId="1CF0E137" w14:textId="77777777" w:rsidR="009A6315" w:rsidRDefault="009A6315" w:rsidP="009A6315">
      <w:pPr>
        <w:pStyle w:val="NormalWeb"/>
        <w:spacing w:before="135" w:beforeAutospacing="0" w:after="0" w:afterAutospacing="0"/>
        <w:jc w:val="both"/>
        <w:rPr>
          <w:color w:val="000000"/>
          <w:sz w:val="27"/>
          <w:szCs w:val="27"/>
        </w:rPr>
      </w:pPr>
      <w:r>
        <w:rPr>
          <w:color w:val="000000"/>
        </w:rPr>
        <w:t>7. Orientação e suporte para correta instalação do item na UNIDADE MOVEL DE SAÚDE BUCAL sob a responsabilidade da contratada;</w:t>
      </w:r>
    </w:p>
    <w:p w14:paraId="5FFCBA85" w14:textId="77777777" w:rsidR="009A6315" w:rsidRDefault="009A6315" w:rsidP="009A6315">
      <w:pPr>
        <w:pStyle w:val="NormalWeb"/>
        <w:spacing w:before="135" w:beforeAutospacing="0" w:after="0" w:afterAutospacing="0"/>
        <w:jc w:val="both"/>
        <w:rPr>
          <w:color w:val="000000"/>
          <w:sz w:val="27"/>
          <w:szCs w:val="27"/>
        </w:rPr>
      </w:pPr>
      <w:r>
        <w:rPr>
          <w:color w:val="000000"/>
        </w:rPr>
        <w:t>8. Possuir garantia de pelo menos 01 ano e assistência técnica de fácil acesso em todo o estado do Rio de Janeiro, para que, caso seja necessário, a Unidade Móvel possa se dirigir ao centro técnico mais próximo de sua lotação. A manutenção, durante este período, será realizada sem custos;</w:t>
      </w:r>
    </w:p>
    <w:p w14:paraId="7D8C5B5A" w14:textId="77777777" w:rsidR="009A6315" w:rsidRDefault="009A6315" w:rsidP="009A6315">
      <w:pPr>
        <w:pStyle w:val="NormalWeb"/>
        <w:spacing w:before="135" w:beforeAutospacing="0" w:after="0" w:afterAutospacing="0"/>
        <w:jc w:val="both"/>
        <w:rPr>
          <w:color w:val="000000"/>
          <w:sz w:val="27"/>
          <w:szCs w:val="27"/>
        </w:rPr>
      </w:pPr>
      <w:r>
        <w:rPr>
          <w:color w:val="000000"/>
        </w:rPr>
        <w:t>9. Registro ANVISA salvo casos em que o registro não seja obrigatório em consonância com a legislação vigente.</w:t>
      </w:r>
    </w:p>
    <w:p w14:paraId="0C998023" w14:textId="77777777" w:rsidR="009A6315" w:rsidRDefault="009A6315" w:rsidP="009A6315">
      <w:pPr>
        <w:pStyle w:val="NormalWeb"/>
        <w:spacing w:before="150" w:beforeAutospacing="0" w:after="0" w:afterAutospacing="0"/>
        <w:jc w:val="both"/>
        <w:rPr>
          <w:color w:val="000000"/>
          <w:sz w:val="27"/>
          <w:szCs w:val="27"/>
        </w:rPr>
      </w:pPr>
      <w:r>
        <w:rPr>
          <w:color w:val="000000"/>
          <w:sz w:val="27"/>
          <w:szCs w:val="27"/>
        </w:rPr>
        <w:t> </w:t>
      </w:r>
    </w:p>
    <w:p w14:paraId="77D57CAD" w14:textId="6A2DED3E" w:rsidR="009A6315" w:rsidRDefault="00002332" w:rsidP="009A6315">
      <w:pPr>
        <w:pStyle w:val="NormalWeb"/>
        <w:spacing w:before="150" w:beforeAutospacing="0" w:after="0" w:afterAutospacing="0"/>
        <w:ind w:right="705"/>
        <w:jc w:val="both"/>
        <w:rPr>
          <w:color w:val="000000"/>
          <w:sz w:val="27"/>
          <w:szCs w:val="27"/>
        </w:rPr>
      </w:pPr>
      <w:r>
        <w:rPr>
          <w:b/>
          <w:bCs/>
          <w:color w:val="000000"/>
        </w:rPr>
        <w:t>1.</w:t>
      </w:r>
      <w:r w:rsidR="009A6315">
        <w:rPr>
          <w:b/>
          <w:bCs/>
          <w:color w:val="000000"/>
        </w:rPr>
        <w:t>1.26</w:t>
      </w:r>
      <w:r w:rsidR="007B3F66">
        <w:rPr>
          <w:b/>
          <w:bCs/>
          <w:color w:val="000000"/>
        </w:rPr>
        <w:t xml:space="preserve"> -</w:t>
      </w:r>
      <w:r w:rsidR="009A6315">
        <w:rPr>
          <w:b/>
          <w:bCs/>
          <w:color w:val="000000"/>
        </w:rPr>
        <w:t> </w:t>
      </w:r>
      <w:r w:rsidR="009A6315">
        <w:rPr>
          <w:b/>
          <w:bCs/>
          <w:color w:val="000000"/>
          <w:u w:val="single"/>
        </w:rPr>
        <w:t>SUPORTE AVENTAL RADIOLOGICO:</w:t>
      </w:r>
    </w:p>
    <w:p w14:paraId="541D015E" w14:textId="77777777" w:rsidR="009A6315" w:rsidRDefault="009A6315" w:rsidP="009A6315">
      <w:pPr>
        <w:pStyle w:val="NormalWeb"/>
        <w:spacing w:before="150" w:beforeAutospacing="0" w:after="0" w:afterAutospacing="0"/>
        <w:ind w:right="705"/>
        <w:jc w:val="both"/>
        <w:rPr>
          <w:color w:val="000000"/>
          <w:sz w:val="27"/>
          <w:szCs w:val="27"/>
        </w:rPr>
      </w:pPr>
      <w:r>
        <w:rPr>
          <w:color w:val="000000"/>
        </w:rPr>
        <w:t>1. Modelo : tipo: parede, com capacidade para dois aventais</w:t>
      </w:r>
    </w:p>
    <w:p w14:paraId="77CA4B30" w14:textId="77777777" w:rsidR="009A6315" w:rsidRDefault="009A6315" w:rsidP="009A6315">
      <w:pPr>
        <w:pStyle w:val="NormalWeb"/>
        <w:spacing w:before="150" w:beforeAutospacing="0" w:after="0" w:afterAutospacing="0"/>
        <w:ind w:right="705"/>
        <w:jc w:val="both"/>
        <w:rPr>
          <w:color w:val="000000"/>
          <w:sz w:val="27"/>
          <w:szCs w:val="27"/>
        </w:rPr>
      </w:pPr>
      <w:r>
        <w:rPr>
          <w:color w:val="000000"/>
        </w:rPr>
        <w:lastRenderedPageBreak/>
        <w:t>2. Confeccionado em aco inox 1020, com pintura em epoxi na cor branca</w:t>
      </w:r>
    </w:p>
    <w:p w14:paraId="26B35AB0" w14:textId="77777777" w:rsidR="009A6315" w:rsidRDefault="009A6315" w:rsidP="009A6315">
      <w:pPr>
        <w:pStyle w:val="NormalWeb"/>
        <w:spacing w:before="150" w:beforeAutospacing="0" w:after="0" w:afterAutospacing="0"/>
        <w:ind w:right="705"/>
        <w:jc w:val="both"/>
        <w:rPr>
          <w:color w:val="000000"/>
          <w:sz w:val="27"/>
          <w:szCs w:val="27"/>
        </w:rPr>
      </w:pPr>
      <w:r>
        <w:rPr>
          <w:color w:val="000000"/>
        </w:rPr>
        <w:t>3. Dimensões: 650mm de comprimento por 76,2mm de diâmetro.</w:t>
      </w:r>
    </w:p>
    <w:p w14:paraId="49AADB4B" w14:textId="77777777" w:rsidR="009A6315" w:rsidRDefault="009A6315" w:rsidP="009A6315">
      <w:pPr>
        <w:pStyle w:val="NormalWeb"/>
        <w:spacing w:before="150" w:beforeAutospacing="0" w:after="0" w:afterAutospacing="0"/>
        <w:ind w:right="705"/>
        <w:jc w:val="both"/>
        <w:rPr>
          <w:color w:val="000000"/>
          <w:sz w:val="27"/>
          <w:szCs w:val="27"/>
        </w:rPr>
      </w:pPr>
      <w:r>
        <w:rPr>
          <w:color w:val="000000"/>
        </w:rPr>
        <w:t>Deverá acompanhar parafusos e buchas para fixação em local estabelecido pela comissão de fiscalização do contrato.</w:t>
      </w:r>
    </w:p>
    <w:p w14:paraId="3AAB9F6B" w14:textId="77777777" w:rsidR="009A6315" w:rsidRDefault="009A6315" w:rsidP="009A6315">
      <w:pPr>
        <w:pStyle w:val="NormalWeb"/>
        <w:spacing w:before="120" w:beforeAutospacing="0" w:after="120" w:afterAutospacing="0"/>
        <w:ind w:left="120" w:right="120"/>
        <w:jc w:val="both"/>
        <w:rPr>
          <w:color w:val="000000"/>
          <w:sz w:val="27"/>
          <w:szCs w:val="27"/>
        </w:rPr>
      </w:pPr>
      <w:r>
        <w:rPr>
          <w:color w:val="000000"/>
          <w:sz w:val="27"/>
          <w:szCs w:val="27"/>
        </w:rPr>
        <w:t> </w:t>
      </w:r>
    </w:p>
    <w:p w14:paraId="50D8F7CE" w14:textId="77777777" w:rsidR="009A6315" w:rsidRDefault="009A6315" w:rsidP="004D0BE0">
      <w:pPr>
        <w:spacing w:after="0" w:line="240" w:lineRule="auto"/>
        <w:textAlignment w:val="baseline"/>
        <w:rPr>
          <w:rFonts w:ascii="Times New Roman" w:eastAsia="Times New Roman" w:hAnsi="Times New Roman" w:cs="Times New Roman"/>
          <w:color w:val="000000"/>
          <w:sz w:val="27"/>
          <w:szCs w:val="27"/>
          <w:highlight w:val="yellow"/>
          <w:lang w:eastAsia="pt-BR"/>
        </w:rPr>
      </w:pPr>
    </w:p>
    <w:p w14:paraId="3BE149E9" w14:textId="01D93312" w:rsidR="009162F9" w:rsidRDefault="00F97F02" w:rsidP="004D0BE0">
      <w:pPr>
        <w:spacing w:after="0" w:line="240" w:lineRule="auto"/>
        <w:textAlignment w:val="baseline"/>
        <w:rPr>
          <w:rFonts w:ascii="Times New Roman" w:eastAsia="Times New Roman" w:hAnsi="Times New Roman" w:cs="Times New Roman"/>
          <w:color w:val="000000"/>
          <w:sz w:val="27"/>
          <w:szCs w:val="27"/>
          <w:lang w:eastAsia="pt-BR"/>
        </w:rPr>
      </w:pPr>
      <w:r w:rsidRPr="00816991">
        <w:rPr>
          <w:rFonts w:ascii="Times New Roman" w:eastAsia="Times New Roman" w:hAnsi="Times New Roman" w:cs="Times New Roman"/>
          <w:color w:val="000000"/>
          <w:sz w:val="27"/>
          <w:szCs w:val="27"/>
          <w:highlight w:val="yellow"/>
          <w:lang w:eastAsia="pt-BR"/>
        </w:rPr>
        <w:t xml:space="preserve">VALOR TOTAL </w:t>
      </w:r>
      <w:r>
        <w:rPr>
          <w:rFonts w:ascii="Times New Roman" w:eastAsia="Times New Roman" w:hAnsi="Times New Roman" w:cs="Times New Roman"/>
          <w:color w:val="000000"/>
          <w:sz w:val="27"/>
          <w:szCs w:val="27"/>
          <w:lang w:eastAsia="pt-BR"/>
        </w:rPr>
        <w:t>: ____________________</w:t>
      </w:r>
    </w:p>
    <w:p w14:paraId="082CAC56" w14:textId="77777777" w:rsidR="00816991" w:rsidRDefault="00F97F02" w:rsidP="00F97F02">
      <w:pPr>
        <w:spacing w:before="100" w:beforeAutospacing="1" w:after="100" w:afterAutospacing="1" w:line="240" w:lineRule="auto"/>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t xml:space="preserve">  </w:t>
      </w:r>
      <w:bookmarkStart w:id="0" w:name="_GoBack"/>
      <w:bookmarkEnd w:id="0"/>
    </w:p>
    <w:p w14:paraId="3AACD715" w14:textId="4D79F4BE"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 </w:t>
      </w:r>
    </w:p>
    <w:p w14:paraId="13C413A7"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 </w:t>
      </w:r>
    </w:p>
    <w:p w14:paraId="6432AB08"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b/>
          <w:bCs/>
          <w:sz w:val="24"/>
          <w:szCs w:val="24"/>
          <w:lang w:eastAsia="pt-BR"/>
        </w:rPr>
        <w:t>Assinatura do Representante Legal: _______________________________________</w:t>
      </w:r>
      <w:r w:rsidRPr="009162F9">
        <w:rPr>
          <w:rFonts w:ascii="Times New Roman" w:eastAsia="Times New Roman" w:hAnsi="Times New Roman" w:cs="Times New Roman"/>
          <w:sz w:val="24"/>
          <w:szCs w:val="24"/>
          <w:lang w:eastAsia="pt-BR"/>
        </w:rPr>
        <w:t> </w:t>
      </w:r>
    </w:p>
    <w:p w14:paraId="06D8490C"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sz w:val="24"/>
          <w:szCs w:val="24"/>
          <w:lang w:eastAsia="pt-BR"/>
        </w:rPr>
        <w:t> </w:t>
      </w:r>
    </w:p>
    <w:p w14:paraId="3276FD7E" w14:textId="77777777" w:rsidR="009162F9" w:rsidRPr="009162F9" w:rsidRDefault="009162F9" w:rsidP="009162F9">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b/>
          <w:bCs/>
          <w:sz w:val="24"/>
          <w:szCs w:val="24"/>
          <w:lang w:eastAsia="pt-BR"/>
        </w:rPr>
        <w:t>Nome completo:__________________________________________     RG_________</w:t>
      </w:r>
      <w:r w:rsidRPr="009162F9">
        <w:rPr>
          <w:rFonts w:ascii="Times New Roman" w:eastAsia="Times New Roman" w:hAnsi="Times New Roman" w:cs="Times New Roman"/>
          <w:sz w:val="24"/>
          <w:szCs w:val="24"/>
          <w:lang w:eastAsia="pt-BR"/>
        </w:rPr>
        <w:t> </w:t>
      </w:r>
    </w:p>
    <w:p w14:paraId="429EE93F" w14:textId="4ECD2A68" w:rsidR="009A6315" w:rsidRPr="00D63CB4" w:rsidRDefault="009162F9" w:rsidP="00D63CB4">
      <w:pPr>
        <w:spacing w:after="0" w:line="240" w:lineRule="auto"/>
        <w:textAlignment w:val="baseline"/>
        <w:rPr>
          <w:rFonts w:ascii="Segoe UI" w:eastAsia="Times New Roman" w:hAnsi="Segoe UI" w:cs="Segoe UI"/>
          <w:sz w:val="18"/>
          <w:szCs w:val="18"/>
          <w:lang w:eastAsia="pt-BR"/>
        </w:rPr>
      </w:pPr>
      <w:r w:rsidRPr="009162F9">
        <w:rPr>
          <w:rFonts w:ascii="Times New Roman" w:eastAsia="Times New Roman" w:hAnsi="Times New Roman" w:cs="Times New Roman"/>
          <w:b/>
          <w:bCs/>
          <w:sz w:val="24"/>
          <w:szCs w:val="24"/>
          <w:lang w:eastAsia="pt-BR"/>
        </w:rPr>
        <w:t>Telefone de Contato:___________________________________</w:t>
      </w:r>
      <w:r w:rsidRPr="009162F9">
        <w:rPr>
          <w:rFonts w:ascii="Times New Roman" w:eastAsia="Times New Roman" w:hAnsi="Times New Roman" w:cs="Times New Roman"/>
          <w:sz w:val="24"/>
          <w:szCs w:val="24"/>
          <w:lang w:eastAsia="pt-BR"/>
        </w:rPr>
        <w:t> </w:t>
      </w:r>
    </w:p>
    <w:sectPr w:rsidR="009A6315" w:rsidRPr="00D63CB4" w:rsidSect="00002332">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2F9"/>
    <w:rsid w:val="00002332"/>
    <w:rsid w:val="00085E2D"/>
    <w:rsid w:val="000E1009"/>
    <w:rsid w:val="0016341D"/>
    <w:rsid w:val="001B7F7F"/>
    <w:rsid w:val="001F187F"/>
    <w:rsid w:val="002146FA"/>
    <w:rsid w:val="00283B32"/>
    <w:rsid w:val="002A7724"/>
    <w:rsid w:val="0032315F"/>
    <w:rsid w:val="0035500A"/>
    <w:rsid w:val="004D0BE0"/>
    <w:rsid w:val="005E64BD"/>
    <w:rsid w:val="0061474B"/>
    <w:rsid w:val="007852AC"/>
    <w:rsid w:val="007B3F66"/>
    <w:rsid w:val="00816991"/>
    <w:rsid w:val="009162F9"/>
    <w:rsid w:val="00934F01"/>
    <w:rsid w:val="0099368E"/>
    <w:rsid w:val="009A6315"/>
    <w:rsid w:val="009F3844"/>
    <w:rsid w:val="00A75F83"/>
    <w:rsid w:val="00A83823"/>
    <w:rsid w:val="00A83B5C"/>
    <w:rsid w:val="00B830B5"/>
    <w:rsid w:val="00D63CB4"/>
    <w:rsid w:val="00DE18A7"/>
    <w:rsid w:val="00DE3FBC"/>
    <w:rsid w:val="00EC6FF3"/>
    <w:rsid w:val="00F102CC"/>
    <w:rsid w:val="00F81F70"/>
    <w:rsid w:val="00F97F02"/>
    <w:rsid w:val="00FA77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B830B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D0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uiPriority w:val="9"/>
    <w:rsid w:val="00B830B5"/>
    <w:rPr>
      <w:rFonts w:ascii="Times New Roman" w:eastAsia="Times New Roman" w:hAnsi="Times New Roman" w:cs="Times New Roman"/>
      <w:b/>
      <w:bCs/>
      <w:sz w:val="27"/>
      <w:szCs w:val="27"/>
      <w:lang w:eastAsia="pt-BR"/>
    </w:rPr>
  </w:style>
  <w:style w:type="paragraph" w:styleId="PargrafodaLista">
    <w:name w:val="List Paragraph"/>
    <w:basedOn w:val="Normal"/>
    <w:uiPriority w:val="34"/>
    <w:qFormat/>
    <w:rsid w:val="009A6315"/>
    <w:pPr>
      <w:ind w:left="720"/>
      <w:contextualSpacing/>
    </w:pPr>
  </w:style>
  <w:style w:type="paragraph" w:styleId="NormalWeb">
    <w:name w:val="Normal (Web)"/>
    <w:basedOn w:val="Normal"/>
    <w:uiPriority w:val="99"/>
    <w:semiHidden/>
    <w:unhideWhenUsed/>
    <w:rsid w:val="009A63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9A63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9A63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023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23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B830B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D0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uiPriority w:val="9"/>
    <w:rsid w:val="00B830B5"/>
    <w:rPr>
      <w:rFonts w:ascii="Times New Roman" w:eastAsia="Times New Roman" w:hAnsi="Times New Roman" w:cs="Times New Roman"/>
      <w:b/>
      <w:bCs/>
      <w:sz w:val="27"/>
      <w:szCs w:val="27"/>
      <w:lang w:eastAsia="pt-BR"/>
    </w:rPr>
  </w:style>
  <w:style w:type="paragraph" w:styleId="PargrafodaLista">
    <w:name w:val="List Paragraph"/>
    <w:basedOn w:val="Normal"/>
    <w:uiPriority w:val="34"/>
    <w:qFormat/>
    <w:rsid w:val="009A6315"/>
    <w:pPr>
      <w:ind w:left="720"/>
      <w:contextualSpacing/>
    </w:pPr>
  </w:style>
  <w:style w:type="paragraph" w:styleId="NormalWeb">
    <w:name w:val="Normal (Web)"/>
    <w:basedOn w:val="Normal"/>
    <w:uiPriority w:val="99"/>
    <w:semiHidden/>
    <w:unhideWhenUsed/>
    <w:rsid w:val="009A63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9A63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9A63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023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23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603">
      <w:bodyDiv w:val="1"/>
      <w:marLeft w:val="0"/>
      <w:marRight w:val="0"/>
      <w:marTop w:val="0"/>
      <w:marBottom w:val="0"/>
      <w:divBdr>
        <w:top w:val="none" w:sz="0" w:space="0" w:color="auto"/>
        <w:left w:val="none" w:sz="0" w:space="0" w:color="auto"/>
        <w:bottom w:val="none" w:sz="0" w:space="0" w:color="auto"/>
        <w:right w:val="none" w:sz="0" w:space="0" w:color="auto"/>
      </w:divBdr>
    </w:div>
    <w:div w:id="56056744">
      <w:bodyDiv w:val="1"/>
      <w:marLeft w:val="0"/>
      <w:marRight w:val="0"/>
      <w:marTop w:val="0"/>
      <w:marBottom w:val="0"/>
      <w:divBdr>
        <w:top w:val="none" w:sz="0" w:space="0" w:color="auto"/>
        <w:left w:val="none" w:sz="0" w:space="0" w:color="auto"/>
        <w:bottom w:val="none" w:sz="0" w:space="0" w:color="auto"/>
        <w:right w:val="none" w:sz="0" w:space="0" w:color="auto"/>
      </w:divBdr>
    </w:div>
    <w:div w:id="477459836">
      <w:bodyDiv w:val="1"/>
      <w:marLeft w:val="0"/>
      <w:marRight w:val="0"/>
      <w:marTop w:val="0"/>
      <w:marBottom w:val="0"/>
      <w:divBdr>
        <w:top w:val="none" w:sz="0" w:space="0" w:color="auto"/>
        <w:left w:val="none" w:sz="0" w:space="0" w:color="auto"/>
        <w:bottom w:val="none" w:sz="0" w:space="0" w:color="auto"/>
        <w:right w:val="none" w:sz="0" w:space="0" w:color="auto"/>
      </w:divBdr>
    </w:div>
    <w:div w:id="539516388">
      <w:bodyDiv w:val="1"/>
      <w:marLeft w:val="0"/>
      <w:marRight w:val="0"/>
      <w:marTop w:val="0"/>
      <w:marBottom w:val="0"/>
      <w:divBdr>
        <w:top w:val="none" w:sz="0" w:space="0" w:color="auto"/>
        <w:left w:val="none" w:sz="0" w:space="0" w:color="auto"/>
        <w:bottom w:val="none" w:sz="0" w:space="0" w:color="auto"/>
        <w:right w:val="none" w:sz="0" w:space="0" w:color="auto"/>
      </w:divBdr>
      <w:divsChild>
        <w:div w:id="1469207529">
          <w:marLeft w:val="0"/>
          <w:marRight w:val="0"/>
          <w:marTop w:val="0"/>
          <w:marBottom w:val="0"/>
          <w:divBdr>
            <w:top w:val="none" w:sz="0" w:space="0" w:color="auto"/>
            <w:left w:val="none" w:sz="0" w:space="0" w:color="auto"/>
            <w:bottom w:val="none" w:sz="0" w:space="0" w:color="auto"/>
            <w:right w:val="none" w:sz="0" w:space="0" w:color="auto"/>
          </w:divBdr>
        </w:div>
        <w:div w:id="659622498">
          <w:marLeft w:val="0"/>
          <w:marRight w:val="0"/>
          <w:marTop w:val="0"/>
          <w:marBottom w:val="0"/>
          <w:divBdr>
            <w:top w:val="none" w:sz="0" w:space="0" w:color="auto"/>
            <w:left w:val="none" w:sz="0" w:space="0" w:color="auto"/>
            <w:bottom w:val="none" w:sz="0" w:space="0" w:color="auto"/>
            <w:right w:val="none" w:sz="0" w:space="0" w:color="auto"/>
          </w:divBdr>
        </w:div>
        <w:div w:id="1309936465">
          <w:marLeft w:val="0"/>
          <w:marRight w:val="0"/>
          <w:marTop w:val="0"/>
          <w:marBottom w:val="0"/>
          <w:divBdr>
            <w:top w:val="none" w:sz="0" w:space="0" w:color="auto"/>
            <w:left w:val="none" w:sz="0" w:space="0" w:color="auto"/>
            <w:bottom w:val="none" w:sz="0" w:space="0" w:color="auto"/>
            <w:right w:val="none" w:sz="0" w:space="0" w:color="auto"/>
          </w:divBdr>
        </w:div>
        <w:div w:id="959607717">
          <w:marLeft w:val="0"/>
          <w:marRight w:val="0"/>
          <w:marTop w:val="0"/>
          <w:marBottom w:val="0"/>
          <w:divBdr>
            <w:top w:val="none" w:sz="0" w:space="0" w:color="auto"/>
            <w:left w:val="none" w:sz="0" w:space="0" w:color="auto"/>
            <w:bottom w:val="none" w:sz="0" w:space="0" w:color="auto"/>
            <w:right w:val="none" w:sz="0" w:space="0" w:color="auto"/>
          </w:divBdr>
        </w:div>
        <w:div w:id="787940756">
          <w:marLeft w:val="0"/>
          <w:marRight w:val="0"/>
          <w:marTop w:val="0"/>
          <w:marBottom w:val="0"/>
          <w:divBdr>
            <w:top w:val="none" w:sz="0" w:space="0" w:color="auto"/>
            <w:left w:val="none" w:sz="0" w:space="0" w:color="auto"/>
            <w:bottom w:val="none" w:sz="0" w:space="0" w:color="auto"/>
            <w:right w:val="none" w:sz="0" w:space="0" w:color="auto"/>
          </w:divBdr>
        </w:div>
        <w:div w:id="358354016">
          <w:marLeft w:val="0"/>
          <w:marRight w:val="0"/>
          <w:marTop w:val="0"/>
          <w:marBottom w:val="0"/>
          <w:divBdr>
            <w:top w:val="none" w:sz="0" w:space="0" w:color="auto"/>
            <w:left w:val="none" w:sz="0" w:space="0" w:color="auto"/>
            <w:bottom w:val="none" w:sz="0" w:space="0" w:color="auto"/>
            <w:right w:val="none" w:sz="0" w:space="0" w:color="auto"/>
          </w:divBdr>
        </w:div>
        <w:div w:id="1372193524">
          <w:marLeft w:val="0"/>
          <w:marRight w:val="0"/>
          <w:marTop w:val="0"/>
          <w:marBottom w:val="0"/>
          <w:divBdr>
            <w:top w:val="none" w:sz="0" w:space="0" w:color="auto"/>
            <w:left w:val="none" w:sz="0" w:space="0" w:color="auto"/>
            <w:bottom w:val="none" w:sz="0" w:space="0" w:color="auto"/>
            <w:right w:val="none" w:sz="0" w:space="0" w:color="auto"/>
          </w:divBdr>
        </w:div>
        <w:div w:id="1273780917">
          <w:marLeft w:val="0"/>
          <w:marRight w:val="0"/>
          <w:marTop w:val="0"/>
          <w:marBottom w:val="0"/>
          <w:divBdr>
            <w:top w:val="none" w:sz="0" w:space="0" w:color="auto"/>
            <w:left w:val="none" w:sz="0" w:space="0" w:color="auto"/>
            <w:bottom w:val="none" w:sz="0" w:space="0" w:color="auto"/>
            <w:right w:val="none" w:sz="0" w:space="0" w:color="auto"/>
          </w:divBdr>
        </w:div>
        <w:div w:id="1862619775">
          <w:marLeft w:val="0"/>
          <w:marRight w:val="0"/>
          <w:marTop w:val="0"/>
          <w:marBottom w:val="0"/>
          <w:divBdr>
            <w:top w:val="none" w:sz="0" w:space="0" w:color="auto"/>
            <w:left w:val="none" w:sz="0" w:space="0" w:color="auto"/>
            <w:bottom w:val="none" w:sz="0" w:space="0" w:color="auto"/>
            <w:right w:val="none" w:sz="0" w:space="0" w:color="auto"/>
          </w:divBdr>
        </w:div>
        <w:div w:id="2041347484">
          <w:marLeft w:val="0"/>
          <w:marRight w:val="0"/>
          <w:marTop w:val="0"/>
          <w:marBottom w:val="0"/>
          <w:divBdr>
            <w:top w:val="none" w:sz="0" w:space="0" w:color="auto"/>
            <w:left w:val="none" w:sz="0" w:space="0" w:color="auto"/>
            <w:bottom w:val="none" w:sz="0" w:space="0" w:color="auto"/>
            <w:right w:val="none" w:sz="0" w:space="0" w:color="auto"/>
          </w:divBdr>
        </w:div>
        <w:div w:id="1737318411">
          <w:marLeft w:val="0"/>
          <w:marRight w:val="0"/>
          <w:marTop w:val="0"/>
          <w:marBottom w:val="0"/>
          <w:divBdr>
            <w:top w:val="none" w:sz="0" w:space="0" w:color="auto"/>
            <w:left w:val="none" w:sz="0" w:space="0" w:color="auto"/>
            <w:bottom w:val="none" w:sz="0" w:space="0" w:color="auto"/>
            <w:right w:val="none" w:sz="0" w:space="0" w:color="auto"/>
          </w:divBdr>
        </w:div>
        <w:div w:id="836573242">
          <w:marLeft w:val="0"/>
          <w:marRight w:val="0"/>
          <w:marTop w:val="0"/>
          <w:marBottom w:val="0"/>
          <w:divBdr>
            <w:top w:val="none" w:sz="0" w:space="0" w:color="auto"/>
            <w:left w:val="none" w:sz="0" w:space="0" w:color="auto"/>
            <w:bottom w:val="none" w:sz="0" w:space="0" w:color="auto"/>
            <w:right w:val="none" w:sz="0" w:space="0" w:color="auto"/>
          </w:divBdr>
        </w:div>
        <w:div w:id="1909654818">
          <w:marLeft w:val="0"/>
          <w:marRight w:val="0"/>
          <w:marTop w:val="0"/>
          <w:marBottom w:val="0"/>
          <w:divBdr>
            <w:top w:val="none" w:sz="0" w:space="0" w:color="auto"/>
            <w:left w:val="none" w:sz="0" w:space="0" w:color="auto"/>
            <w:bottom w:val="none" w:sz="0" w:space="0" w:color="auto"/>
            <w:right w:val="none" w:sz="0" w:space="0" w:color="auto"/>
          </w:divBdr>
        </w:div>
        <w:div w:id="1732996140">
          <w:marLeft w:val="0"/>
          <w:marRight w:val="0"/>
          <w:marTop w:val="0"/>
          <w:marBottom w:val="0"/>
          <w:divBdr>
            <w:top w:val="none" w:sz="0" w:space="0" w:color="auto"/>
            <w:left w:val="none" w:sz="0" w:space="0" w:color="auto"/>
            <w:bottom w:val="none" w:sz="0" w:space="0" w:color="auto"/>
            <w:right w:val="none" w:sz="0" w:space="0" w:color="auto"/>
          </w:divBdr>
        </w:div>
        <w:div w:id="2114395515">
          <w:marLeft w:val="0"/>
          <w:marRight w:val="0"/>
          <w:marTop w:val="0"/>
          <w:marBottom w:val="0"/>
          <w:divBdr>
            <w:top w:val="none" w:sz="0" w:space="0" w:color="auto"/>
            <w:left w:val="none" w:sz="0" w:space="0" w:color="auto"/>
            <w:bottom w:val="none" w:sz="0" w:space="0" w:color="auto"/>
            <w:right w:val="none" w:sz="0" w:space="0" w:color="auto"/>
          </w:divBdr>
        </w:div>
        <w:div w:id="2036152947">
          <w:marLeft w:val="0"/>
          <w:marRight w:val="0"/>
          <w:marTop w:val="0"/>
          <w:marBottom w:val="0"/>
          <w:divBdr>
            <w:top w:val="none" w:sz="0" w:space="0" w:color="auto"/>
            <w:left w:val="none" w:sz="0" w:space="0" w:color="auto"/>
            <w:bottom w:val="none" w:sz="0" w:space="0" w:color="auto"/>
            <w:right w:val="none" w:sz="0" w:space="0" w:color="auto"/>
          </w:divBdr>
        </w:div>
        <w:div w:id="1478962073">
          <w:marLeft w:val="0"/>
          <w:marRight w:val="0"/>
          <w:marTop w:val="0"/>
          <w:marBottom w:val="0"/>
          <w:divBdr>
            <w:top w:val="none" w:sz="0" w:space="0" w:color="auto"/>
            <w:left w:val="none" w:sz="0" w:space="0" w:color="auto"/>
            <w:bottom w:val="none" w:sz="0" w:space="0" w:color="auto"/>
            <w:right w:val="none" w:sz="0" w:space="0" w:color="auto"/>
          </w:divBdr>
        </w:div>
        <w:div w:id="2118331575">
          <w:marLeft w:val="0"/>
          <w:marRight w:val="0"/>
          <w:marTop w:val="0"/>
          <w:marBottom w:val="0"/>
          <w:divBdr>
            <w:top w:val="none" w:sz="0" w:space="0" w:color="auto"/>
            <w:left w:val="none" w:sz="0" w:space="0" w:color="auto"/>
            <w:bottom w:val="none" w:sz="0" w:space="0" w:color="auto"/>
            <w:right w:val="none" w:sz="0" w:space="0" w:color="auto"/>
          </w:divBdr>
          <w:divsChild>
            <w:div w:id="779185166">
              <w:marLeft w:val="-75"/>
              <w:marRight w:val="0"/>
              <w:marTop w:val="30"/>
              <w:marBottom w:val="30"/>
              <w:divBdr>
                <w:top w:val="none" w:sz="0" w:space="0" w:color="auto"/>
                <w:left w:val="none" w:sz="0" w:space="0" w:color="auto"/>
                <w:bottom w:val="none" w:sz="0" w:space="0" w:color="auto"/>
                <w:right w:val="none" w:sz="0" w:space="0" w:color="auto"/>
              </w:divBdr>
              <w:divsChild>
                <w:div w:id="973681393">
                  <w:marLeft w:val="0"/>
                  <w:marRight w:val="0"/>
                  <w:marTop w:val="0"/>
                  <w:marBottom w:val="0"/>
                  <w:divBdr>
                    <w:top w:val="none" w:sz="0" w:space="0" w:color="auto"/>
                    <w:left w:val="none" w:sz="0" w:space="0" w:color="auto"/>
                    <w:bottom w:val="none" w:sz="0" w:space="0" w:color="auto"/>
                    <w:right w:val="none" w:sz="0" w:space="0" w:color="auto"/>
                  </w:divBdr>
                  <w:divsChild>
                    <w:div w:id="658733970">
                      <w:marLeft w:val="0"/>
                      <w:marRight w:val="0"/>
                      <w:marTop w:val="0"/>
                      <w:marBottom w:val="0"/>
                      <w:divBdr>
                        <w:top w:val="none" w:sz="0" w:space="0" w:color="auto"/>
                        <w:left w:val="none" w:sz="0" w:space="0" w:color="auto"/>
                        <w:bottom w:val="none" w:sz="0" w:space="0" w:color="auto"/>
                        <w:right w:val="none" w:sz="0" w:space="0" w:color="auto"/>
                      </w:divBdr>
                    </w:div>
                  </w:divsChild>
                </w:div>
                <w:div w:id="23022495">
                  <w:marLeft w:val="0"/>
                  <w:marRight w:val="0"/>
                  <w:marTop w:val="0"/>
                  <w:marBottom w:val="0"/>
                  <w:divBdr>
                    <w:top w:val="none" w:sz="0" w:space="0" w:color="auto"/>
                    <w:left w:val="none" w:sz="0" w:space="0" w:color="auto"/>
                    <w:bottom w:val="none" w:sz="0" w:space="0" w:color="auto"/>
                    <w:right w:val="none" w:sz="0" w:space="0" w:color="auto"/>
                  </w:divBdr>
                  <w:divsChild>
                    <w:div w:id="1298687030">
                      <w:marLeft w:val="0"/>
                      <w:marRight w:val="0"/>
                      <w:marTop w:val="0"/>
                      <w:marBottom w:val="0"/>
                      <w:divBdr>
                        <w:top w:val="none" w:sz="0" w:space="0" w:color="auto"/>
                        <w:left w:val="none" w:sz="0" w:space="0" w:color="auto"/>
                        <w:bottom w:val="none" w:sz="0" w:space="0" w:color="auto"/>
                        <w:right w:val="none" w:sz="0" w:space="0" w:color="auto"/>
                      </w:divBdr>
                    </w:div>
                  </w:divsChild>
                </w:div>
                <w:div w:id="1578785194">
                  <w:marLeft w:val="0"/>
                  <w:marRight w:val="0"/>
                  <w:marTop w:val="0"/>
                  <w:marBottom w:val="0"/>
                  <w:divBdr>
                    <w:top w:val="none" w:sz="0" w:space="0" w:color="auto"/>
                    <w:left w:val="none" w:sz="0" w:space="0" w:color="auto"/>
                    <w:bottom w:val="none" w:sz="0" w:space="0" w:color="auto"/>
                    <w:right w:val="none" w:sz="0" w:space="0" w:color="auto"/>
                  </w:divBdr>
                  <w:divsChild>
                    <w:div w:id="1026057225">
                      <w:marLeft w:val="0"/>
                      <w:marRight w:val="0"/>
                      <w:marTop w:val="0"/>
                      <w:marBottom w:val="0"/>
                      <w:divBdr>
                        <w:top w:val="none" w:sz="0" w:space="0" w:color="auto"/>
                        <w:left w:val="none" w:sz="0" w:space="0" w:color="auto"/>
                        <w:bottom w:val="none" w:sz="0" w:space="0" w:color="auto"/>
                        <w:right w:val="none" w:sz="0" w:space="0" w:color="auto"/>
                      </w:divBdr>
                    </w:div>
                  </w:divsChild>
                </w:div>
                <w:div w:id="1043283900">
                  <w:marLeft w:val="0"/>
                  <w:marRight w:val="0"/>
                  <w:marTop w:val="0"/>
                  <w:marBottom w:val="0"/>
                  <w:divBdr>
                    <w:top w:val="none" w:sz="0" w:space="0" w:color="auto"/>
                    <w:left w:val="none" w:sz="0" w:space="0" w:color="auto"/>
                    <w:bottom w:val="none" w:sz="0" w:space="0" w:color="auto"/>
                    <w:right w:val="none" w:sz="0" w:space="0" w:color="auto"/>
                  </w:divBdr>
                  <w:divsChild>
                    <w:div w:id="2039574474">
                      <w:marLeft w:val="0"/>
                      <w:marRight w:val="0"/>
                      <w:marTop w:val="0"/>
                      <w:marBottom w:val="0"/>
                      <w:divBdr>
                        <w:top w:val="none" w:sz="0" w:space="0" w:color="auto"/>
                        <w:left w:val="none" w:sz="0" w:space="0" w:color="auto"/>
                        <w:bottom w:val="none" w:sz="0" w:space="0" w:color="auto"/>
                        <w:right w:val="none" w:sz="0" w:space="0" w:color="auto"/>
                      </w:divBdr>
                    </w:div>
                  </w:divsChild>
                </w:div>
                <w:div w:id="640234296">
                  <w:marLeft w:val="0"/>
                  <w:marRight w:val="0"/>
                  <w:marTop w:val="0"/>
                  <w:marBottom w:val="0"/>
                  <w:divBdr>
                    <w:top w:val="none" w:sz="0" w:space="0" w:color="auto"/>
                    <w:left w:val="none" w:sz="0" w:space="0" w:color="auto"/>
                    <w:bottom w:val="none" w:sz="0" w:space="0" w:color="auto"/>
                    <w:right w:val="none" w:sz="0" w:space="0" w:color="auto"/>
                  </w:divBdr>
                  <w:divsChild>
                    <w:div w:id="898245041">
                      <w:marLeft w:val="0"/>
                      <w:marRight w:val="0"/>
                      <w:marTop w:val="0"/>
                      <w:marBottom w:val="0"/>
                      <w:divBdr>
                        <w:top w:val="none" w:sz="0" w:space="0" w:color="auto"/>
                        <w:left w:val="none" w:sz="0" w:space="0" w:color="auto"/>
                        <w:bottom w:val="none" w:sz="0" w:space="0" w:color="auto"/>
                        <w:right w:val="none" w:sz="0" w:space="0" w:color="auto"/>
                      </w:divBdr>
                    </w:div>
                  </w:divsChild>
                </w:div>
                <w:div w:id="65884632">
                  <w:marLeft w:val="0"/>
                  <w:marRight w:val="0"/>
                  <w:marTop w:val="0"/>
                  <w:marBottom w:val="0"/>
                  <w:divBdr>
                    <w:top w:val="none" w:sz="0" w:space="0" w:color="auto"/>
                    <w:left w:val="none" w:sz="0" w:space="0" w:color="auto"/>
                    <w:bottom w:val="none" w:sz="0" w:space="0" w:color="auto"/>
                    <w:right w:val="none" w:sz="0" w:space="0" w:color="auto"/>
                  </w:divBdr>
                  <w:divsChild>
                    <w:div w:id="137038629">
                      <w:marLeft w:val="0"/>
                      <w:marRight w:val="0"/>
                      <w:marTop w:val="0"/>
                      <w:marBottom w:val="0"/>
                      <w:divBdr>
                        <w:top w:val="none" w:sz="0" w:space="0" w:color="auto"/>
                        <w:left w:val="none" w:sz="0" w:space="0" w:color="auto"/>
                        <w:bottom w:val="none" w:sz="0" w:space="0" w:color="auto"/>
                        <w:right w:val="none" w:sz="0" w:space="0" w:color="auto"/>
                      </w:divBdr>
                    </w:div>
                  </w:divsChild>
                </w:div>
                <w:div w:id="6716515">
                  <w:marLeft w:val="0"/>
                  <w:marRight w:val="0"/>
                  <w:marTop w:val="0"/>
                  <w:marBottom w:val="0"/>
                  <w:divBdr>
                    <w:top w:val="none" w:sz="0" w:space="0" w:color="auto"/>
                    <w:left w:val="none" w:sz="0" w:space="0" w:color="auto"/>
                    <w:bottom w:val="none" w:sz="0" w:space="0" w:color="auto"/>
                    <w:right w:val="none" w:sz="0" w:space="0" w:color="auto"/>
                  </w:divBdr>
                  <w:divsChild>
                    <w:div w:id="1539506483">
                      <w:marLeft w:val="0"/>
                      <w:marRight w:val="0"/>
                      <w:marTop w:val="0"/>
                      <w:marBottom w:val="0"/>
                      <w:divBdr>
                        <w:top w:val="none" w:sz="0" w:space="0" w:color="auto"/>
                        <w:left w:val="none" w:sz="0" w:space="0" w:color="auto"/>
                        <w:bottom w:val="none" w:sz="0" w:space="0" w:color="auto"/>
                        <w:right w:val="none" w:sz="0" w:space="0" w:color="auto"/>
                      </w:divBdr>
                    </w:div>
                  </w:divsChild>
                </w:div>
                <w:div w:id="240142108">
                  <w:marLeft w:val="0"/>
                  <w:marRight w:val="0"/>
                  <w:marTop w:val="0"/>
                  <w:marBottom w:val="0"/>
                  <w:divBdr>
                    <w:top w:val="none" w:sz="0" w:space="0" w:color="auto"/>
                    <w:left w:val="none" w:sz="0" w:space="0" w:color="auto"/>
                    <w:bottom w:val="none" w:sz="0" w:space="0" w:color="auto"/>
                    <w:right w:val="none" w:sz="0" w:space="0" w:color="auto"/>
                  </w:divBdr>
                  <w:divsChild>
                    <w:div w:id="95105491">
                      <w:marLeft w:val="0"/>
                      <w:marRight w:val="0"/>
                      <w:marTop w:val="0"/>
                      <w:marBottom w:val="0"/>
                      <w:divBdr>
                        <w:top w:val="none" w:sz="0" w:space="0" w:color="auto"/>
                        <w:left w:val="none" w:sz="0" w:space="0" w:color="auto"/>
                        <w:bottom w:val="none" w:sz="0" w:space="0" w:color="auto"/>
                        <w:right w:val="none" w:sz="0" w:space="0" w:color="auto"/>
                      </w:divBdr>
                    </w:div>
                  </w:divsChild>
                </w:div>
                <w:div w:id="263195680">
                  <w:marLeft w:val="0"/>
                  <w:marRight w:val="0"/>
                  <w:marTop w:val="0"/>
                  <w:marBottom w:val="0"/>
                  <w:divBdr>
                    <w:top w:val="none" w:sz="0" w:space="0" w:color="auto"/>
                    <w:left w:val="none" w:sz="0" w:space="0" w:color="auto"/>
                    <w:bottom w:val="none" w:sz="0" w:space="0" w:color="auto"/>
                    <w:right w:val="none" w:sz="0" w:space="0" w:color="auto"/>
                  </w:divBdr>
                  <w:divsChild>
                    <w:div w:id="486437953">
                      <w:marLeft w:val="0"/>
                      <w:marRight w:val="0"/>
                      <w:marTop w:val="0"/>
                      <w:marBottom w:val="0"/>
                      <w:divBdr>
                        <w:top w:val="none" w:sz="0" w:space="0" w:color="auto"/>
                        <w:left w:val="none" w:sz="0" w:space="0" w:color="auto"/>
                        <w:bottom w:val="none" w:sz="0" w:space="0" w:color="auto"/>
                        <w:right w:val="none" w:sz="0" w:space="0" w:color="auto"/>
                      </w:divBdr>
                    </w:div>
                  </w:divsChild>
                </w:div>
                <w:div w:id="1700662112">
                  <w:marLeft w:val="0"/>
                  <w:marRight w:val="0"/>
                  <w:marTop w:val="0"/>
                  <w:marBottom w:val="0"/>
                  <w:divBdr>
                    <w:top w:val="none" w:sz="0" w:space="0" w:color="auto"/>
                    <w:left w:val="none" w:sz="0" w:space="0" w:color="auto"/>
                    <w:bottom w:val="none" w:sz="0" w:space="0" w:color="auto"/>
                    <w:right w:val="none" w:sz="0" w:space="0" w:color="auto"/>
                  </w:divBdr>
                  <w:divsChild>
                    <w:div w:id="1140998681">
                      <w:marLeft w:val="0"/>
                      <w:marRight w:val="0"/>
                      <w:marTop w:val="0"/>
                      <w:marBottom w:val="0"/>
                      <w:divBdr>
                        <w:top w:val="none" w:sz="0" w:space="0" w:color="auto"/>
                        <w:left w:val="none" w:sz="0" w:space="0" w:color="auto"/>
                        <w:bottom w:val="none" w:sz="0" w:space="0" w:color="auto"/>
                        <w:right w:val="none" w:sz="0" w:space="0" w:color="auto"/>
                      </w:divBdr>
                    </w:div>
                  </w:divsChild>
                </w:div>
                <w:div w:id="263461997">
                  <w:marLeft w:val="0"/>
                  <w:marRight w:val="0"/>
                  <w:marTop w:val="0"/>
                  <w:marBottom w:val="0"/>
                  <w:divBdr>
                    <w:top w:val="none" w:sz="0" w:space="0" w:color="auto"/>
                    <w:left w:val="none" w:sz="0" w:space="0" w:color="auto"/>
                    <w:bottom w:val="none" w:sz="0" w:space="0" w:color="auto"/>
                    <w:right w:val="none" w:sz="0" w:space="0" w:color="auto"/>
                  </w:divBdr>
                  <w:divsChild>
                    <w:div w:id="1802385045">
                      <w:marLeft w:val="0"/>
                      <w:marRight w:val="0"/>
                      <w:marTop w:val="0"/>
                      <w:marBottom w:val="0"/>
                      <w:divBdr>
                        <w:top w:val="none" w:sz="0" w:space="0" w:color="auto"/>
                        <w:left w:val="none" w:sz="0" w:space="0" w:color="auto"/>
                        <w:bottom w:val="none" w:sz="0" w:space="0" w:color="auto"/>
                        <w:right w:val="none" w:sz="0" w:space="0" w:color="auto"/>
                      </w:divBdr>
                    </w:div>
                  </w:divsChild>
                </w:div>
                <w:div w:id="2139881492">
                  <w:marLeft w:val="0"/>
                  <w:marRight w:val="0"/>
                  <w:marTop w:val="0"/>
                  <w:marBottom w:val="0"/>
                  <w:divBdr>
                    <w:top w:val="none" w:sz="0" w:space="0" w:color="auto"/>
                    <w:left w:val="none" w:sz="0" w:space="0" w:color="auto"/>
                    <w:bottom w:val="none" w:sz="0" w:space="0" w:color="auto"/>
                    <w:right w:val="none" w:sz="0" w:space="0" w:color="auto"/>
                  </w:divBdr>
                  <w:divsChild>
                    <w:div w:id="432897626">
                      <w:marLeft w:val="0"/>
                      <w:marRight w:val="0"/>
                      <w:marTop w:val="0"/>
                      <w:marBottom w:val="0"/>
                      <w:divBdr>
                        <w:top w:val="none" w:sz="0" w:space="0" w:color="auto"/>
                        <w:left w:val="none" w:sz="0" w:space="0" w:color="auto"/>
                        <w:bottom w:val="none" w:sz="0" w:space="0" w:color="auto"/>
                        <w:right w:val="none" w:sz="0" w:space="0" w:color="auto"/>
                      </w:divBdr>
                    </w:div>
                  </w:divsChild>
                </w:div>
                <w:div w:id="1765881599">
                  <w:marLeft w:val="0"/>
                  <w:marRight w:val="0"/>
                  <w:marTop w:val="0"/>
                  <w:marBottom w:val="0"/>
                  <w:divBdr>
                    <w:top w:val="none" w:sz="0" w:space="0" w:color="auto"/>
                    <w:left w:val="none" w:sz="0" w:space="0" w:color="auto"/>
                    <w:bottom w:val="none" w:sz="0" w:space="0" w:color="auto"/>
                    <w:right w:val="none" w:sz="0" w:space="0" w:color="auto"/>
                  </w:divBdr>
                  <w:divsChild>
                    <w:div w:id="2025088180">
                      <w:marLeft w:val="0"/>
                      <w:marRight w:val="0"/>
                      <w:marTop w:val="0"/>
                      <w:marBottom w:val="0"/>
                      <w:divBdr>
                        <w:top w:val="none" w:sz="0" w:space="0" w:color="auto"/>
                        <w:left w:val="none" w:sz="0" w:space="0" w:color="auto"/>
                        <w:bottom w:val="none" w:sz="0" w:space="0" w:color="auto"/>
                        <w:right w:val="none" w:sz="0" w:space="0" w:color="auto"/>
                      </w:divBdr>
                    </w:div>
                  </w:divsChild>
                </w:div>
                <w:div w:id="131406905">
                  <w:marLeft w:val="0"/>
                  <w:marRight w:val="0"/>
                  <w:marTop w:val="0"/>
                  <w:marBottom w:val="0"/>
                  <w:divBdr>
                    <w:top w:val="none" w:sz="0" w:space="0" w:color="auto"/>
                    <w:left w:val="none" w:sz="0" w:space="0" w:color="auto"/>
                    <w:bottom w:val="none" w:sz="0" w:space="0" w:color="auto"/>
                    <w:right w:val="none" w:sz="0" w:space="0" w:color="auto"/>
                  </w:divBdr>
                  <w:divsChild>
                    <w:div w:id="1569029479">
                      <w:marLeft w:val="0"/>
                      <w:marRight w:val="0"/>
                      <w:marTop w:val="0"/>
                      <w:marBottom w:val="0"/>
                      <w:divBdr>
                        <w:top w:val="none" w:sz="0" w:space="0" w:color="auto"/>
                        <w:left w:val="none" w:sz="0" w:space="0" w:color="auto"/>
                        <w:bottom w:val="none" w:sz="0" w:space="0" w:color="auto"/>
                        <w:right w:val="none" w:sz="0" w:space="0" w:color="auto"/>
                      </w:divBdr>
                    </w:div>
                  </w:divsChild>
                </w:div>
                <w:div w:id="221796700">
                  <w:marLeft w:val="0"/>
                  <w:marRight w:val="0"/>
                  <w:marTop w:val="0"/>
                  <w:marBottom w:val="0"/>
                  <w:divBdr>
                    <w:top w:val="none" w:sz="0" w:space="0" w:color="auto"/>
                    <w:left w:val="none" w:sz="0" w:space="0" w:color="auto"/>
                    <w:bottom w:val="none" w:sz="0" w:space="0" w:color="auto"/>
                    <w:right w:val="none" w:sz="0" w:space="0" w:color="auto"/>
                  </w:divBdr>
                  <w:divsChild>
                    <w:div w:id="1058897399">
                      <w:marLeft w:val="0"/>
                      <w:marRight w:val="0"/>
                      <w:marTop w:val="0"/>
                      <w:marBottom w:val="0"/>
                      <w:divBdr>
                        <w:top w:val="none" w:sz="0" w:space="0" w:color="auto"/>
                        <w:left w:val="none" w:sz="0" w:space="0" w:color="auto"/>
                        <w:bottom w:val="none" w:sz="0" w:space="0" w:color="auto"/>
                        <w:right w:val="none" w:sz="0" w:space="0" w:color="auto"/>
                      </w:divBdr>
                    </w:div>
                  </w:divsChild>
                </w:div>
                <w:div w:id="598175763">
                  <w:marLeft w:val="0"/>
                  <w:marRight w:val="0"/>
                  <w:marTop w:val="0"/>
                  <w:marBottom w:val="0"/>
                  <w:divBdr>
                    <w:top w:val="none" w:sz="0" w:space="0" w:color="auto"/>
                    <w:left w:val="none" w:sz="0" w:space="0" w:color="auto"/>
                    <w:bottom w:val="none" w:sz="0" w:space="0" w:color="auto"/>
                    <w:right w:val="none" w:sz="0" w:space="0" w:color="auto"/>
                  </w:divBdr>
                  <w:divsChild>
                    <w:div w:id="1234005985">
                      <w:marLeft w:val="0"/>
                      <w:marRight w:val="0"/>
                      <w:marTop w:val="0"/>
                      <w:marBottom w:val="0"/>
                      <w:divBdr>
                        <w:top w:val="none" w:sz="0" w:space="0" w:color="auto"/>
                        <w:left w:val="none" w:sz="0" w:space="0" w:color="auto"/>
                        <w:bottom w:val="none" w:sz="0" w:space="0" w:color="auto"/>
                        <w:right w:val="none" w:sz="0" w:space="0" w:color="auto"/>
                      </w:divBdr>
                    </w:div>
                  </w:divsChild>
                </w:div>
                <w:div w:id="2015764288">
                  <w:marLeft w:val="0"/>
                  <w:marRight w:val="0"/>
                  <w:marTop w:val="0"/>
                  <w:marBottom w:val="0"/>
                  <w:divBdr>
                    <w:top w:val="none" w:sz="0" w:space="0" w:color="auto"/>
                    <w:left w:val="none" w:sz="0" w:space="0" w:color="auto"/>
                    <w:bottom w:val="none" w:sz="0" w:space="0" w:color="auto"/>
                    <w:right w:val="none" w:sz="0" w:space="0" w:color="auto"/>
                  </w:divBdr>
                  <w:divsChild>
                    <w:div w:id="639506794">
                      <w:marLeft w:val="0"/>
                      <w:marRight w:val="0"/>
                      <w:marTop w:val="0"/>
                      <w:marBottom w:val="0"/>
                      <w:divBdr>
                        <w:top w:val="none" w:sz="0" w:space="0" w:color="auto"/>
                        <w:left w:val="none" w:sz="0" w:space="0" w:color="auto"/>
                        <w:bottom w:val="none" w:sz="0" w:space="0" w:color="auto"/>
                        <w:right w:val="none" w:sz="0" w:space="0" w:color="auto"/>
                      </w:divBdr>
                    </w:div>
                  </w:divsChild>
                </w:div>
                <w:div w:id="54546285">
                  <w:marLeft w:val="0"/>
                  <w:marRight w:val="0"/>
                  <w:marTop w:val="0"/>
                  <w:marBottom w:val="0"/>
                  <w:divBdr>
                    <w:top w:val="none" w:sz="0" w:space="0" w:color="auto"/>
                    <w:left w:val="none" w:sz="0" w:space="0" w:color="auto"/>
                    <w:bottom w:val="none" w:sz="0" w:space="0" w:color="auto"/>
                    <w:right w:val="none" w:sz="0" w:space="0" w:color="auto"/>
                  </w:divBdr>
                  <w:divsChild>
                    <w:div w:id="2009747228">
                      <w:marLeft w:val="0"/>
                      <w:marRight w:val="0"/>
                      <w:marTop w:val="0"/>
                      <w:marBottom w:val="0"/>
                      <w:divBdr>
                        <w:top w:val="none" w:sz="0" w:space="0" w:color="auto"/>
                        <w:left w:val="none" w:sz="0" w:space="0" w:color="auto"/>
                        <w:bottom w:val="none" w:sz="0" w:space="0" w:color="auto"/>
                        <w:right w:val="none" w:sz="0" w:space="0" w:color="auto"/>
                      </w:divBdr>
                    </w:div>
                  </w:divsChild>
                </w:div>
                <w:div w:id="675695850">
                  <w:marLeft w:val="0"/>
                  <w:marRight w:val="0"/>
                  <w:marTop w:val="0"/>
                  <w:marBottom w:val="0"/>
                  <w:divBdr>
                    <w:top w:val="none" w:sz="0" w:space="0" w:color="auto"/>
                    <w:left w:val="none" w:sz="0" w:space="0" w:color="auto"/>
                    <w:bottom w:val="none" w:sz="0" w:space="0" w:color="auto"/>
                    <w:right w:val="none" w:sz="0" w:space="0" w:color="auto"/>
                  </w:divBdr>
                  <w:divsChild>
                    <w:div w:id="399208844">
                      <w:marLeft w:val="0"/>
                      <w:marRight w:val="0"/>
                      <w:marTop w:val="0"/>
                      <w:marBottom w:val="0"/>
                      <w:divBdr>
                        <w:top w:val="none" w:sz="0" w:space="0" w:color="auto"/>
                        <w:left w:val="none" w:sz="0" w:space="0" w:color="auto"/>
                        <w:bottom w:val="none" w:sz="0" w:space="0" w:color="auto"/>
                        <w:right w:val="none" w:sz="0" w:space="0" w:color="auto"/>
                      </w:divBdr>
                    </w:div>
                  </w:divsChild>
                </w:div>
                <w:div w:id="1131901922">
                  <w:marLeft w:val="0"/>
                  <w:marRight w:val="0"/>
                  <w:marTop w:val="0"/>
                  <w:marBottom w:val="0"/>
                  <w:divBdr>
                    <w:top w:val="none" w:sz="0" w:space="0" w:color="auto"/>
                    <w:left w:val="none" w:sz="0" w:space="0" w:color="auto"/>
                    <w:bottom w:val="none" w:sz="0" w:space="0" w:color="auto"/>
                    <w:right w:val="none" w:sz="0" w:space="0" w:color="auto"/>
                  </w:divBdr>
                  <w:divsChild>
                    <w:div w:id="1497068377">
                      <w:marLeft w:val="0"/>
                      <w:marRight w:val="0"/>
                      <w:marTop w:val="0"/>
                      <w:marBottom w:val="0"/>
                      <w:divBdr>
                        <w:top w:val="none" w:sz="0" w:space="0" w:color="auto"/>
                        <w:left w:val="none" w:sz="0" w:space="0" w:color="auto"/>
                        <w:bottom w:val="none" w:sz="0" w:space="0" w:color="auto"/>
                        <w:right w:val="none" w:sz="0" w:space="0" w:color="auto"/>
                      </w:divBdr>
                    </w:div>
                  </w:divsChild>
                </w:div>
                <w:div w:id="1410620010">
                  <w:marLeft w:val="0"/>
                  <w:marRight w:val="0"/>
                  <w:marTop w:val="0"/>
                  <w:marBottom w:val="0"/>
                  <w:divBdr>
                    <w:top w:val="none" w:sz="0" w:space="0" w:color="auto"/>
                    <w:left w:val="none" w:sz="0" w:space="0" w:color="auto"/>
                    <w:bottom w:val="none" w:sz="0" w:space="0" w:color="auto"/>
                    <w:right w:val="none" w:sz="0" w:space="0" w:color="auto"/>
                  </w:divBdr>
                  <w:divsChild>
                    <w:div w:id="1612004839">
                      <w:marLeft w:val="0"/>
                      <w:marRight w:val="0"/>
                      <w:marTop w:val="0"/>
                      <w:marBottom w:val="0"/>
                      <w:divBdr>
                        <w:top w:val="none" w:sz="0" w:space="0" w:color="auto"/>
                        <w:left w:val="none" w:sz="0" w:space="0" w:color="auto"/>
                        <w:bottom w:val="none" w:sz="0" w:space="0" w:color="auto"/>
                        <w:right w:val="none" w:sz="0" w:space="0" w:color="auto"/>
                      </w:divBdr>
                    </w:div>
                  </w:divsChild>
                </w:div>
                <w:div w:id="1996836901">
                  <w:marLeft w:val="0"/>
                  <w:marRight w:val="0"/>
                  <w:marTop w:val="0"/>
                  <w:marBottom w:val="0"/>
                  <w:divBdr>
                    <w:top w:val="none" w:sz="0" w:space="0" w:color="auto"/>
                    <w:left w:val="none" w:sz="0" w:space="0" w:color="auto"/>
                    <w:bottom w:val="none" w:sz="0" w:space="0" w:color="auto"/>
                    <w:right w:val="none" w:sz="0" w:space="0" w:color="auto"/>
                  </w:divBdr>
                  <w:divsChild>
                    <w:div w:id="1231159322">
                      <w:marLeft w:val="0"/>
                      <w:marRight w:val="0"/>
                      <w:marTop w:val="0"/>
                      <w:marBottom w:val="0"/>
                      <w:divBdr>
                        <w:top w:val="none" w:sz="0" w:space="0" w:color="auto"/>
                        <w:left w:val="none" w:sz="0" w:space="0" w:color="auto"/>
                        <w:bottom w:val="none" w:sz="0" w:space="0" w:color="auto"/>
                        <w:right w:val="none" w:sz="0" w:space="0" w:color="auto"/>
                      </w:divBdr>
                    </w:div>
                  </w:divsChild>
                </w:div>
                <w:div w:id="403256889">
                  <w:marLeft w:val="0"/>
                  <w:marRight w:val="0"/>
                  <w:marTop w:val="0"/>
                  <w:marBottom w:val="0"/>
                  <w:divBdr>
                    <w:top w:val="none" w:sz="0" w:space="0" w:color="auto"/>
                    <w:left w:val="none" w:sz="0" w:space="0" w:color="auto"/>
                    <w:bottom w:val="none" w:sz="0" w:space="0" w:color="auto"/>
                    <w:right w:val="none" w:sz="0" w:space="0" w:color="auto"/>
                  </w:divBdr>
                  <w:divsChild>
                    <w:div w:id="837379537">
                      <w:marLeft w:val="0"/>
                      <w:marRight w:val="0"/>
                      <w:marTop w:val="0"/>
                      <w:marBottom w:val="0"/>
                      <w:divBdr>
                        <w:top w:val="none" w:sz="0" w:space="0" w:color="auto"/>
                        <w:left w:val="none" w:sz="0" w:space="0" w:color="auto"/>
                        <w:bottom w:val="none" w:sz="0" w:space="0" w:color="auto"/>
                        <w:right w:val="none" w:sz="0" w:space="0" w:color="auto"/>
                      </w:divBdr>
                    </w:div>
                  </w:divsChild>
                </w:div>
                <w:div w:id="621762373">
                  <w:marLeft w:val="0"/>
                  <w:marRight w:val="0"/>
                  <w:marTop w:val="0"/>
                  <w:marBottom w:val="0"/>
                  <w:divBdr>
                    <w:top w:val="none" w:sz="0" w:space="0" w:color="auto"/>
                    <w:left w:val="none" w:sz="0" w:space="0" w:color="auto"/>
                    <w:bottom w:val="none" w:sz="0" w:space="0" w:color="auto"/>
                    <w:right w:val="none" w:sz="0" w:space="0" w:color="auto"/>
                  </w:divBdr>
                  <w:divsChild>
                    <w:div w:id="915551306">
                      <w:marLeft w:val="0"/>
                      <w:marRight w:val="0"/>
                      <w:marTop w:val="0"/>
                      <w:marBottom w:val="0"/>
                      <w:divBdr>
                        <w:top w:val="none" w:sz="0" w:space="0" w:color="auto"/>
                        <w:left w:val="none" w:sz="0" w:space="0" w:color="auto"/>
                        <w:bottom w:val="none" w:sz="0" w:space="0" w:color="auto"/>
                        <w:right w:val="none" w:sz="0" w:space="0" w:color="auto"/>
                      </w:divBdr>
                    </w:div>
                  </w:divsChild>
                </w:div>
                <w:div w:id="503933601">
                  <w:marLeft w:val="0"/>
                  <w:marRight w:val="0"/>
                  <w:marTop w:val="0"/>
                  <w:marBottom w:val="0"/>
                  <w:divBdr>
                    <w:top w:val="none" w:sz="0" w:space="0" w:color="auto"/>
                    <w:left w:val="none" w:sz="0" w:space="0" w:color="auto"/>
                    <w:bottom w:val="none" w:sz="0" w:space="0" w:color="auto"/>
                    <w:right w:val="none" w:sz="0" w:space="0" w:color="auto"/>
                  </w:divBdr>
                  <w:divsChild>
                    <w:div w:id="78143569">
                      <w:marLeft w:val="0"/>
                      <w:marRight w:val="0"/>
                      <w:marTop w:val="0"/>
                      <w:marBottom w:val="0"/>
                      <w:divBdr>
                        <w:top w:val="none" w:sz="0" w:space="0" w:color="auto"/>
                        <w:left w:val="none" w:sz="0" w:space="0" w:color="auto"/>
                        <w:bottom w:val="none" w:sz="0" w:space="0" w:color="auto"/>
                        <w:right w:val="none" w:sz="0" w:space="0" w:color="auto"/>
                      </w:divBdr>
                    </w:div>
                  </w:divsChild>
                </w:div>
                <w:div w:id="1967540661">
                  <w:marLeft w:val="0"/>
                  <w:marRight w:val="0"/>
                  <w:marTop w:val="0"/>
                  <w:marBottom w:val="0"/>
                  <w:divBdr>
                    <w:top w:val="none" w:sz="0" w:space="0" w:color="auto"/>
                    <w:left w:val="none" w:sz="0" w:space="0" w:color="auto"/>
                    <w:bottom w:val="none" w:sz="0" w:space="0" w:color="auto"/>
                    <w:right w:val="none" w:sz="0" w:space="0" w:color="auto"/>
                  </w:divBdr>
                  <w:divsChild>
                    <w:div w:id="1139614472">
                      <w:marLeft w:val="0"/>
                      <w:marRight w:val="0"/>
                      <w:marTop w:val="0"/>
                      <w:marBottom w:val="0"/>
                      <w:divBdr>
                        <w:top w:val="none" w:sz="0" w:space="0" w:color="auto"/>
                        <w:left w:val="none" w:sz="0" w:space="0" w:color="auto"/>
                        <w:bottom w:val="none" w:sz="0" w:space="0" w:color="auto"/>
                        <w:right w:val="none" w:sz="0" w:space="0" w:color="auto"/>
                      </w:divBdr>
                    </w:div>
                  </w:divsChild>
                </w:div>
                <w:div w:id="23210872">
                  <w:marLeft w:val="0"/>
                  <w:marRight w:val="0"/>
                  <w:marTop w:val="0"/>
                  <w:marBottom w:val="0"/>
                  <w:divBdr>
                    <w:top w:val="none" w:sz="0" w:space="0" w:color="auto"/>
                    <w:left w:val="none" w:sz="0" w:space="0" w:color="auto"/>
                    <w:bottom w:val="none" w:sz="0" w:space="0" w:color="auto"/>
                    <w:right w:val="none" w:sz="0" w:space="0" w:color="auto"/>
                  </w:divBdr>
                  <w:divsChild>
                    <w:div w:id="1111820405">
                      <w:marLeft w:val="0"/>
                      <w:marRight w:val="0"/>
                      <w:marTop w:val="0"/>
                      <w:marBottom w:val="0"/>
                      <w:divBdr>
                        <w:top w:val="none" w:sz="0" w:space="0" w:color="auto"/>
                        <w:left w:val="none" w:sz="0" w:space="0" w:color="auto"/>
                        <w:bottom w:val="none" w:sz="0" w:space="0" w:color="auto"/>
                        <w:right w:val="none" w:sz="0" w:space="0" w:color="auto"/>
                      </w:divBdr>
                    </w:div>
                  </w:divsChild>
                </w:div>
                <w:div w:id="285936837">
                  <w:marLeft w:val="0"/>
                  <w:marRight w:val="0"/>
                  <w:marTop w:val="0"/>
                  <w:marBottom w:val="0"/>
                  <w:divBdr>
                    <w:top w:val="none" w:sz="0" w:space="0" w:color="auto"/>
                    <w:left w:val="none" w:sz="0" w:space="0" w:color="auto"/>
                    <w:bottom w:val="none" w:sz="0" w:space="0" w:color="auto"/>
                    <w:right w:val="none" w:sz="0" w:space="0" w:color="auto"/>
                  </w:divBdr>
                  <w:divsChild>
                    <w:div w:id="1017732096">
                      <w:marLeft w:val="0"/>
                      <w:marRight w:val="0"/>
                      <w:marTop w:val="0"/>
                      <w:marBottom w:val="0"/>
                      <w:divBdr>
                        <w:top w:val="none" w:sz="0" w:space="0" w:color="auto"/>
                        <w:left w:val="none" w:sz="0" w:space="0" w:color="auto"/>
                        <w:bottom w:val="none" w:sz="0" w:space="0" w:color="auto"/>
                        <w:right w:val="none" w:sz="0" w:space="0" w:color="auto"/>
                      </w:divBdr>
                    </w:div>
                  </w:divsChild>
                </w:div>
                <w:div w:id="59207655">
                  <w:marLeft w:val="0"/>
                  <w:marRight w:val="0"/>
                  <w:marTop w:val="0"/>
                  <w:marBottom w:val="0"/>
                  <w:divBdr>
                    <w:top w:val="none" w:sz="0" w:space="0" w:color="auto"/>
                    <w:left w:val="none" w:sz="0" w:space="0" w:color="auto"/>
                    <w:bottom w:val="none" w:sz="0" w:space="0" w:color="auto"/>
                    <w:right w:val="none" w:sz="0" w:space="0" w:color="auto"/>
                  </w:divBdr>
                  <w:divsChild>
                    <w:div w:id="1775125882">
                      <w:marLeft w:val="0"/>
                      <w:marRight w:val="0"/>
                      <w:marTop w:val="0"/>
                      <w:marBottom w:val="0"/>
                      <w:divBdr>
                        <w:top w:val="none" w:sz="0" w:space="0" w:color="auto"/>
                        <w:left w:val="none" w:sz="0" w:space="0" w:color="auto"/>
                        <w:bottom w:val="none" w:sz="0" w:space="0" w:color="auto"/>
                        <w:right w:val="none" w:sz="0" w:space="0" w:color="auto"/>
                      </w:divBdr>
                    </w:div>
                  </w:divsChild>
                </w:div>
                <w:div w:id="1360155775">
                  <w:marLeft w:val="0"/>
                  <w:marRight w:val="0"/>
                  <w:marTop w:val="0"/>
                  <w:marBottom w:val="0"/>
                  <w:divBdr>
                    <w:top w:val="none" w:sz="0" w:space="0" w:color="auto"/>
                    <w:left w:val="none" w:sz="0" w:space="0" w:color="auto"/>
                    <w:bottom w:val="none" w:sz="0" w:space="0" w:color="auto"/>
                    <w:right w:val="none" w:sz="0" w:space="0" w:color="auto"/>
                  </w:divBdr>
                  <w:divsChild>
                    <w:div w:id="522326927">
                      <w:marLeft w:val="0"/>
                      <w:marRight w:val="0"/>
                      <w:marTop w:val="0"/>
                      <w:marBottom w:val="0"/>
                      <w:divBdr>
                        <w:top w:val="none" w:sz="0" w:space="0" w:color="auto"/>
                        <w:left w:val="none" w:sz="0" w:space="0" w:color="auto"/>
                        <w:bottom w:val="none" w:sz="0" w:space="0" w:color="auto"/>
                        <w:right w:val="none" w:sz="0" w:space="0" w:color="auto"/>
                      </w:divBdr>
                    </w:div>
                  </w:divsChild>
                </w:div>
                <w:div w:id="798109750">
                  <w:marLeft w:val="0"/>
                  <w:marRight w:val="0"/>
                  <w:marTop w:val="0"/>
                  <w:marBottom w:val="0"/>
                  <w:divBdr>
                    <w:top w:val="none" w:sz="0" w:space="0" w:color="auto"/>
                    <w:left w:val="none" w:sz="0" w:space="0" w:color="auto"/>
                    <w:bottom w:val="none" w:sz="0" w:space="0" w:color="auto"/>
                    <w:right w:val="none" w:sz="0" w:space="0" w:color="auto"/>
                  </w:divBdr>
                  <w:divsChild>
                    <w:div w:id="659506502">
                      <w:marLeft w:val="0"/>
                      <w:marRight w:val="0"/>
                      <w:marTop w:val="0"/>
                      <w:marBottom w:val="0"/>
                      <w:divBdr>
                        <w:top w:val="none" w:sz="0" w:space="0" w:color="auto"/>
                        <w:left w:val="none" w:sz="0" w:space="0" w:color="auto"/>
                        <w:bottom w:val="none" w:sz="0" w:space="0" w:color="auto"/>
                        <w:right w:val="none" w:sz="0" w:space="0" w:color="auto"/>
                      </w:divBdr>
                    </w:div>
                  </w:divsChild>
                </w:div>
                <w:div w:id="589511723">
                  <w:marLeft w:val="0"/>
                  <w:marRight w:val="0"/>
                  <w:marTop w:val="0"/>
                  <w:marBottom w:val="0"/>
                  <w:divBdr>
                    <w:top w:val="none" w:sz="0" w:space="0" w:color="auto"/>
                    <w:left w:val="none" w:sz="0" w:space="0" w:color="auto"/>
                    <w:bottom w:val="none" w:sz="0" w:space="0" w:color="auto"/>
                    <w:right w:val="none" w:sz="0" w:space="0" w:color="auto"/>
                  </w:divBdr>
                  <w:divsChild>
                    <w:div w:id="530803040">
                      <w:marLeft w:val="0"/>
                      <w:marRight w:val="0"/>
                      <w:marTop w:val="0"/>
                      <w:marBottom w:val="0"/>
                      <w:divBdr>
                        <w:top w:val="none" w:sz="0" w:space="0" w:color="auto"/>
                        <w:left w:val="none" w:sz="0" w:space="0" w:color="auto"/>
                        <w:bottom w:val="none" w:sz="0" w:space="0" w:color="auto"/>
                        <w:right w:val="none" w:sz="0" w:space="0" w:color="auto"/>
                      </w:divBdr>
                    </w:div>
                  </w:divsChild>
                </w:div>
                <w:div w:id="1891989465">
                  <w:marLeft w:val="0"/>
                  <w:marRight w:val="0"/>
                  <w:marTop w:val="0"/>
                  <w:marBottom w:val="0"/>
                  <w:divBdr>
                    <w:top w:val="none" w:sz="0" w:space="0" w:color="auto"/>
                    <w:left w:val="none" w:sz="0" w:space="0" w:color="auto"/>
                    <w:bottom w:val="none" w:sz="0" w:space="0" w:color="auto"/>
                    <w:right w:val="none" w:sz="0" w:space="0" w:color="auto"/>
                  </w:divBdr>
                  <w:divsChild>
                    <w:div w:id="1218277994">
                      <w:marLeft w:val="0"/>
                      <w:marRight w:val="0"/>
                      <w:marTop w:val="0"/>
                      <w:marBottom w:val="0"/>
                      <w:divBdr>
                        <w:top w:val="none" w:sz="0" w:space="0" w:color="auto"/>
                        <w:left w:val="none" w:sz="0" w:space="0" w:color="auto"/>
                        <w:bottom w:val="none" w:sz="0" w:space="0" w:color="auto"/>
                        <w:right w:val="none" w:sz="0" w:space="0" w:color="auto"/>
                      </w:divBdr>
                    </w:div>
                  </w:divsChild>
                </w:div>
                <w:div w:id="1479876599">
                  <w:marLeft w:val="0"/>
                  <w:marRight w:val="0"/>
                  <w:marTop w:val="0"/>
                  <w:marBottom w:val="0"/>
                  <w:divBdr>
                    <w:top w:val="none" w:sz="0" w:space="0" w:color="auto"/>
                    <w:left w:val="none" w:sz="0" w:space="0" w:color="auto"/>
                    <w:bottom w:val="none" w:sz="0" w:space="0" w:color="auto"/>
                    <w:right w:val="none" w:sz="0" w:space="0" w:color="auto"/>
                  </w:divBdr>
                  <w:divsChild>
                    <w:div w:id="1895727018">
                      <w:marLeft w:val="0"/>
                      <w:marRight w:val="0"/>
                      <w:marTop w:val="0"/>
                      <w:marBottom w:val="0"/>
                      <w:divBdr>
                        <w:top w:val="none" w:sz="0" w:space="0" w:color="auto"/>
                        <w:left w:val="none" w:sz="0" w:space="0" w:color="auto"/>
                        <w:bottom w:val="none" w:sz="0" w:space="0" w:color="auto"/>
                        <w:right w:val="none" w:sz="0" w:space="0" w:color="auto"/>
                      </w:divBdr>
                    </w:div>
                  </w:divsChild>
                </w:div>
                <w:div w:id="1564561211">
                  <w:marLeft w:val="0"/>
                  <w:marRight w:val="0"/>
                  <w:marTop w:val="0"/>
                  <w:marBottom w:val="0"/>
                  <w:divBdr>
                    <w:top w:val="none" w:sz="0" w:space="0" w:color="auto"/>
                    <w:left w:val="none" w:sz="0" w:space="0" w:color="auto"/>
                    <w:bottom w:val="none" w:sz="0" w:space="0" w:color="auto"/>
                    <w:right w:val="none" w:sz="0" w:space="0" w:color="auto"/>
                  </w:divBdr>
                  <w:divsChild>
                    <w:div w:id="1616984604">
                      <w:marLeft w:val="0"/>
                      <w:marRight w:val="0"/>
                      <w:marTop w:val="0"/>
                      <w:marBottom w:val="0"/>
                      <w:divBdr>
                        <w:top w:val="none" w:sz="0" w:space="0" w:color="auto"/>
                        <w:left w:val="none" w:sz="0" w:space="0" w:color="auto"/>
                        <w:bottom w:val="none" w:sz="0" w:space="0" w:color="auto"/>
                        <w:right w:val="none" w:sz="0" w:space="0" w:color="auto"/>
                      </w:divBdr>
                    </w:div>
                  </w:divsChild>
                </w:div>
                <w:div w:id="395126432">
                  <w:marLeft w:val="0"/>
                  <w:marRight w:val="0"/>
                  <w:marTop w:val="0"/>
                  <w:marBottom w:val="0"/>
                  <w:divBdr>
                    <w:top w:val="none" w:sz="0" w:space="0" w:color="auto"/>
                    <w:left w:val="none" w:sz="0" w:space="0" w:color="auto"/>
                    <w:bottom w:val="none" w:sz="0" w:space="0" w:color="auto"/>
                    <w:right w:val="none" w:sz="0" w:space="0" w:color="auto"/>
                  </w:divBdr>
                  <w:divsChild>
                    <w:div w:id="847258907">
                      <w:marLeft w:val="0"/>
                      <w:marRight w:val="0"/>
                      <w:marTop w:val="0"/>
                      <w:marBottom w:val="0"/>
                      <w:divBdr>
                        <w:top w:val="none" w:sz="0" w:space="0" w:color="auto"/>
                        <w:left w:val="none" w:sz="0" w:space="0" w:color="auto"/>
                        <w:bottom w:val="none" w:sz="0" w:space="0" w:color="auto"/>
                        <w:right w:val="none" w:sz="0" w:space="0" w:color="auto"/>
                      </w:divBdr>
                    </w:div>
                  </w:divsChild>
                </w:div>
                <w:div w:id="2032106026">
                  <w:marLeft w:val="0"/>
                  <w:marRight w:val="0"/>
                  <w:marTop w:val="0"/>
                  <w:marBottom w:val="0"/>
                  <w:divBdr>
                    <w:top w:val="none" w:sz="0" w:space="0" w:color="auto"/>
                    <w:left w:val="none" w:sz="0" w:space="0" w:color="auto"/>
                    <w:bottom w:val="none" w:sz="0" w:space="0" w:color="auto"/>
                    <w:right w:val="none" w:sz="0" w:space="0" w:color="auto"/>
                  </w:divBdr>
                  <w:divsChild>
                    <w:div w:id="1439107573">
                      <w:marLeft w:val="0"/>
                      <w:marRight w:val="0"/>
                      <w:marTop w:val="0"/>
                      <w:marBottom w:val="0"/>
                      <w:divBdr>
                        <w:top w:val="none" w:sz="0" w:space="0" w:color="auto"/>
                        <w:left w:val="none" w:sz="0" w:space="0" w:color="auto"/>
                        <w:bottom w:val="none" w:sz="0" w:space="0" w:color="auto"/>
                        <w:right w:val="none" w:sz="0" w:space="0" w:color="auto"/>
                      </w:divBdr>
                    </w:div>
                  </w:divsChild>
                </w:div>
                <w:div w:id="1765150470">
                  <w:marLeft w:val="0"/>
                  <w:marRight w:val="0"/>
                  <w:marTop w:val="0"/>
                  <w:marBottom w:val="0"/>
                  <w:divBdr>
                    <w:top w:val="none" w:sz="0" w:space="0" w:color="auto"/>
                    <w:left w:val="none" w:sz="0" w:space="0" w:color="auto"/>
                    <w:bottom w:val="none" w:sz="0" w:space="0" w:color="auto"/>
                    <w:right w:val="none" w:sz="0" w:space="0" w:color="auto"/>
                  </w:divBdr>
                  <w:divsChild>
                    <w:div w:id="1390150732">
                      <w:marLeft w:val="0"/>
                      <w:marRight w:val="0"/>
                      <w:marTop w:val="0"/>
                      <w:marBottom w:val="0"/>
                      <w:divBdr>
                        <w:top w:val="none" w:sz="0" w:space="0" w:color="auto"/>
                        <w:left w:val="none" w:sz="0" w:space="0" w:color="auto"/>
                        <w:bottom w:val="none" w:sz="0" w:space="0" w:color="auto"/>
                        <w:right w:val="none" w:sz="0" w:space="0" w:color="auto"/>
                      </w:divBdr>
                    </w:div>
                  </w:divsChild>
                </w:div>
                <w:div w:id="1555696935">
                  <w:marLeft w:val="0"/>
                  <w:marRight w:val="0"/>
                  <w:marTop w:val="0"/>
                  <w:marBottom w:val="0"/>
                  <w:divBdr>
                    <w:top w:val="none" w:sz="0" w:space="0" w:color="auto"/>
                    <w:left w:val="none" w:sz="0" w:space="0" w:color="auto"/>
                    <w:bottom w:val="none" w:sz="0" w:space="0" w:color="auto"/>
                    <w:right w:val="none" w:sz="0" w:space="0" w:color="auto"/>
                  </w:divBdr>
                  <w:divsChild>
                    <w:div w:id="1904947816">
                      <w:marLeft w:val="0"/>
                      <w:marRight w:val="0"/>
                      <w:marTop w:val="0"/>
                      <w:marBottom w:val="0"/>
                      <w:divBdr>
                        <w:top w:val="none" w:sz="0" w:space="0" w:color="auto"/>
                        <w:left w:val="none" w:sz="0" w:space="0" w:color="auto"/>
                        <w:bottom w:val="none" w:sz="0" w:space="0" w:color="auto"/>
                        <w:right w:val="none" w:sz="0" w:space="0" w:color="auto"/>
                      </w:divBdr>
                    </w:div>
                  </w:divsChild>
                </w:div>
                <w:div w:id="882324671">
                  <w:marLeft w:val="0"/>
                  <w:marRight w:val="0"/>
                  <w:marTop w:val="0"/>
                  <w:marBottom w:val="0"/>
                  <w:divBdr>
                    <w:top w:val="none" w:sz="0" w:space="0" w:color="auto"/>
                    <w:left w:val="none" w:sz="0" w:space="0" w:color="auto"/>
                    <w:bottom w:val="none" w:sz="0" w:space="0" w:color="auto"/>
                    <w:right w:val="none" w:sz="0" w:space="0" w:color="auto"/>
                  </w:divBdr>
                  <w:divsChild>
                    <w:div w:id="594897522">
                      <w:marLeft w:val="0"/>
                      <w:marRight w:val="0"/>
                      <w:marTop w:val="0"/>
                      <w:marBottom w:val="0"/>
                      <w:divBdr>
                        <w:top w:val="none" w:sz="0" w:space="0" w:color="auto"/>
                        <w:left w:val="none" w:sz="0" w:space="0" w:color="auto"/>
                        <w:bottom w:val="none" w:sz="0" w:space="0" w:color="auto"/>
                        <w:right w:val="none" w:sz="0" w:space="0" w:color="auto"/>
                      </w:divBdr>
                    </w:div>
                  </w:divsChild>
                </w:div>
                <w:div w:id="1637679873">
                  <w:marLeft w:val="0"/>
                  <w:marRight w:val="0"/>
                  <w:marTop w:val="0"/>
                  <w:marBottom w:val="0"/>
                  <w:divBdr>
                    <w:top w:val="none" w:sz="0" w:space="0" w:color="auto"/>
                    <w:left w:val="none" w:sz="0" w:space="0" w:color="auto"/>
                    <w:bottom w:val="none" w:sz="0" w:space="0" w:color="auto"/>
                    <w:right w:val="none" w:sz="0" w:space="0" w:color="auto"/>
                  </w:divBdr>
                  <w:divsChild>
                    <w:div w:id="661086607">
                      <w:marLeft w:val="0"/>
                      <w:marRight w:val="0"/>
                      <w:marTop w:val="0"/>
                      <w:marBottom w:val="0"/>
                      <w:divBdr>
                        <w:top w:val="none" w:sz="0" w:space="0" w:color="auto"/>
                        <w:left w:val="none" w:sz="0" w:space="0" w:color="auto"/>
                        <w:bottom w:val="none" w:sz="0" w:space="0" w:color="auto"/>
                        <w:right w:val="none" w:sz="0" w:space="0" w:color="auto"/>
                      </w:divBdr>
                    </w:div>
                  </w:divsChild>
                </w:div>
                <w:div w:id="272438719">
                  <w:marLeft w:val="0"/>
                  <w:marRight w:val="0"/>
                  <w:marTop w:val="0"/>
                  <w:marBottom w:val="0"/>
                  <w:divBdr>
                    <w:top w:val="none" w:sz="0" w:space="0" w:color="auto"/>
                    <w:left w:val="none" w:sz="0" w:space="0" w:color="auto"/>
                    <w:bottom w:val="none" w:sz="0" w:space="0" w:color="auto"/>
                    <w:right w:val="none" w:sz="0" w:space="0" w:color="auto"/>
                  </w:divBdr>
                  <w:divsChild>
                    <w:div w:id="1442140816">
                      <w:marLeft w:val="0"/>
                      <w:marRight w:val="0"/>
                      <w:marTop w:val="0"/>
                      <w:marBottom w:val="0"/>
                      <w:divBdr>
                        <w:top w:val="none" w:sz="0" w:space="0" w:color="auto"/>
                        <w:left w:val="none" w:sz="0" w:space="0" w:color="auto"/>
                        <w:bottom w:val="none" w:sz="0" w:space="0" w:color="auto"/>
                        <w:right w:val="none" w:sz="0" w:space="0" w:color="auto"/>
                      </w:divBdr>
                    </w:div>
                  </w:divsChild>
                </w:div>
                <w:div w:id="310905892">
                  <w:marLeft w:val="0"/>
                  <w:marRight w:val="0"/>
                  <w:marTop w:val="0"/>
                  <w:marBottom w:val="0"/>
                  <w:divBdr>
                    <w:top w:val="none" w:sz="0" w:space="0" w:color="auto"/>
                    <w:left w:val="none" w:sz="0" w:space="0" w:color="auto"/>
                    <w:bottom w:val="none" w:sz="0" w:space="0" w:color="auto"/>
                    <w:right w:val="none" w:sz="0" w:space="0" w:color="auto"/>
                  </w:divBdr>
                  <w:divsChild>
                    <w:div w:id="1543861934">
                      <w:marLeft w:val="0"/>
                      <w:marRight w:val="0"/>
                      <w:marTop w:val="0"/>
                      <w:marBottom w:val="0"/>
                      <w:divBdr>
                        <w:top w:val="none" w:sz="0" w:space="0" w:color="auto"/>
                        <w:left w:val="none" w:sz="0" w:space="0" w:color="auto"/>
                        <w:bottom w:val="none" w:sz="0" w:space="0" w:color="auto"/>
                        <w:right w:val="none" w:sz="0" w:space="0" w:color="auto"/>
                      </w:divBdr>
                    </w:div>
                  </w:divsChild>
                </w:div>
                <w:div w:id="1064765641">
                  <w:marLeft w:val="0"/>
                  <w:marRight w:val="0"/>
                  <w:marTop w:val="0"/>
                  <w:marBottom w:val="0"/>
                  <w:divBdr>
                    <w:top w:val="none" w:sz="0" w:space="0" w:color="auto"/>
                    <w:left w:val="none" w:sz="0" w:space="0" w:color="auto"/>
                    <w:bottom w:val="none" w:sz="0" w:space="0" w:color="auto"/>
                    <w:right w:val="none" w:sz="0" w:space="0" w:color="auto"/>
                  </w:divBdr>
                  <w:divsChild>
                    <w:div w:id="1391345069">
                      <w:marLeft w:val="0"/>
                      <w:marRight w:val="0"/>
                      <w:marTop w:val="0"/>
                      <w:marBottom w:val="0"/>
                      <w:divBdr>
                        <w:top w:val="none" w:sz="0" w:space="0" w:color="auto"/>
                        <w:left w:val="none" w:sz="0" w:space="0" w:color="auto"/>
                        <w:bottom w:val="none" w:sz="0" w:space="0" w:color="auto"/>
                        <w:right w:val="none" w:sz="0" w:space="0" w:color="auto"/>
                      </w:divBdr>
                    </w:div>
                  </w:divsChild>
                </w:div>
                <w:div w:id="934358295">
                  <w:marLeft w:val="0"/>
                  <w:marRight w:val="0"/>
                  <w:marTop w:val="0"/>
                  <w:marBottom w:val="0"/>
                  <w:divBdr>
                    <w:top w:val="none" w:sz="0" w:space="0" w:color="auto"/>
                    <w:left w:val="none" w:sz="0" w:space="0" w:color="auto"/>
                    <w:bottom w:val="none" w:sz="0" w:space="0" w:color="auto"/>
                    <w:right w:val="none" w:sz="0" w:space="0" w:color="auto"/>
                  </w:divBdr>
                  <w:divsChild>
                    <w:div w:id="471293146">
                      <w:marLeft w:val="0"/>
                      <w:marRight w:val="0"/>
                      <w:marTop w:val="0"/>
                      <w:marBottom w:val="0"/>
                      <w:divBdr>
                        <w:top w:val="none" w:sz="0" w:space="0" w:color="auto"/>
                        <w:left w:val="none" w:sz="0" w:space="0" w:color="auto"/>
                        <w:bottom w:val="none" w:sz="0" w:space="0" w:color="auto"/>
                        <w:right w:val="none" w:sz="0" w:space="0" w:color="auto"/>
                      </w:divBdr>
                    </w:div>
                  </w:divsChild>
                </w:div>
                <w:div w:id="822307977">
                  <w:marLeft w:val="0"/>
                  <w:marRight w:val="0"/>
                  <w:marTop w:val="0"/>
                  <w:marBottom w:val="0"/>
                  <w:divBdr>
                    <w:top w:val="none" w:sz="0" w:space="0" w:color="auto"/>
                    <w:left w:val="none" w:sz="0" w:space="0" w:color="auto"/>
                    <w:bottom w:val="none" w:sz="0" w:space="0" w:color="auto"/>
                    <w:right w:val="none" w:sz="0" w:space="0" w:color="auto"/>
                  </w:divBdr>
                  <w:divsChild>
                    <w:div w:id="1845044828">
                      <w:marLeft w:val="0"/>
                      <w:marRight w:val="0"/>
                      <w:marTop w:val="0"/>
                      <w:marBottom w:val="0"/>
                      <w:divBdr>
                        <w:top w:val="none" w:sz="0" w:space="0" w:color="auto"/>
                        <w:left w:val="none" w:sz="0" w:space="0" w:color="auto"/>
                        <w:bottom w:val="none" w:sz="0" w:space="0" w:color="auto"/>
                        <w:right w:val="none" w:sz="0" w:space="0" w:color="auto"/>
                      </w:divBdr>
                    </w:div>
                  </w:divsChild>
                </w:div>
                <w:div w:id="1590694799">
                  <w:marLeft w:val="0"/>
                  <w:marRight w:val="0"/>
                  <w:marTop w:val="0"/>
                  <w:marBottom w:val="0"/>
                  <w:divBdr>
                    <w:top w:val="none" w:sz="0" w:space="0" w:color="auto"/>
                    <w:left w:val="none" w:sz="0" w:space="0" w:color="auto"/>
                    <w:bottom w:val="none" w:sz="0" w:space="0" w:color="auto"/>
                    <w:right w:val="none" w:sz="0" w:space="0" w:color="auto"/>
                  </w:divBdr>
                  <w:divsChild>
                    <w:div w:id="1656758116">
                      <w:marLeft w:val="0"/>
                      <w:marRight w:val="0"/>
                      <w:marTop w:val="0"/>
                      <w:marBottom w:val="0"/>
                      <w:divBdr>
                        <w:top w:val="none" w:sz="0" w:space="0" w:color="auto"/>
                        <w:left w:val="none" w:sz="0" w:space="0" w:color="auto"/>
                        <w:bottom w:val="none" w:sz="0" w:space="0" w:color="auto"/>
                        <w:right w:val="none" w:sz="0" w:space="0" w:color="auto"/>
                      </w:divBdr>
                    </w:div>
                  </w:divsChild>
                </w:div>
                <w:div w:id="1056901474">
                  <w:marLeft w:val="0"/>
                  <w:marRight w:val="0"/>
                  <w:marTop w:val="0"/>
                  <w:marBottom w:val="0"/>
                  <w:divBdr>
                    <w:top w:val="none" w:sz="0" w:space="0" w:color="auto"/>
                    <w:left w:val="none" w:sz="0" w:space="0" w:color="auto"/>
                    <w:bottom w:val="none" w:sz="0" w:space="0" w:color="auto"/>
                    <w:right w:val="none" w:sz="0" w:space="0" w:color="auto"/>
                  </w:divBdr>
                  <w:divsChild>
                    <w:div w:id="1545020170">
                      <w:marLeft w:val="0"/>
                      <w:marRight w:val="0"/>
                      <w:marTop w:val="0"/>
                      <w:marBottom w:val="0"/>
                      <w:divBdr>
                        <w:top w:val="none" w:sz="0" w:space="0" w:color="auto"/>
                        <w:left w:val="none" w:sz="0" w:space="0" w:color="auto"/>
                        <w:bottom w:val="none" w:sz="0" w:space="0" w:color="auto"/>
                        <w:right w:val="none" w:sz="0" w:space="0" w:color="auto"/>
                      </w:divBdr>
                    </w:div>
                  </w:divsChild>
                </w:div>
                <w:div w:id="1234007179">
                  <w:marLeft w:val="0"/>
                  <w:marRight w:val="0"/>
                  <w:marTop w:val="0"/>
                  <w:marBottom w:val="0"/>
                  <w:divBdr>
                    <w:top w:val="none" w:sz="0" w:space="0" w:color="auto"/>
                    <w:left w:val="none" w:sz="0" w:space="0" w:color="auto"/>
                    <w:bottom w:val="none" w:sz="0" w:space="0" w:color="auto"/>
                    <w:right w:val="none" w:sz="0" w:space="0" w:color="auto"/>
                  </w:divBdr>
                  <w:divsChild>
                    <w:div w:id="46147455">
                      <w:marLeft w:val="0"/>
                      <w:marRight w:val="0"/>
                      <w:marTop w:val="0"/>
                      <w:marBottom w:val="0"/>
                      <w:divBdr>
                        <w:top w:val="none" w:sz="0" w:space="0" w:color="auto"/>
                        <w:left w:val="none" w:sz="0" w:space="0" w:color="auto"/>
                        <w:bottom w:val="none" w:sz="0" w:space="0" w:color="auto"/>
                        <w:right w:val="none" w:sz="0" w:space="0" w:color="auto"/>
                      </w:divBdr>
                    </w:div>
                  </w:divsChild>
                </w:div>
                <w:div w:id="1308822015">
                  <w:marLeft w:val="0"/>
                  <w:marRight w:val="0"/>
                  <w:marTop w:val="0"/>
                  <w:marBottom w:val="0"/>
                  <w:divBdr>
                    <w:top w:val="none" w:sz="0" w:space="0" w:color="auto"/>
                    <w:left w:val="none" w:sz="0" w:space="0" w:color="auto"/>
                    <w:bottom w:val="none" w:sz="0" w:space="0" w:color="auto"/>
                    <w:right w:val="none" w:sz="0" w:space="0" w:color="auto"/>
                  </w:divBdr>
                  <w:divsChild>
                    <w:div w:id="828252911">
                      <w:marLeft w:val="0"/>
                      <w:marRight w:val="0"/>
                      <w:marTop w:val="0"/>
                      <w:marBottom w:val="0"/>
                      <w:divBdr>
                        <w:top w:val="none" w:sz="0" w:space="0" w:color="auto"/>
                        <w:left w:val="none" w:sz="0" w:space="0" w:color="auto"/>
                        <w:bottom w:val="none" w:sz="0" w:space="0" w:color="auto"/>
                        <w:right w:val="none" w:sz="0" w:space="0" w:color="auto"/>
                      </w:divBdr>
                    </w:div>
                  </w:divsChild>
                </w:div>
                <w:div w:id="1365403609">
                  <w:marLeft w:val="0"/>
                  <w:marRight w:val="0"/>
                  <w:marTop w:val="0"/>
                  <w:marBottom w:val="0"/>
                  <w:divBdr>
                    <w:top w:val="none" w:sz="0" w:space="0" w:color="auto"/>
                    <w:left w:val="none" w:sz="0" w:space="0" w:color="auto"/>
                    <w:bottom w:val="none" w:sz="0" w:space="0" w:color="auto"/>
                    <w:right w:val="none" w:sz="0" w:space="0" w:color="auto"/>
                  </w:divBdr>
                  <w:divsChild>
                    <w:div w:id="2068910804">
                      <w:marLeft w:val="0"/>
                      <w:marRight w:val="0"/>
                      <w:marTop w:val="0"/>
                      <w:marBottom w:val="0"/>
                      <w:divBdr>
                        <w:top w:val="none" w:sz="0" w:space="0" w:color="auto"/>
                        <w:left w:val="none" w:sz="0" w:space="0" w:color="auto"/>
                        <w:bottom w:val="none" w:sz="0" w:space="0" w:color="auto"/>
                        <w:right w:val="none" w:sz="0" w:space="0" w:color="auto"/>
                      </w:divBdr>
                    </w:div>
                  </w:divsChild>
                </w:div>
                <w:div w:id="1710647730">
                  <w:marLeft w:val="0"/>
                  <w:marRight w:val="0"/>
                  <w:marTop w:val="0"/>
                  <w:marBottom w:val="0"/>
                  <w:divBdr>
                    <w:top w:val="none" w:sz="0" w:space="0" w:color="auto"/>
                    <w:left w:val="none" w:sz="0" w:space="0" w:color="auto"/>
                    <w:bottom w:val="none" w:sz="0" w:space="0" w:color="auto"/>
                    <w:right w:val="none" w:sz="0" w:space="0" w:color="auto"/>
                  </w:divBdr>
                  <w:divsChild>
                    <w:div w:id="188303101">
                      <w:marLeft w:val="0"/>
                      <w:marRight w:val="0"/>
                      <w:marTop w:val="0"/>
                      <w:marBottom w:val="0"/>
                      <w:divBdr>
                        <w:top w:val="none" w:sz="0" w:space="0" w:color="auto"/>
                        <w:left w:val="none" w:sz="0" w:space="0" w:color="auto"/>
                        <w:bottom w:val="none" w:sz="0" w:space="0" w:color="auto"/>
                        <w:right w:val="none" w:sz="0" w:space="0" w:color="auto"/>
                      </w:divBdr>
                    </w:div>
                  </w:divsChild>
                </w:div>
                <w:div w:id="1907446784">
                  <w:marLeft w:val="0"/>
                  <w:marRight w:val="0"/>
                  <w:marTop w:val="0"/>
                  <w:marBottom w:val="0"/>
                  <w:divBdr>
                    <w:top w:val="none" w:sz="0" w:space="0" w:color="auto"/>
                    <w:left w:val="none" w:sz="0" w:space="0" w:color="auto"/>
                    <w:bottom w:val="none" w:sz="0" w:space="0" w:color="auto"/>
                    <w:right w:val="none" w:sz="0" w:space="0" w:color="auto"/>
                  </w:divBdr>
                  <w:divsChild>
                    <w:div w:id="2038391154">
                      <w:marLeft w:val="0"/>
                      <w:marRight w:val="0"/>
                      <w:marTop w:val="0"/>
                      <w:marBottom w:val="0"/>
                      <w:divBdr>
                        <w:top w:val="none" w:sz="0" w:space="0" w:color="auto"/>
                        <w:left w:val="none" w:sz="0" w:space="0" w:color="auto"/>
                        <w:bottom w:val="none" w:sz="0" w:space="0" w:color="auto"/>
                        <w:right w:val="none" w:sz="0" w:space="0" w:color="auto"/>
                      </w:divBdr>
                    </w:div>
                  </w:divsChild>
                </w:div>
                <w:div w:id="372117371">
                  <w:marLeft w:val="0"/>
                  <w:marRight w:val="0"/>
                  <w:marTop w:val="0"/>
                  <w:marBottom w:val="0"/>
                  <w:divBdr>
                    <w:top w:val="none" w:sz="0" w:space="0" w:color="auto"/>
                    <w:left w:val="none" w:sz="0" w:space="0" w:color="auto"/>
                    <w:bottom w:val="none" w:sz="0" w:space="0" w:color="auto"/>
                    <w:right w:val="none" w:sz="0" w:space="0" w:color="auto"/>
                  </w:divBdr>
                  <w:divsChild>
                    <w:div w:id="773280634">
                      <w:marLeft w:val="0"/>
                      <w:marRight w:val="0"/>
                      <w:marTop w:val="0"/>
                      <w:marBottom w:val="0"/>
                      <w:divBdr>
                        <w:top w:val="none" w:sz="0" w:space="0" w:color="auto"/>
                        <w:left w:val="none" w:sz="0" w:space="0" w:color="auto"/>
                        <w:bottom w:val="none" w:sz="0" w:space="0" w:color="auto"/>
                        <w:right w:val="none" w:sz="0" w:space="0" w:color="auto"/>
                      </w:divBdr>
                    </w:div>
                  </w:divsChild>
                </w:div>
                <w:div w:id="1883207529">
                  <w:marLeft w:val="0"/>
                  <w:marRight w:val="0"/>
                  <w:marTop w:val="0"/>
                  <w:marBottom w:val="0"/>
                  <w:divBdr>
                    <w:top w:val="none" w:sz="0" w:space="0" w:color="auto"/>
                    <w:left w:val="none" w:sz="0" w:space="0" w:color="auto"/>
                    <w:bottom w:val="none" w:sz="0" w:space="0" w:color="auto"/>
                    <w:right w:val="none" w:sz="0" w:space="0" w:color="auto"/>
                  </w:divBdr>
                  <w:divsChild>
                    <w:div w:id="1694843675">
                      <w:marLeft w:val="0"/>
                      <w:marRight w:val="0"/>
                      <w:marTop w:val="0"/>
                      <w:marBottom w:val="0"/>
                      <w:divBdr>
                        <w:top w:val="none" w:sz="0" w:space="0" w:color="auto"/>
                        <w:left w:val="none" w:sz="0" w:space="0" w:color="auto"/>
                        <w:bottom w:val="none" w:sz="0" w:space="0" w:color="auto"/>
                        <w:right w:val="none" w:sz="0" w:space="0" w:color="auto"/>
                      </w:divBdr>
                    </w:div>
                  </w:divsChild>
                </w:div>
                <w:div w:id="1342899802">
                  <w:marLeft w:val="0"/>
                  <w:marRight w:val="0"/>
                  <w:marTop w:val="0"/>
                  <w:marBottom w:val="0"/>
                  <w:divBdr>
                    <w:top w:val="none" w:sz="0" w:space="0" w:color="auto"/>
                    <w:left w:val="none" w:sz="0" w:space="0" w:color="auto"/>
                    <w:bottom w:val="none" w:sz="0" w:space="0" w:color="auto"/>
                    <w:right w:val="none" w:sz="0" w:space="0" w:color="auto"/>
                  </w:divBdr>
                  <w:divsChild>
                    <w:div w:id="807674974">
                      <w:marLeft w:val="0"/>
                      <w:marRight w:val="0"/>
                      <w:marTop w:val="0"/>
                      <w:marBottom w:val="0"/>
                      <w:divBdr>
                        <w:top w:val="none" w:sz="0" w:space="0" w:color="auto"/>
                        <w:left w:val="none" w:sz="0" w:space="0" w:color="auto"/>
                        <w:bottom w:val="none" w:sz="0" w:space="0" w:color="auto"/>
                        <w:right w:val="none" w:sz="0" w:space="0" w:color="auto"/>
                      </w:divBdr>
                    </w:div>
                  </w:divsChild>
                </w:div>
                <w:div w:id="1167403164">
                  <w:marLeft w:val="0"/>
                  <w:marRight w:val="0"/>
                  <w:marTop w:val="0"/>
                  <w:marBottom w:val="0"/>
                  <w:divBdr>
                    <w:top w:val="none" w:sz="0" w:space="0" w:color="auto"/>
                    <w:left w:val="none" w:sz="0" w:space="0" w:color="auto"/>
                    <w:bottom w:val="none" w:sz="0" w:space="0" w:color="auto"/>
                    <w:right w:val="none" w:sz="0" w:space="0" w:color="auto"/>
                  </w:divBdr>
                  <w:divsChild>
                    <w:div w:id="833305432">
                      <w:marLeft w:val="0"/>
                      <w:marRight w:val="0"/>
                      <w:marTop w:val="0"/>
                      <w:marBottom w:val="0"/>
                      <w:divBdr>
                        <w:top w:val="none" w:sz="0" w:space="0" w:color="auto"/>
                        <w:left w:val="none" w:sz="0" w:space="0" w:color="auto"/>
                        <w:bottom w:val="none" w:sz="0" w:space="0" w:color="auto"/>
                        <w:right w:val="none" w:sz="0" w:space="0" w:color="auto"/>
                      </w:divBdr>
                    </w:div>
                  </w:divsChild>
                </w:div>
                <w:div w:id="1773162079">
                  <w:marLeft w:val="0"/>
                  <w:marRight w:val="0"/>
                  <w:marTop w:val="0"/>
                  <w:marBottom w:val="0"/>
                  <w:divBdr>
                    <w:top w:val="none" w:sz="0" w:space="0" w:color="auto"/>
                    <w:left w:val="none" w:sz="0" w:space="0" w:color="auto"/>
                    <w:bottom w:val="none" w:sz="0" w:space="0" w:color="auto"/>
                    <w:right w:val="none" w:sz="0" w:space="0" w:color="auto"/>
                  </w:divBdr>
                  <w:divsChild>
                    <w:div w:id="44917459">
                      <w:marLeft w:val="0"/>
                      <w:marRight w:val="0"/>
                      <w:marTop w:val="0"/>
                      <w:marBottom w:val="0"/>
                      <w:divBdr>
                        <w:top w:val="none" w:sz="0" w:space="0" w:color="auto"/>
                        <w:left w:val="none" w:sz="0" w:space="0" w:color="auto"/>
                        <w:bottom w:val="none" w:sz="0" w:space="0" w:color="auto"/>
                        <w:right w:val="none" w:sz="0" w:space="0" w:color="auto"/>
                      </w:divBdr>
                    </w:div>
                  </w:divsChild>
                </w:div>
                <w:div w:id="1699162914">
                  <w:marLeft w:val="0"/>
                  <w:marRight w:val="0"/>
                  <w:marTop w:val="0"/>
                  <w:marBottom w:val="0"/>
                  <w:divBdr>
                    <w:top w:val="none" w:sz="0" w:space="0" w:color="auto"/>
                    <w:left w:val="none" w:sz="0" w:space="0" w:color="auto"/>
                    <w:bottom w:val="none" w:sz="0" w:space="0" w:color="auto"/>
                    <w:right w:val="none" w:sz="0" w:space="0" w:color="auto"/>
                  </w:divBdr>
                  <w:divsChild>
                    <w:div w:id="982734920">
                      <w:marLeft w:val="0"/>
                      <w:marRight w:val="0"/>
                      <w:marTop w:val="0"/>
                      <w:marBottom w:val="0"/>
                      <w:divBdr>
                        <w:top w:val="none" w:sz="0" w:space="0" w:color="auto"/>
                        <w:left w:val="none" w:sz="0" w:space="0" w:color="auto"/>
                        <w:bottom w:val="none" w:sz="0" w:space="0" w:color="auto"/>
                        <w:right w:val="none" w:sz="0" w:space="0" w:color="auto"/>
                      </w:divBdr>
                    </w:div>
                  </w:divsChild>
                </w:div>
                <w:div w:id="638459584">
                  <w:marLeft w:val="0"/>
                  <w:marRight w:val="0"/>
                  <w:marTop w:val="0"/>
                  <w:marBottom w:val="0"/>
                  <w:divBdr>
                    <w:top w:val="none" w:sz="0" w:space="0" w:color="auto"/>
                    <w:left w:val="none" w:sz="0" w:space="0" w:color="auto"/>
                    <w:bottom w:val="none" w:sz="0" w:space="0" w:color="auto"/>
                    <w:right w:val="none" w:sz="0" w:space="0" w:color="auto"/>
                  </w:divBdr>
                  <w:divsChild>
                    <w:div w:id="1568489314">
                      <w:marLeft w:val="0"/>
                      <w:marRight w:val="0"/>
                      <w:marTop w:val="0"/>
                      <w:marBottom w:val="0"/>
                      <w:divBdr>
                        <w:top w:val="none" w:sz="0" w:space="0" w:color="auto"/>
                        <w:left w:val="none" w:sz="0" w:space="0" w:color="auto"/>
                        <w:bottom w:val="none" w:sz="0" w:space="0" w:color="auto"/>
                        <w:right w:val="none" w:sz="0" w:space="0" w:color="auto"/>
                      </w:divBdr>
                    </w:div>
                  </w:divsChild>
                </w:div>
                <w:div w:id="1806119243">
                  <w:marLeft w:val="0"/>
                  <w:marRight w:val="0"/>
                  <w:marTop w:val="0"/>
                  <w:marBottom w:val="0"/>
                  <w:divBdr>
                    <w:top w:val="none" w:sz="0" w:space="0" w:color="auto"/>
                    <w:left w:val="none" w:sz="0" w:space="0" w:color="auto"/>
                    <w:bottom w:val="none" w:sz="0" w:space="0" w:color="auto"/>
                    <w:right w:val="none" w:sz="0" w:space="0" w:color="auto"/>
                  </w:divBdr>
                  <w:divsChild>
                    <w:div w:id="1275595279">
                      <w:marLeft w:val="0"/>
                      <w:marRight w:val="0"/>
                      <w:marTop w:val="0"/>
                      <w:marBottom w:val="0"/>
                      <w:divBdr>
                        <w:top w:val="none" w:sz="0" w:space="0" w:color="auto"/>
                        <w:left w:val="none" w:sz="0" w:space="0" w:color="auto"/>
                        <w:bottom w:val="none" w:sz="0" w:space="0" w:color="auto"/>
                        <w:right w:val="none" w:sz="0" w:space="0" w:color="auto"/>
                      </w:divBdr>
                    </w:div>
                  </w:divsChild>
                </w:div>
                <w:div w:id="982393895">
                  <w:marLeft w:val="0"/>
                  <w:marRight w:val="0"/>
                  <w:marTop w:val="0"/>
                  <w:marBottom w:val="0"/>
                  <w:divBdr>
                    <w:top w:val="none" w:sz="0" w:space="0" w:color="auto"/>
                    <w:left w:val="none" w:sz="0" w:space="0" w:color="auto"/>
                    <w:bottom w:val="none" w:sz="0" w:space="0" w:color="auto"/>
                    <w:right w:val="none" w:sz="0" w:space="0" w:color="auto"/>
                  </w:divBdr>
                  <w:divsChild>
                    <w:div w:id="558325508">
                      <w:marLeft w:val="0"/>
                      <w:marRight w:val="0"/>
                      <w:marTop w:val="0"/>
                      <w:marBottom w:val="0"/>
                      <w:divBdr>
                        <w:top w:val="none" w:sz="0" w:space="0" w:color="auto"/>
                        <w:left w:val="none" w:sz="0" w:space="0" w:color="auto"/>
                        <w:bottom w:val="none" w:sz="0" w:space="0" w:color="auto"/>
                        <w:right w:val="none" w:sz="0" w:space="0" w:color="auto"/>
                      </w:divBdr>
                    </w:div>
                  </w:divsChild>
                </w:div>
                <w:div w:id="1985423727">
                  <w:marLeft w:val="0"/>
                  <w:marRight w:val="0"/>
                  <w:marTop w:val="0"/>
                  <w:marBottom w:val="0"/>
                  <w:divBdr>
                    <w:top w:val="none" w:sz="0" w:space="0" w:color="auto"/>
                    <w:left w:val="none" w:sz="0" w:space="0" w:color="auto"/>
                    <w:bottom w:val="none" w:sz="0" w:space="0" w:color="auto"/>
                    <w:right w:val="none" w:sz="0" w:space="0" w:color="auto"/>
                  </w:divBdr>
                  <w:divsChild>
                    <w:div w:id="264461765">
                      <w:marLeft w:val="0"/>
                      <w:marRight w:val="0"/>
                      <w:marTop w:val="0"/>
                      <w:marBottom w:val="0"/>
                      <w:divBdr>
                        <w:top w:val="none" w:sz="0" w:space="0" w:color="auto"/>
                        <w:left w:val="none" w:sz="0" w:space="0" w:color="auto"/>
                        <w:bottom w:val="none" w:sz="0" w:space="0" w:color="auto"/>
                        <w:right w:val="none" w:sz="0" w:space="0" w:color="auto"/>
                      </w:divBdr>
                    </w:div>
                  </w:divsChild>
                </w:div>
                <w:div w:id="657151675">
                  <w:marLeft w:val="0"/>
                  <w:marRight w:val="0"/>
                  <w:marTop w:val="0"/>
                  <w:marBottom w:val="0"/>
                  <w:divBdr>
                    <w:top w:val="none" w:sz="0" w:space="0" w:color="auto"/>
                    <w:left w:val="none" w:sz="0" w:space="0" w:color="auto"/>
                    <w:bottom w:val="none" w:sz="0" w:space="0" w:color="auto"/>
                    <w:right w:val="none" w:sz="0" w:space="0" w:color="auto"/>
                  </w:divBdr>
                  <w:divsChild>
                    <w:div w:id="288123849">
                      <w:marLeft w:val="0"/>
                      <w:marRight w:val="0"/>
                      <w:marTop w:val="0"/>
                      <w:marBottom w:val="0"/>
                      <w:divBdr>
                        <w:top w:val="none" w:sz="0" w:space="0" w:color="auto"/>
                        <w:left w:val="none" w:sz="0" w:space="0" w:color="auto"/>
                        <w:bottom w:val="none" w:sz="0" w:space="0" w:color="auto"/>
                        <w:right w:val="none" w:sz="0" w:space="0" w:color="auto"/>
                      </w:divBdr>
                    </w:div>
                  </w:divsChild>
                </w:div>
                <w:div w:id="1352605487">
                  <w:marLeft w:val="0"/>
                  <w:marRight w:val="0"/>
                  <w:marTop w:val="0"/>
                  <w:marBottom w:val="0"/>
                  <w:divBdr>
                    <w:top w:val="none" w:sz="0" w:space="0" w:color="auto"/>
                    <w:left w:val="none" w:sz="0" w:space="0" w:color="auto"/>
                    <w:bottom w:val="none" w:sz="0" w:space="0" w:color="auto"/>
                    <w:right w:val="none" w:sz="0" w:space="0" w:color="auto"/>
                  </w:divBdr>
                  <w:divsChild>
                    <w:div w:id="1496215799">
                      <w:marLeft w:val="0"/>
                      <w:marRight w:val="0"/>
                      <w:marTop w:val="0"/>
                      <w:marBottom w:val="0"/>
                      <w:divBdr>
                        <w:top w:val="none" w:sz="0" w:space="0" w:color="auto"/>
                        <w:left w:val="none" w:sz="0" w:space="0" w:color="auto"/>
                        <w:bottom w:val="none" w:sz="0" w:space="0" w:color="auto"/>
                        <w:right w:val="none" w:sz="0" w:space="0" w:color="auto"/>
                      </w:divBdr>
                    </w:div>
                  </w:divsChild>
                </w:div>
                <w:div w:id="2121492421">
                  <w:marLeft w:val="0"/>
                  <w:marRight w:val="0"/>
                  <w:marTop w:val="0"/>
                  <w:marBottom w:val="0"/>
                  <w:divBdr>
                    <w:top w:val="none" w:sz="0" w:space="0" w:color="auto"/>
                    <w:left w:val="none" w:sz="0" w:space="0" w:color="auto"/>
                    <w:bottom w:val="none" w:sz="0" w:space="0" w:color="auto"/>
                    <w:right w:val="none" w:sz="0" w:space="0" w:color="auto"/>
                  </w:divBdr>
                  <w:divsChild>
                    <w:div w:id="1659573613">
                      <w:marLeft w:val="0"/>
                      <w:marRight w:val="0"/>
                      <w:marTop w:val="0"/>
                      <w:marBottom w:val="0"/>
                      <w:divBdr>
                        <w:top w:val="none" w:sz="0" w:space="0" w:color="auto"/>
                        <w:left w:val="none" w:sz="0" w:space="0" w:color="auto"/>
                        <w:bottom w:val="none" w:sz="0" w:space="0" w:color="auto"/>
                        <w:right w:val="none" w:sz="0" w:space="0" w:color="auto"/>
                      </w:divBdr>
                    </w:div>
                  </w:divsChild>
                </w:div>
                <w:div w:id="222642764">
                  <w:marLeft w:val="0"/>
                  <w:marRight w:val="0"/>
                  <w:marTop w:val="0"/>
                  <w:marBottom w:val="0"/>
                  <w:divBdr>
                    <w:top w:val="none" w:sz="0" w:space="0" w:color="auto"/>
                    <w:left w:val="none" w:sz="0" w:space="0" w:color="auto"/>
                    <w:bottom w:val="none" w:sz="0" w:space="0" w:color="auto"/>
                    <w:right w:val="none" w:sz="0" w:space="0" w:color="auto"/>
                  </w:divBdr>
                  <w:divsChild>
                    <w:div w:id="441460272">
                      <w:marLeft w:val="0"/>
                      <w:marRight w:val="0"/>
                      <w:marTop w:val="0"/>
                      <w:marBottom w:val="0"/>
                      <w:divBdr>
                        <w:top w:val="none" w:sz="0" w:space="0" w:color="auto"/>
                        <w:left w:val="none" w:sz="0" w:space="0" w:color="auto"/>
                        <w:bottom w:val="none" w:sz="0" w:space="0" w:color="auto"/>
                        <w:right w:val="none" w:sz="0" w:space="0" w:color="auto"/>
                      </w:divBdr>
                    </w:div>
                  </w:divsChild>
                </w:div>
                <w:div w:id="1717394838">
                  <w:marLeft w:val="0"/>
                  <w:marRight w:val="0"/>
                  <w:marTop w:val="0"/>
                  <w:marBottom w:val="0"/>
                  <w:divBdr>
                    <w:top w:val="none" w:sz="0" w:space="0" w:color="auto"/>
                    <w:left w:val="none" w:sz="0" w:space="0" w:color="auto"/>
                    <w:bottom w:val="none" w:sz="0" w:space="0" w:color="auto"/>
                    <w:right w:val="none" w:sz="0" w:space="0" w:color="auto"/>
                  </w:divBdr>
                  <w:divsChild>
                    <w:div w:id="1759250125">
                      <w:marLeft w:val="0"/>
                      <w:marRight w:val="0"/>
                      <w:marTop w:val="0"/>
                      <w:marBottom w:val="0"/>
                      <w:divBdr>
                        <w:top w:val="none" w:sz="0" w:space="0" w:color="auto"/>
                        <w:left w:val="none" w:sz="0" w:space="0" w:color="auto"/>
                        <w:bottom w:val="none" w:sz="0" w:space="0" w:color="auto"/>
                        <w:right w:val="none" w:sz="0" w:space="0" w:color="auto"/>
                      </w:divBdr>
                    </w:div>
                  </w:divsChild>
                </w:div>
                <w:div w:id="1195850642">
                  <w:marLeft w:val="0"/>
                  <w:marRight w:val="0"/>
                  <w:marTop w:val="0"/>
                  <w:marBottom w:val="0"/>
                  <w:divBdr>
                    <w:top w:val="none" w:sz="0" w:space="0" w:color="auto"/>
                    <w:left w:val="none" w:sz="0" w:space="0" w:color="auto"/>
                    <w:bottom w:val="none" w:sz="0" w:space="0" w:color="auto"/>
                    <w:right w:val="none" w:sz="0" w:space="0" w:color="auto"/>
                  </w:divBdr>
                  <w:divsChild>
                    <w:div w:id="1660230870">
                      <w:marLeft w:val="0"/>
                      <w:marRight w:val="0"/>
                      <w:marTop w:val="0"/>
                      <w:marBottom w:val="0"/>
                      <w:divBdr>
                        <w:top w:val="none" w:sz="0" w:space="0" w:color="auto"/>
                        <w:left w:val="none" w:sz="0" w:space="0" w:color="auto"/>
                        <w:bottom w:val="none" w:sz="0" w:space="0" w:color="auto"/>
                        <w:right w:val="none" w:sz="0" w:space="0" w:color="auto"/>
                      </w:divBdr>
                    </w:div>
                  </w:divsChild>
                </w:div>
                <w:div w:id="1948807052">
                  <w:marLeft w:val="0"/>
                  <w:marRight w:val="0"/>
                  <w:marTop w:val="0"/>
                  <w:marBottom w:val="0"/>
                  <w:divBdr>
                    <w:top w:val="none" w:sz="0" w:space="0" w:color="auto"/>
                    <w:left w:val="none" w:sz="0" w:space="0" w:color="auto"/>
                    <w:bottom w:val="none" w:sz="0" w:space="0" w:color="auto"/>
                    <w:right w:val="none" w:sz="0" w:space="0" w:color="auto"/>
                  </w:divBdr>
                  <w:divsChild>
                    <w:div w:id="1789278782">
                      <w:marLeft w:val="0"/>
                      <w:marRight w:val="0"/>
                      <w:marTop w:val="0"/>
                      <w:marBottom w:val="0"/>
                      <w:divBdr>
                        <w:top w:val="none" w:sz="0" w:space="0" w:color="auto"/>
                        <w:left w:val="none" w:sz="0" w:space="0" w:color="auto"/>
                        <w:bottom w:val="none" w:sz="0" w:space="0" w:color="auto"/>
                        <w:right w:val="none" w:sz="0" w:space="0" w:color="auto"/>
                      </w:divBdr>
                    </w:div>
                  </w:divsChild>
                </w:div>
                <w:div w:id="90782647">
                  <w:marLeft w:val="0"/>
                  <w:marRight w:val="0"/>
                  <w:marTop w:val="0"/>
                  <w:marBottom w:val="0"/>
                  <w:divBdr>
                    <w:top w:val="none" w:sz="0" w:space="0" w:color="auto"/>
                    <w:left w:val="none" w:sz="0" w:space="0" w:color="auto"/>
                    <w:bottom w:val="none" w:sz="0" w:space="0" w:color="auto"/>
                    <w:right w:val="none" w:sz="0" w:space="0" w:color="auto"/>
                  </w:divBdr>
                  <w:divsChild>
                    <w:div w:id="1992246504">
                      <w:marLeft w:val="0"/>
                      <w:marRight w:val="0"/>
                      <w:marTop w:val="0"/>
                      <w:marBottom w:val="0"/>
                      <w:divBdr>
                        <w:top w:val="none" w:sz="0" w:space="0" w:color="auto"/>
                        <w:left w:val="none" w:sz="0" w:space="0" w:color="auto"/>
                        <w:bottom w:val="none" w:sz="0" w:space="0" w:color="auto"/>
                        <w:right w:val="none" w:sz="0" w:space="0" w:color="auto"/>
                      </w:divBdr>
                    </w:div>
                  </w:divsChild>
                </w:div>
                <w:div w:id="1767845172">
                  <w:marLeft w:val="0"/>
                  <w:marRight w:val="0"/>
                  <w:marTop w:val="0"/>
                  <w:marBottom w:val="0"/>
                  <w:divBdr>
                    <w:top w:val="none" w:sz="0" w:space="0" w:color="auto"/>
                    <w:left w:val="none" w:sz="0" w:space="0" w:color="auto"/>
                    <w:bottom w:val="none" w:sz="0" w:space="0" w:color="auto"/>
                    <w:right w:val="none" w:sz="0" w:space="0" w:color="auto"/>
                  </w:divBdr>
                  <w:divsChild>
                    <w:div w:id="1783917735">
                      <w:marLeft w:val="0"/>
                      <w:marRight w:val="0"/>
                      <w:marTop w:val="0"/>
                      <w:marBottom w:val="0"/>
                      <w:divBdr>
                        <w:top w:val="none" w:sz="0" w:space="0" w:color="auto"/>
                        <w:left w:val="none" w:sz="0" w:space="0" w:color="auto"/>
                        <w:bottom w:val="none" w:sz="0" w:space="0" w:color="auto"/>
                        <w:right w:val="none" w:sz="0" w:space="0" w:color="auto"/>
                      </w:divBdr>
                    </w:div>
                  </w:divsChild>
                </w:div>
                <w:div w:id="610623478">
                  <w:marLeft w:val="0"/>
                  <w:marRight w:val="0"/>
                  <w:marTop w:val="0"/>
                  <w:marBottom w:val="0"/>
                  <w:divBdr>
                    <w:top w:val="none" w:sz="0" w:space="0" w:color="auto"/>
                    <w:left w:val="none" w:sz="0" w:space="0" w:color="auto"/>
                    <w:bottom w:val="none" w:sz="0" w:space="0" w:color="auto"/>
                    <w:right w:val="none" w:sz="0" w:space="0" w:color="auto"/>
                  </w:divBdr>
                  <w:divsChild>
                    <w:div w:id="914827701">
                      <w:marLeft w:val="0"/>
                      <w:marRight w:val="0"/>
                      <w:marTop w:val="0"/>
                      <w:marBottom w:val="0"/>
                      <w:divBdr>
                        <w:top w:val="none" w:sz="0" w:space="0" w:color="auto"/>
                        <w:left w:val="none" w:sz="0" w:space="0" w:color="auto"/>
                        <w:bottom w:val="none" w:sz="0" w:space="0" w:color="auto"/>
                        <w:right w:val="none" w:sz="0" w:space="0" w:color="auto"/>
                      </w:divBdr>
                    </w:div>
                  </w:divsChild>
                </w:div>
                <w:div w:id="1016929096">
                  <w:marLeft w:val="0"/>
                  <w:marRight w:val="0"/>
                  <w:marTop w:val="0"/>
                  <w:marBottom w:val="0"/>
                  <w:divBdr>
                    <w:top w:val="none" w:sz="0" w:space="0" w:color="auto"/>
                    <w:left w:val="none" w:sz="0" w:space="0" w:color="auto"/>
                    <w:bottom w:val="none" w:sz="0" w:space="0" w:color="auto"/>
                    <w:right w:val="none" w:sz="0" w:space="0" w:color="auto"/>
                  </w:divBdr>
                  <w:divsChild>
                    <w:div w:id="1944220448">
                      <w:marLeft w:val="0"/>
                      <w:marRight w:val="0"/>
                      <w:marTop w:val="0"/>
                      <w:marBottom w:val="0"/>
                      <w:divBdr>
                        <w:top w:val="none" w:sz="0" w:space="0" w:color="auto"/>
                        <w:left w:val="none" w:sz="0" w:space="0" w:color="auto"/>
                        <w:bottom w:val="none" w:sz="0" w:space="0" w:color="auto"/>
                        <w:right w:val="none" w:sz="0" w:space="0" w:color="auto"/>
                      </w:divBdr>
                    </w:div>
                  </w:divsChild>
                </w:div>
                <w:div w:id="1590383453">
                  <w:marLeft w:val="0"/>
                  <w:marRight w:val="0"/>
                  <w:marTop w:val="0"/>
                  <w:marBottom w:val="0"/>
                  <w:divBdr>
                    <w:top w:val="none" w:sz="0" w:space="0" w:color="auto"/>
                    <w:left w:val="none" w:sz="0" w:space="0" w:color="auto"/>
                    <w:bottom w:val="none" w:sz="0" w:space="0" w:color="auto"/>
                    <w:right w:val="none" w:sz="0" w:space="0" w:color="auto"/>
                  </w:divBdr>
                  <w:divsChild>
                    <w:div w:id="633684335">
                      <w:marLeft w:val="0"/>
                      <w:marRight w:val="0"/>
                      <w:marTop w:val="0"/>
                      <w:marBottom w:val="0"/>
                      <w:divBdr>
                        <w:top w:val="none" w:sz="0" w:space="0" w:color="auto"/>
                        <w:left w:val="none" w:sz="0" w:space="0" w:color="auto"/>
                        <w:bottom w:val="none" w:sz="0" w:space="0" w:color="auto"/>
                        <w:right w:val="none" w:sz="0" w:space="0" w:color="auto"/>
                      </w:divBdr>
                    </w:div>
                  </w:divsChild>
                </w:div>
                <w:div w:id="531188704">
                  <w:marLeft w:val="0"/>
                  <w:marRight w:val="0"/>
                  <w:marTop w:val="0"/>
                  <w:marBottom w:val="0"/>
                  <w:divBdr>
                    <w:top w:val="none" w:sz="0" w:space="0" w:color="auto"/>
                    <w:left w:val="none" w:sz="0" w:space="0" w:color="auto"/>
                    <w:bottom w:val="none" w:sz="0" w:space="0" w:color="auto"/>
                    <w:right w:val="none" w:sz="0" w:space="0" w:color="auto"/>
                  </w:divBdr>
                  <w:divsChild>
                    <w:div w:id="773020432">
                      <w:marLeft w:val="0"/>
                      <w:marRight w:val="0"/>
                      <w:marTop w:val="0"/>
                      <w:marBottom w:val="0"/>
                      <w:divBdr>
                        <w:top w:val="none" w:sz="0" w:space="0" w:color="auto"/>
                        <w:left w:val="none" w:sz="0" w:space="0" w:color="auto"/>
                        <w:bottom w:val="none" w:sz="0" w:space="0" w:color="auto"/>
                        <w:right w:val="none" w:sz="0" w:space="0" w:color="auto"/>
                      </w:divBdr>
                    </w:div>
                  </w:divsChild>
                </w:div>
                <w:div w:id="628317543">
                  <w:marLeft w:val="0"/>
                  <w:marRight w:val="0"/>
                  <w:marTop w:val="0"/>
                  <w:marBottom w:val="0"/>
                  <w:divBdr>
                    <w:top w:val="none" w:sz="0" w:space="0" w:color="auto"/>
                    <w:left w:val="none" w:sz="0" w:space="0" w:color="auto"/>
                    <w:bottom w:val="none" w:sz="0" w:space="0" w:color="auto"/>
                    <w:right w:val="none" w:sz="0" w:space="0" w:color="auto"/>
                  </w:divBdr>
                  <w:divsChild>
                    <w:div w:id="1881892231">
                      <w:marLeft w:val="0"/>
                      <w:marRight w:val="0"/>
                      <w:marTop w:val="0"/>
                      <w:marBottom w:val="0"/>
                      <w:divBdr>
                        <w:top w:val="none" w:sz="0" w:space="0" w:color="auto"/>
                        <w:left w:val="none" w:sz="0" w:space="0" w:color="auto"/>
                        <w:bottom w:val="none" w:sz="0" w:space="0" w:color="auto"/>
                        <w:right w:val="none" w:sz="0" w:space="0" w:color="auto"/>
                      </w:divBdr>
                    </w:div>
                  </w:divsChild>
                </w:div>
                <w:div w:id="1838692770">
                  <w:marLeft w:val="0"/>
                  <w:marRight w:val="0"/>
                  <w:marTop w:val="0"/>
                  <w:marBottom w:val="0"/>
                  <w:divBdr>
                    <w:top w:val="none" w:sz="0" w:space="0" w:color="auto"/>
                    <w:left w:val="none" w:sz="0" w:space="0" w:color="auto"/>
                    <w:bottom w:val="none" w:sz="0" w:space="0" w:color="auto"/>
                    <w:right w:val="none" w:sz="0" w:space="0" w:color="auto"/>
                  </w:divBdr>
                  <w:divsChild>
                    <w:div w:id="1356997457">
                      <w:marLeft w:val="0"/>
                      <w:marRight w:val="0"/>
                      <w:marTop w:val="0"/>
                      <w:marBottom w:val="0"/>
                      <w:divBdr>
                        <w:top w:val="none" w:sz="0" w:space="0" w:color="auto"/>
                        <w:left w:val="none" w:sz="0" w:space="0" w:color="auto"/>
                        <w:bottom w:val="none" w:sz="0" w:space="0" w:color="auto"/>
                        <w:right w:val="none" w:sz="0" w:space="0" w:color="auto"/>
                      </w:divBdr>
                    </w:div>
                  </w:divsChild>
                </w:div>
                <w:div w:id="1861582151">
                  <w:marLeft w:val="0"/>
                  <w:marRight w:val="0"/>
                  <w:marTop w:val="0"/>
                  <w:marBottom w:val="0"/>
                  <w:divBdr>
                    <w:top w:val="none" w:sz="0" w:space="0" w:color="auto"/>
                    <w:left w:val="none" w:sz="0" w:space="0" w:color="auto"/>
                    <w:bottom w:val="none" w:sz="0" w:space="0" w:color="auto"/>
                    <w:right w:val="none" w:sz="0" w:space="0" w:color="auto"/>
                  </w:divBdr>
                  <w:divsChild>
                    <w:div w:id="619530718">
                      <w:marLeft w:val="0"/>
                      <w:marRight w:val="0"/>
                      <w:marTop w:val="0"/>
                      <w:marBottom w:val="0"/>
                      <w:divBdr>
                        <w:top w:val="none" w:sz="0" w:space="0" w:color="auto"/>
                        <w:left w:val="none" w:sz="0" w:space="0" w:color="auto"/>
                        <w:bottom w:val="none" w:sz="0" w:space="0" w:color="auto"/>
                        <w:right w:val="none" w:sz="0" w:space="0" w:color="auto"/>
                      </w:divBdr>
                    </w:div>
                  </w:divsChild>
                </w:div>
                <w:div w:id="205801254">
                  <w:marLeft w:val="0"/>
                  <w:marRight w:val="0"/>
                  <w:marTop w:val="0"/>
                  <w:marBottom w:val="0"/>
                  <w:divBdr>
                    <w:top w:val="none" w:sz="0" w:space="0" w:color="auto"/>
                    <w:left w:val="none" w:sz="0" w:space="0" w:color="auto"/>
                    <w:bottom w:val="none" w:sz="0" w:space="0" w:color="auto"/>
                    <w:right w:val="none" w:sz="0" w:space="0" w:color="auto"/>
                  </w:divBdr>
                  <w:divsChild>
                    <w:div w:id="993148699">
                      <w:marLeft w:val="0"/>
                      <w:marRight w:val="0"/>
                      <w:marTop w:val="0"/>
                      <w:marBottom w:val="0"/>
                      <w:divBdr>
                        <w:top w:val="none" w:sz="0" w:space="0" w:color="auto"/>
                        <w:left w:val="none" w:sz="0" w:space="0" w:color="auto"/>
                        <w:bottom w:val="none" w:sz="0" w:space="0" w:color="auto"/>
                        <w:right w:val="none" w:sz="0" w:space="0" w:color="auto"/>
                      </w:divBdr>
                    </w:div>
                  </w:divsChild>
                </w:div>
                <w:div w:id="1911578565">
                  <w:marLeft w:val="0"/>
                  <w:marRight w:val="0"/>
                  <w:marTop w:val="0"/>
                  <w:marBottom w:val="0"/>
                  <w:divBdr>
                    <w:top w:val="none" w:sz="0" w:space="0" w:color="auto"/>
                    <w:left w:val="none" w:sz="0" w:space="0" w:color="auto"/>
                    <w:bottom w:val="none" w:sz="0" w:space="0" w:color="auto"/>
                    <w:right w:val="none" w:sz="0" w:space="0" w:color="auto"/>
                  </w:divBdr>
                  <w:divsChild>
                    <w:div w:id="150752911">
                      <w:marLeft w:val="0"/>
                      <w:marRight w:val="0"/>
                      <w:marTop w:val="0"/>
                      <w:marBottom w:val="0"/>
                      <w:divBdr>
                        <w:top w:val="none" w:sz="0" w:space="0" w:color="auto"/>
                        <w:left w:val="none" w:sz="0" w:space="0" w:color="auto"/>
                        <w:bottom w:val="none" w:sz="0" w:space="0" w:color="auto"/>
                        <w:right w:val="none" w:sz="0" w:space="0" w:color="auto"/>
                      </w:divBdr>
                    </w:div>
                  </w:divsChild>
                </w:div>
                <w:div w:id="1562906250">
                  <w:marLeft w:val="0"/>
                  <w:marRight w:val="0"/>
                  <w:marTop w:val="0"/>
                  <w:marBottom w:val="0"/>
                  <w:divBdr>
                    <w:top w:val="none" w:sz="0" w:space="0" w:color="auto"/>
                    <w:left w:val="none" w:sz="0" w:space="0" w:color="auto"/>
                    <w:bottom w:val="none" w:sz="0" w:space="0" w:color="auto"/>
                    <w:right w:val="none" w:sz="0" w:space="0" w:color="auto"/>
                  </w:divBdr>
                  <w:divsChild>
                    <w:div w:id="732198469">
                      <w:marLeft w:val="0"/>
                      <w:marRight w:val="0"/>
                      <w:marTop w:val="0"/>
                      <w:marBottom w:val="0"/>
                      <w:divBdr>
                        <w:top w:val="none" w:sz="0" w:space="0" w:color="auto"/>
                        <w:left w:val="none" w:sz="0" w:space="0" w:color="auto"/>
                        <w:bottom w:val="none" w:sz="0" w:space="0" w:color="auto"/>
                        <w:right w:val="none" w:sz="0" w:space="0" w:color="auto"/>
                      </w:divBdr>
                    </w:div>
                  </w:divsChild>
                </w:div>
                <w:div w:id="833715744">
                  <w:marLeft w:val="0"/>
                  <w:marRight w:val="0"/>
                  <w:marTop w:val="0"/>
                  <w:marBottom w:val="0"/>
                  <w:divBdr>
                    <w:top w:val="none" w:sz="0" w:space="0" w:color="auto"/>
                    <w:left w:val="none" w:sz="0" w:space="0" w:color="auto"/>
                    <w:bottom w:val="none" w:sz="0" w:space="0" w:color="auto"/>
                    <w:right w:val="none" w:sz="0" w:space="0" w:color="auto"/>
                  </w:divBdr>
                  <w:divsChild>
                    <w:div w:id="1444423510">
                      <w:marLeft w:val="0"/>
                      <w:marRight w:val="0"/>
                      <w:marTop w:val="0"/>
                      <w:marBottom w:val="0"/>
                      <w:divBdr>
                        <w:top w:val="none" w:sz="0" w:space="0" w:color="auto"/>
                        <w:left w:val="none" w:sz="0" w:space="0" w:color="auto"/>
                        <w:bottom w:val="none" w:sz="0" w:space="0" w:color="auto"/>
                        <w:right w:val="none" w:sz="0" w:space="0" w:color="auto"/>
                      </w:divBdr>
                    </w:div>
                  </w:divsChild>
                </w:div>
                <w:div w:id="265425391">
                  <w:marLeft w:val="0"/>
                  <w:marRight w:val="0"/>
                  <w:marTop w:val="0"/>
                  <w:marBottom w:val="0"/>
                  <w:divBdr>
                    <w:top w:val="none" w:sz="0" w:space="0" w:color="auto"/>
                    <w:left w:val="none" w:sz="0" w:space="0" w:color="auto"/>
                    <w:bottom w:val="none" w:sz="0" w:space="0" w:color="auto"/>
                    <w:right w:val="none" w:sz="0" w:space="0" w:color="auto"/>
                  </w:divBdr>
                  <w:divsChild>
                    <w:div w:id="999384638">
                      <w:marLeft w:val="0"/>
                      <w:marRight w:val="0"/>
                      <w:marTop w:val="0"/>
                      <w:marBottom w:val="0"/>
                      <w:divBdr>
                        <w:top w:val="none" w:sz="0" w:space="0" w:color="auto"/>
                        <w:left w:val="none" w:sz="0" w:space="0" w:color="auto"/>
                        <w:bottom w:val="none" w:sz="0" w:space="0" w:color="auto"/>
                        <w:right w:val="none" w:sz="0" w:space="0" w:color="auto"/>
                      </w:divBdr>
                    </w:div>
                  </w:divsChild>
                </w:div>
                <w:div w:id="552277504">
                  <w:marLeft w:val="0"/>
                  <w:marRight w:val="0"/>
                  <w:marTop w:val="0"/>
                  <w:marBottom w:val="0"/>
                  <w:divBdr>
                    <w:top w:val="none" w:sz="0" w:space="0" w:color="auto"/>
                    <w:left w:val="none" w:sz="0" w:space="0" w:color="auto"/>
                    <w:bottom w:val="none" w:sz="0" w:space="0" w:color="auto"/>
                    <w:right w:val="none" w:sz="0" w:space="0" w:color="auto"/>
                  </w:divBdr>
                  <w:divsChild>
                    <w:div w:id="445733928">
                      <w:marLeft w:val="0"/>
                      <w:marRight w:val="0"/>
                      <w:marTop w:val="0"/>
                      <w:marBottom w:val="0"/>
                      <w:divBdr>
                        <w:top w:val="none" w:sz="0" w:space="0" w:color="auto"/>
                        <w:left w:val="none" w:sz="0" w:space="0" w:color="auto"/>
                        <w:bottom w:val="none" w:sz="0" w:space="0" w:color="auto"/>
                        <w:right w:val="none" w:sz="0" w:space="0" w:color="auto"/>
                      </w:divBdr>
                    </w:div>
                  </w:divsChild>
                </w:div>
                <w:div w:id="1509557001">
                  <w:marLeft w:val="0"/>
                  <w:marRight w:val="0"/>
                  <w:marTop w:val="0"/>
                  <w:marBottom w:val="0"/>
                  <w:divBdr>
                    <w:top w:val="none" w:sz="0" w:space="0" w:color="auto"/>
                    <w:left w:val="none" w:sz="0" w:space="0" w:color="auto"/>
                    <w:bottom w:val="none" w:sz="0" w:space="0" w:color="auto"/>
                    <w:right w:val="none" w:sz="0" w:space="0" w:color="auto"/>
                  </w:divBdr>
                  <w:divsChild>
                    <w:div w:id="177038342">
                      <w:marLeft w:val="0"/>
                      <w:marRight w:val="0"/>
                      <w:marTop w:val="0"/>
                      <w:marBottom w:val="0"/>
                      <w:divBdr>
                        <w:top w:val="none" w:sz="0" w:space="0" w:color="auto"/>
                        <w:left w:val="none" w:sz="0" w:space="0" w:color="auto"/>
                        <w:bottom w:val="none" w:sz="0" w:space="0" w:color="auto"/>
                        <w:right w:val="none" w:sz="0" w:space="0" w:color="auto"/>
                      </w:divBdr>
                    </w:div>
                  </w:divsChild>
                </w:div>
                <w:div w:id="1443651670">
                  <w:marLeft w:val="0"/>
                  <w:marRight w:val="0"/>
                  <w:marTop w:val="0"/>
                  <w:marBottom w:val="0"/>
                  <w:divBdr>
                    <w:top w:val="none" w:sz="0" w:space="0" w:color="auto"/>
                    <w:left w:val="none" w:sz="0" w:space="0" w:color="auto"/>
                    <w:bottom w:val="none" w:sz="0" w:space="0" w:color="auto"/>
                    <w:right w:val="none" w:sz="0" w:space="0" w:color="auto"/>
                  </w:divBdr>
                  <w:divsChild>
                    <w:div w:id="116871646">
                      <w:marLeft w:val="0"/>
                      <w:marRight w:val="0"/>
                      <w:marTop w:val="0"/>
                      <w:marBottom w:val="0"/>
                      <w:divBdr>
                        <w:top w:val="none" w:sz="0" w:space="0" w:color="auto"/>
                        <w:left w:val="none" w:sz="0" w:space="0" w:color="auto"/>
                        <w:bottom w:val="none" w:sz="0" w:space="0" w:color="auto"/>
                        <w:right w:val="none" w:sz="0" w:space="0" w:color="auto"/>
                      </w:divBdr>
                    </w:div>
                  </w:divsChild>
                </w:div>
                <w:div w:id="851719220">
                  <w:marLeft w:val="0"/>
                  <w:marRight w:val="0"/>
                  <w:marTop w:val="0"/>
                  <w:marBottom w:val="0"/>
                  <w:divBdr>
                    <w:top w:val="none" w:sz="0" w:space="0" w:color="auto"/>
                    <w:left w:val="none" w:sz="0" w:space="0" w:color="auto"/>
                    <w:bottom w:val="none" w:sz="0" w:space="0" w:color="auto"/>
                    <w:right w:val="none" w:sz="0" w:space="0" w:color="auto"/>
                  </w:divBdr>
                  <w:divsChild>
                    <w:div w:id="1611231708">
                      <w:marLeft w:val="0"/>
                      <w:marRight w:val="0"/>
                      <w:marTop w:val="0"/>
                      <w:marBottom w:val="0"/>
                      <w:divBdr>
                        <w:top w:val="none" w:sz="0" w:space="0" w:color="auto"/>
                        <w:left w:val="none" w:sz="0" w:space="0" w:color="auto"/>
                        <w:bottom w:val="none" w:sz="0" w:space="0" w:color="auto"/>
                        <w:right w:val="none" w:sz="0" w:space="0" w:color="auto"/>
                      </w:divBdr>
                    </w:div>
                  </w:divsChild>
                </w:div>
                <w:div w:id="263269068">
                  <w:marLeft w:val="0"/>
                  <w:marRight w:val="0"/>
                  <w:marTop w:val="0"/>
                  <w:marBottom w:val="0"/>
                  <w:divBdr>
                    <w:top w:val="none" w:sz="0" w:space="0" w:color="auto"/>
                    <w:left w:val="none" w:sz="0" w:space="0" w:color="auto"/>
                    <w:bottom w:val="none" w:sz="0" w:space="0" w:color="auto"/>
                    <w:right w:val="none" w:sz="0" w:space="0" w:color="auto"/>
                  </w:divBdr>
                  <w:divsChild>
                    <w:div w:id="1164661930">
                      <w:marLeft w:val="0"/>
                      <w:marRight w:val="0"/>
                      <w:marTop w:val="0"/>
                      <w:marBottom w:val="0"/>
                      <w:divBdr>
                        <w:top w:val="none" w:sz="0" w:space="0" w:color="auto"/>
                        <w:left w:val="none" w:sz="0" w:space="0" w:color="auto"/>
                        <w:bottom w:val="none" w:sz="0" w:space="0" w:color="auto"/>
                        <w:right w:val="none" w:sz="0" w:space="0" w:color="auto"/>
                      </w:divBdr>
                    </w:div>
                  </w:divsChild>
                </w:div>
                <w:div w:id="662510240">
                  <w:marLeft w:val="0"/>
                  <w:marRight w:val="0"/>
                  <w:marTop w:val="0"/>
                  <w:marBottom w:val="0"/>
                  <w:divBdr>
                    <w:top w:val="none" w:sz="0" w:space="0" w:color="auto"/>
                    <w:left w:val="none" w:sz="0" w:space="0" w:color="auto"/>
                    <w:bottom w:val="none" w:sz="0" w:space="0" w:color="auto"/>
                    <w:right w:val="none" w:sz="0" w:space="0" w:color="auto"/>
                  </w:divBdr>
                  <w:divsChild>
                    <w:div w:id="1672563351">
                      <w:marLeft w:val="0"/>
                      <w:marRight w:val="0"/>
                      <w:marTop w:val="0"/>
                      <w:marBottom w:val="0"/>
                      <w:divBdr>
                        <w:top w:val="none" w:sz="0" w:space="0" w:color="auto"/>
                        <w:left w:val="none" w:sz="0" w:space="0" w:color="auto"/>
                        <w:bottom w:val="none" w:sz="0" w:space="0" w:color="auto"/>
                        <w:right w:val="none" w:sz="0" w:space="0" w:color="auto"/>
                      </w:divBdr>
                    </w:div>
                  </w:divsChild>
                </w:div>
                <w:div w:id="2097360901">
                  <w:marLeft w:val="0"/>
                  <w:marRight w:val="0"/>
                  <w:marTop w:val="0"/>
                  <w:marBottom w:val="0"/>
                  <w:divBdr>
                    <w:top w:val="none" w:sz="0" w:space="0" w:color="auto"/>
                    <w:left w:val="none" w:sz="0" w:space="0" w:color="auto"/>
                    <w:bottom w:val="none" w:sz="0" w:space="0" w:color="auto"/>
                    <w:right w:val="none" w:sz="0" w:space="0" w:color="auto"/>
                  </w:divBdr>
                  <w:divsChild>
                    <w:div w:id="2099981655">
                      <w:marLeft w:val="0"/>
                      <w:marRight w:val="0"/>
                      <w:marTop w:val="0"/>
                      <w:marBottom w:val="0"/>
                      <w:divBdr>
                        <w:top w:val="none" w:sz="0" w:space="0" w:color="auto"/>
                        <w:left w:val="none" w:sz="0" w:space="0" w:color="auto"/>
                        <w:bottom w:val="none" w:sz="0" w:space="0" w:color="auto"/>
                        <w:right w:val="none" w:sz="0" w:space="0" w:color="auto"/>
                      </w:divBdr>
                    </w:div>
                  </w:divsChild>
                </w:div>
                <w:div w:id="321392680">
                  <w:marLeft w:val="0"/>
                  <w:marRight w:val="0"/>
                  <w:marTop w:val="0"/>
                  <w:marBottom w:val="0"/>
                  <w:divBdr>
                    <w:top w:val="none" w:sz="0" w:space="0" w:color="auto"/>
                    <w:left w:val="none" w:sz="0" w:space="0" w:color="auto"/>
                    <w:bottom w:val="none" w:sz="0" w:space="0" w:color="auto"/>
                    <w:right w:val="none" w:sz="0" w:space="0" w:color="auto"/>
                  </w:divBdr>
                  <w:divsChild>
                    <w:div w:id="1476795611">
                      <w:marLeft w:val="0"/>
                      <w:marRight w:val="0"/>
                      <w:marTop w:val="0"/>
                      <w:marBottom w:val="0"/>
                      <w:divBdr>
                        <w:top w:val="none" w:sz="0" w:space="0" w:color="auto"/>
                        <w:left w:val="none" w:sz="0" w:space="0" w:color="auto"/>
                        <w:bottom w:val="none" w:sz="0" w:space="0" w:color="auto"/>
                        <w:right w:val="none" w:sz="0" w:space="0" w:color="auto"/>
                      </w:divBdr>
                    </w:div>
                  </w:divsChild>
                </w:div>
                <w:div w:id="1005938604">
                  <w:marLeft w:val="0"/>
                  <w:marRight w:val="0"/>
                  <w:marTop w:val="0"/>
                  <w:marBottom w:val="0"/>
                  <w:divBdr>
                    <w:top w:val="none" w:sz="0" w:space="0" w:color="auto"/>
                    <w:left w:val="none" w:sz="0" w:space="0" w:color="auto"/>
                    <w:bottom w:val="none" w:sz="0" w:space="0" w:color="auto"/>
                    <w:right w:val="none" w:sz="0" w:space="0" w:color="auto"/>
                  </w:divBdr>
                  <w:divsChild>
                    <w:div w:id="1225409162">
                      <w:marLeft w:val="0"/>
                      <w:marRight w:val="0"/>
                      <w:marTop w:val="0"/>
                      <w:marBottom w:val="0"/>
                      <w:divBdr>
                        <w:top w:val="none" w:sz="0" w:space="0" w:color="auto"/>
                        <w:left w:val="none" w:sz="0" w:space="0" w:color="auto"/>
                        <w:bottom w:val="none" w:sz="0" w:space="0" w:color="auto"/>
                        <w:right w:val="none" w:sz="0" w:space="0" w:color="auto"/>
                      </w:divBdr>
                    </w:div>
                  </w:divsChild>
                </w:div>
                <w:div w:id="650328865">
                  <w:marLeft w:val="0"/>
                  <w:marRight w:val="0"/>
                  <w:marTop w:val="0"/>
                  <w:marBottom w:val="0"/>
                  <w:divBdr>
                    <w:top w:val="none" w:sz="0" w:space="0" w:color="auto"/>
                    <w:left w:val="none" w:sz="0" w:space="0" w:color="auto"/>
                    <w:bottom w:val="none" w:sz="0" w:space="0" w:color="auto"/>
                    <w:right w:val="none" w:sz="0" w:space="0" w:color="auto"/>
                  </w:divBdr>
                  <w:divsChild>
                    <w:div w:id="1423525717">
                      <w:marLeft w:val="0"/>
                      <w:marRight w:val="0"/>
                      <w:marTop w:val="0"/>
                      <w:marBottom w:val="0"/>
                      <w:divBdr>
                        <w:top w:val="none" w:sz="0" w:space="0" w:color="auto"/>
                        <w:left w:val="none" w:sz="0" w:space="0" w:color="auto"/>
                        <w:bottom w:val="none" w:sz="0" w:space="0" w:color="auto"/>
                        <w:right w:val="none" w:sz="0" w:space="0" w:color="auto"/>
                      </w:divBdr>
                    </w:div>
                  </w:divsChild>
                </w:div>
                <w:div w:id="2137067203">
                  <w:marLeft w:val="0"/>
                  <w:marRight w:val="0"/>
                  <w:marTop w:val="0"/>
                  <w:marBottom w:val="0"/>
                  <w:divBdr>
                    <w:top w:val="none" w:sz="0" w:space="0" w:color="auto"/>
                    <w:left w:val="none" w:sz="0" w:space="0" w:color="auto"/>
                    <w:bottom w:val="none" w:sz="0" w:space="0" w:color="auto"/>
                    <w:right w:val="none" w:sz="0" w:space="0" w:color="auto"/>
                  </w:divBdr>
                  <w:divsChild>
                    <w:div w:id="2097702999">
                      <w:marLeft w:val="0"/>
                      <w:marRight w:val="0"/>
                      <w:marTop w:val="0"/>
                      <w:marBottom w:val="0"/>
                      <w:divBdr>
                        <w:top w:val="none" w:sz="0" w:space="0" w:color="auto"/>
                        <w:left w:val="none" w:sz="0" w:space="0" w:color="auto"/>
                        <w:bottom w:val="none" w:sz="0" w:space="0" w:color="auto"/>
                        <w:right w:val="none" w:sz="0" w:space="0" w:color="auto"/>
                      </w:divBdr>
                    </w:div>
                  </w:divsChild>
                </w:div>
                <w:div w:id="615914958">
                  <w:marLeft w:val="0"/>
                  <w:marRight w:val="0"/>
                  <w:marTop w:val="0"/>
                  <w:marBottom w:val="0"/>
                  <w:divBdr>
                    <w:top w:val="none" w:sz="0" w:space="0" w:color="auto"/>
                    <w:left w:val="none" w:sz="0" w:space="0" w:color="auto"/>
                    <w:bottom w:val="none" w:sz="0" w:space="0" w:color="auto"/>
                    <w:right w:val="none" w:sz="0" w:space="0" w:color="auto"/>
                  </w:divBdr>
                  <w:divsChild>
                    <w:div w:id="1584530727">
                      <w:marLeft w:val="0"/>
                      <w:marRight w:val="0"/>
                      <w:marTop w:val="0"/>
                      <w:marBottom w:val="0"/>
                      <w:divBdr>
                        <w:top w:val="none" w:sz="0" w:space="0" w:color="auto"/>
                        <w:left w:val="none" w:sz="0" w:space="0" w:color="auto"/>
                        <w:bottom w:val="none" w:sz="0" w:space="0" w:color="auto"/>
                        <w:right w:val="none" w:sz="0" w:space="0" w:color="auto"/>
                      </w:divBdr>
                    </w:div>
                  </w:divsChild>
                </w:div>
                <w:div w:id="440420153">
                  <w:marLeft w:val="0"/>
                  <w:marRight w:val="0"/>
                  <w:marTop w:val="0"/>
                  <w:marBottom w:val="0"/>
                  <w:divBdr>
                    <w:top w:val="none" w:sz="0" w:space="0" w:color="auto"/>
                    <w:left w:val="none" w:sz="0" w:space="0" w:color="auto"/>
                    <w:bottom w:val="none" w:sz="0" w:space="0" w:color="auto"/>
                    <w:right w:val="none" w:sz="0" w:space="0" w:color="auto"/>
                  </w:divBdr>
                  <w:divsChild>
                    <w:div w:id="2139756219">
                      <w:marLeft w:val="0"/>
                      <w:marRight w:val="0"/>
                      <w:marTop w:val="0"/>
                      <w:marBottom w:val="0"/>
                      <w:divBdr>
                        <w:top w:val="none" w:sz="0" w:space="0" w:color="auto"/>
                        <w:left w:val="none" w:sz="0" w:space="0" w:color="auto"/>
                        <w:bottom w:val="none" w:sz="0" w:space="0" w:color="auto"/>
                        <w:right w:val="none" w:sz="0" w:space="0" w:color="auto"/>
                      </w:divBdr>
                    </w:div>
                  </w:divsChild>
                </w:div>
                <w:div w:id="640499800">
                  <w:marLeft w:val="0"/>
                  <w:marRight w:val="0"/>
                  <w:marTop w:val="0"/>
                  <w:marBottom w:val="0"/>
                  <w:divBdr>
                    <w:top w:val="none" w:sz="0" w:space="0" w:color="auto"/>
                    <w:left w:val="none" w:sz="0" w:space="0" w:color="auto"/>
                    <w:bottom w:val="none" w:sz="0" w:space="0" w:color="auto"/>
                    <w:right w:val="none" w:sz="0" w:space="0" w:color="auto"/>
                  </w:divBdr>
                  <w:divsChild>
                    <w:div w:id="32582486">
                      <w:marLeft w:val="0"/>
                      <w:marRight w:val="0"/>
                      <w:marTop w:val="0"/>
                      <w:marBottom w:val="0"/>
                      <w:divBdr>
                        <w:top w:val="none" w:sz="0" w:space="0" w:color="auto"/>
                        <w:left w:val="none" w:sz="0" w:space="0" w:color="auto"/>
                        <w:bottom w:val="none" w:sz="0" w:space="0" w:color="auto"/>
                        <w:right w:val="none" w:sz="0" w:space="0" w:color="auto"/>
                      </w:divBdr>
                    </w:div>
                  </w:divsChild>
                </w:div>
                <w:div w:id="505511011">
                  <w:marLeft w:val="0"/>
                  <w:marRight w:val="0"/>
                  <w:marTop w:val="0"/>
                  <w:marBottom w:val="0"/>
                  <w:divBdr>
                    <w:top w:val="none" w:sz="0" w:space="0" w:color="auto"/>
                    <w:left w:val="none" w:sz="0" w:space="0" w:color="auto"/>
                    <w:bottom w:val="none" w:sz="0" w:space="0" w:color="auto"/>
                    <w:right w:val="none" w:sz="0" w:space="0" w:color="auto"/>
                  </w:divBdr>
                  <w:divsChild>
                    <w:div w:id="2118058285">
                      <w:marLeft w:val="0"/>
                      <w:marRight w:val="0"/>
                      <w:marTop w:val="0"/>
                      <w:marBottom w:val="0"/>
                      <w:divBdr>
                        <w:top w:val="none" w:sz="0" w:space="0" w:color="auto"/>
                        <w:left w:val="none" w:sz="0" w:space="0" w:color="auto"/>
                        <w:bottom w:val="none" w:sz="0" w:space="0" w:color="auto"/>
                        <w:right w:val="none" w:sz="0" w:space="0" w:color="auto"/>
                      </w:divBdr>
                    </w:div>
                  </w:divsChild>
                </w:div>
                <w:div w:id="1742829002">
                  <w:marLeft w:val="0"/>
                  <w:marRight w:val="0"/>
                  <w:marTop w:val="0"/>
                  <w:marBottom w:val="0"/>
                  <w:divBdr>
                    <w:top w:val="none" w:sz="0" w:space="0" w:color="auto"/>
                    <w:left w:val="none" w:sz="0" w:space="0" w:color="auto"/>
                    <w:bottom w:val="none" w:sz="0" w:space="0" w:color="auto"/>
                    <w:right w:val="none" w:sz="0" w:space="0" w:color="auto"/>
                  </w:divBdr>
                  <w:divsChild>
                    <w:div w:id="143745640">
                      <w:marLeft w:val="0"/>
                      <w:marRight w:val="0"/>
                      <w:marTop w:val="0"/>
                      <w:marBottom w:val="0"/>
                      <w:divBdr>
                        <w:top w:val="none" w:sz="0" w:space="0" w:color="auto"/>
                        <w:left w:val="none" w:sz="0" w:space="0" w:color="auto"/>
                        <w:bottom w:val="none" w:sz="0" w:space="0" w:color="auto"/>
                        <w:right w:val="none" w:sz="0" w:space="0" w:color="auto"/>
                      </w:divBdr>
                    </w:div>
                  </w:divsChild>
                </w:div>
                <w:div w:id="2051568739">
                  <w:marLeft w:val="0"/>
                  <w:marRight w:val="0"/>
                  <w:marTop w:val="0"/>
                  <w:marBottom w:val="0"/>
                  <w:divBdr>
                    <w:top w:val="none" w:sz="0" w:space="0" w:color="auto"/>
                    <w:left w:val="none" w:sz="0" w:space="0" w:color="auto"/>
                    <w:bottom w:val="none" w:sz="0" w:space="0" w:color="auto"/>
                    <w:right w:val="none" w:sz="0" w:space="0" w:color="auto"/>
                  </w:divBdr>
                  <w:divsChild>
                    <w:div w:id="1935278777">
                      <w:marLeft w:val="0"/>
                      <w:marRight w:val="0"/>
                      <w:marTop w:val="0"/>
                      <w:marBottom w:val="0"/>
                      <w:divBdr>
                        <w:top w:val="none" w:sz="0" w:space="0" w:color="auto"/>
                        <w:left w:val="none" w:sz="0" w:space="0" w:color="auto"/>
                        <w:bottom w:val="none" w:sz="0" w:space="0" w:color="auto"/>
                        <w:right w:val="none" w:sz="0" w:space="0" w:color="auto"/>
                      </w:divBdr>
                    </w:div>
                  </w:divsChild>
                </w:div>
                <w:div w:id="756365005">
                  <w:marLeft w:val="0"/>
                  <w:marRight w:val="0"/>
                  <w:marTop w:val="0"/>
                  <w:marBottom w:val="0"/>
                  <w:divBdr>
                    <w:top w:val="none" w:sz="0" w:space="0" w:color="auto"/>
                    <w:left w:val="none" w:sz="0" w:space="0" w:color="auto"/>
                    <w:bottom w:val="none" w:sz="0" w:space="0" w:color="auto"/>
                    <w:right w:val="none" w:sz="0" w:space="0" w:color="auto"/>
                  </w:divBdr>
                  <w:divsChild>
                    <w:div w:id="738941426">
                      <w:marLeft w:val="0"/>
                      <w:marRight w:val="0"/>
                      <w:marTop w:val="0"/>
                      <w:marBottom w:val="0"/>
                      <w:divBdr>
                        <w:top w:val="none" w:sz="0" w:space="0" w:color="auto"/>
                        <w:left w:val="none" w:sz="0" w:space="0" w:color="auto"/>
                        <w:bottom w:val="none" w:sz="0" w:space="0" w:color="auto"/>
                        <w:right w:val="none" w:sz="0" w:space="0" w:color="auto"/>
                      </w:divBdr>
                    </w:div>
                  </w:divsChild>
                </w:div>
                <w:div w:id="1840271339">
                  <w:marLeft w:val="0"/>
                  <w:marRight w:val="0"/>
                  <w:marTop w:val="0"/>
                  <w:marBottom w:val="0"/>
                  <w:divBdr>
                    <w:top w:val="none" w:sz="0" w:space="0" w:color="auto"/>
                    <w:left w:val="none" w:sz="0" w:space="0" w:color="auto"/>
                    <w:bottom w:val="none" w:sz="0" w:space="0" w:color="auto"/>
                    <w:right w:val="none" w:sz="0" w:space="0" w:color="auto"/>
                  </w:divBdr>
                  <w:divsChild>
                    <w:div w:id="1828277947">
                      <w:marLeft w:val="0"/>
                      <w:marRight w:val="0"/>
                      <w:marTop w:val="0"/>
                      <w:marBottom w:val="0"/>
                      <w:divBdr>
                        <w:top w:val="none" w:sz="0" w:space="0" w:color="auto"/>
                        <w:left w:val="none" w:sz="0" w:space="0" w:color="auto"/>
                        <w:bottom w:val="none" w:sz="0" w:space="0" w:color="auto"/>
                        <w:right w:val="none" w:sz="0" w:space="0" w:color="auto"/>
                      </w:divBdr>
                    </w:div>
                  </w:divsChild>
                </w:div>
                <w:div w:id="1494681497">
                  <w:marLeft w:val="0"/>
                  <w:marRight w:val="0"/>
                  <w:marTop w:val="0"/>
                  <w:marBottom w:val="0"/>
                  <w:divBdr>
                    <w:top w:val="none" w:sz="0" w:space="0" w:color="auto"/>
                    <w:left w:val="none" w:sz="0" w:space="0" w:color="auto"/>
                    <w:bottom w:val="none" w:sz="0" w:space="0" w:color="auto"/>
                    <w:right w:val="none" w:sz="0" w:space="0" w:color="auto"/>
                  </w:divBdr>
                  <w:divsChild>
                    <w:div w:id="435488621">
                      <w:marLeft w:val="0"/>
                      <w:marRight w:val="0"/>
                      <w:marTop w:val="0"/>
                      <w:marBottom w:val="0"/>
                      <w:divBdr>
                        <w:top w:val="none" w:sz="0" w:space="0" w:color="auto"/>
                        <w:left w:val="none" w:sz="0" w:space="0" w:color="auto"/>
                        <w:bottom w:val="none" w:sz="0" w:space="0" w:color="auto"/>
                        <w:right w:val="none" w:sz="0" w:space="0" w:color="auto"/>
                      </w:divBdr>
                    </w:div>
                  </w:divsChild>
                </w:div>
                <w:div w:id="185874581">
                  <w:marLeft w:val="0"/>
                  <w:marRight w:val="0"/>
                  <w:marTop w:val="0"/>
                  <w:marBottom w:val="0"/>
                  <w:divBdr>
                    <w:top w:val="none" w:sz="0" w:space="0" w:color="auto"/>
                    <w:left w:val="none" w:sz="0" w:space="0" w:color="auto"/>
                    <w:bottom w:val="none" w:sz="0" w:space="0" w:color="auto"/>
                    <w:right w:val="none" w:sz="0" w:space="0" w:color="auto"/>
                  </w:divBdr>
                  <w:divsChild>
                    <w:div w:id="1878463479">
                      <w:marLeft w:val="0"/>
                      <w:marRight w:val="0"/>
                      <w:marTop w:val="0"/>
                      <w:marBottom w:val="0"/>
                      <w:divBdr>
                        <w:top w:val="none" w:sz="0" w:space="0" w:color="auto"/>
                        <w:left w:val="none" w:sz="0" w:space="0" w:color="auto"/>
                        <w:bottom w:val="none" w:sz="0" w:space="0" w:color="auto"/>
                        <w:right w:val="none" w:sz="0" w:space="0" w:color="auto"/>
                      </w:divBdr>
                    </w:div>
                  </w:divsChild>
                </w:div>
                <w:div w:id="1993557292">
                  <w:marLeft w:val="0"/>
                  <w:marRight w:val="0"/>
                  <w:marTop w:val="0"/>
                  <w:marBottom w:val="0"/>
                  <w:divBdr>
                    <w:top w:val="none" w:sz="0" w:space="0" w:color="auto"/>
                    <w:left w:val="none" w:sz="0" w:space="0" w:color="auto"/>
                    <w:bottom w:val="none" w:sz="0" w:space="0" w:color="auto"/>
                    <w:right w:val="none" w:sz="0" w:space="0" w:color="auto"/>
                  </w:divBdr>
                  <w:divsChild>
                    <w:div w:id="1359239247">
                      <w:marLeft w:val="0"/>
                      <w:marRight w:val="0"/>
                      <w:marTop w:val="0"/>
                      <w:marBottom w:val="0"/>
                      <w:divBdr>
                        <w:top w:val="none" w:sz="0" w:space="0" w:color="auto"/>
                        <w:left w:val="none" w:sz="0" w:space="0" w:color="auto"/>
                        <w:bottom w:val="none" w:sz="0" w:space="0" w:color="auto"/>
                        <w:right w:val="none" w:sz="0" w:space="0" w:color="auto"/>
                      </w:divBdr>
                    </w:div>
                  </w:divsChild>
                </w:div>
                <w:div w:id="1244725746">
                  <w:marLeft w:val="0"/>
                  <w:marRight w:val="0"/>
                  <w:marTop w:val="0"/>
                  <w:marBottom w:val="0"/>
                  <w:divBdr>
                    <w:top w:val="none" w:sz="0" w:space="0" w:color="auto"/>
                    <w:left w:val="none" w:sz="0" w:space="0" w:color="auto"/>
                    <w:bottom w:val="none" w:sz="0" w:space="0" w:color="auto"/>
                    <w:right w:val="none" w:sz="0" w:space="0" w:color="auto"/>
                  </w:divBdr>
                  <w:divsChild>
                    <w:div w:id="923151291">
                      <w:marLeft w:val="0"/>
                      <w:marRight w:val="0"/>
                      <w:marTop w:val="0"/>
                      <w:marBottom w:val="0"/>
                      <w:divBdr>
                        <w:top w:val="none" w:sz="0" w:space="0" w:color="auto"/>
                        <w:left w:val="none" w:sz="0" w:space="0" w:color="auto"/>
                        <w:bottom w:val="none" w:sz="0" w:space="0" w:color="auto"/>
                        <w:right w:val="none" w:sz="0" w:space="0" w:color="auto"/>
                      </w:divBdr>
                    </w:div>
                  </w:divsChild>
                </w:div>
                <w:div w:id="822307673">
                  <w:marLeft w:val="0"/>
                  <w:marRight w:val="0"/>
                  <w:marTop w:val="0"/>
                  <w:marBottom w:val="0"/>
                  <w:divBdr>
                    <w:top w:val="none" w:sz="0" w:space="0" w:color="auto"/>
                    <w:left w:val="none" w:sz="0" w:space="0" w:color="auto"/>
                    <w:bottom w:val="none" w:sz="0" w:space="0" w:color="auto"/>
                    <w:right w:val="none" w:sz="0" w:space="0" w:color="auto"/>
                  </w:divBdr>
                  <w:divsChild>
                    <w:div w:id="882639707">
                      <w:marLeft w:val="0"/>
                      <w:marRight w:val="0"/>
                      <w:marTop w:val="0"/>
                      <w:marBottom w:val="0"/>
                      <w:divBdr>
                        <w:top w:val="none" w:sz="0" w:space="0" w:color="auto"/>
                        <w:left w:val="none" w:sz="0" w:space="0" w:color="auto"/>
                        <w:bottom w:val="none" w:sz="0" w:space="0" w:color="auto"/>
                        <w:right w:val="none" w:sz="0" w:space="0" w:color="auto"/>
                      </w:divBdr>
                    </w:div>
                  </w:divsChild>
                </w:div>
                <w:div w:id="1088691666">
                  <w:marLeft w:val="0"/>
                  <w:marRight w:val="0"/>
                  <w:marTop w:val="0"/>
                  <w:marBottom w:val="0"/>
                  <w:divBdr>
                    <w:top w:val="none" w:sz="0" w:space="0" w:color="auto"/>
                    <w:left w:val="none" w:sz="0" w:space="0" w:color="auto"/>
                    <w:bottom w:val="none" w:sz="0" w:space="0" w:color="auto"/>
                    <w:right w:val="none" w:sz="0" w:space="0" w:color="auto"/>
                  </w:divBdr>
                  <w:divsChild>
                    <w:div w:id="1465276520">
                      <w:marLeft w:val="0"/>
                      <w:marRight w:val="0"/>
                      <w:marTop w:val="0"/>
                      <w:marBottom w:val="0"/>
                      <w:divBdr>
                        <w:top w:val="none" w:sz="0" w:space="0" w:color="auto"/>
                        <w:left w:val="none" w:sz="0" w:space="0" w:color="auto"/>
                        <w:bottom w:val="none" w:sz="0" w:space="0" w:color="auto"/>
                        <w:right w:val="none" w:sz="0" w:space="0" w:color="auto"/>
                      </w:divBdr>
                    </w:div>
                  </w:divsChild>
                </w:div>
                <w:div w:id="639845562">
                  <w:marLeft w:val="0"/>
                  <w:marRight w:val="0"/>
                  <w:marTop w:val="0"/>
                  <w:marBottom w:val="0"/>
                  <w:divBdr>
                    <w:top w:val="none" w:sz="0" w:space="0" w:color="auto"/>
                    <w:left w:val="none" w:sz="0" w:space="0" w:color="auto"/>
                    <w:bottom w:val="none" w:sz="0" w:space="0" w:color="auto"/>
                    <w:right w:val="none" w:sz="0" w:space="0" w:color="auto"/>
                  </w:divBdr>
                  <w:divsChild>
                    <w:div w:id="318189285">
                      <w:marLeft w:val="0"/>
                      <w:marRight w:val="0"/>
                      <w:marTop w:val="0"/>
                      <w:marBottom w:val="0"/>
                      <w:divBdr>
                        <w:top w:val="none" w:sz="0" w:space="0" w:color="auto"/>
                        <w:left w:val="none" w:sz="0" w:space="0" w:color="auto"/>
                        <w:bottom w:val="none" w:sz="0" w:space="0" w:color="auto"/>
                        <w:right w:val="none" w:sz="0" w:space="0" w:color="auto"/>
                      </w:divBdr>
                    </w:div>
                  </w:divsChild>
                </w:div>
                <w:div w:id="395207888">
                  <w:marLeft w:val="0"/>
                  <w:marRight w:val="0"/>
                  <w:marTop w:val="0"/>
                  <w:marBottom w:val="0"/>
                  <w:divBdr>
                    <w:top w:val="none" w:sz="0" w:space="0" w:color="auto"/>
                    <w:left w:val="none" w:sz="0" w:space="0" w:color="auto"/>
                    <w:bottom w:val="none" w:sz="0" w:space="0" w:color="auto"/>
                    <w:right w:val="none" w:sz="0" w:space="0" w:color="auto"/>
                  </w:divBdr>
                  <w:divsChild>
                    <w:div w:id="536047217">
                      <w:marLeft w:val="0"/>
                      <w:marRight w:val="0"/>
                      <w:marTop w:val="0"/>
                      <w:marBottom w:val="0"/>
                      <w:divBdr>
                        <w:top w:val="none" w:sz="0" w:space="0" w:color="auto"/>
                        <w:left w:val="none" w:sz="0" w:space="0" w:color="auto"/>
                        <w:bottom w:val="none" w:sz="0" w:space="0" w:color="auto"/>
                        <w:right w:val="none" w:sz="0" w:space="0" w:color="auto"/>
                      </w:divBdr>
                    </w:div>
                  </w:divsChild>
                </w:div>
                <w:div w:id="1077170313">
                  <w:marLeft w:val="0"/>
                  <w:marRight w:val="0"/>
                  <w:marTop w:val="0"/>
                  <w:marBottom w:val="0"/>
                  <w:divBdr>
                    <w:top w:val="none" w:sz="0" w:space="0" w:color="auto"/>
                    <w:left w:val="none" w:sz="0" w:space="0" w:color="auto"/>
                    <w:bottom w:val="none" w:sz="0" w:space="0" w:color="auto"/>
                    <w:right w:val="none" w:sz="0" w:space="0" w:color="auto"/>
                  </w:divBdr>
                  <w:divsChild>
                    <w:div w:id="832572221">
                      <w:marLeft w:val="0"/>
                      <w:marRight w:val="0"/>
                      <w:marTop w:val="0"/>
                      <w:marBottom w:val="0"/>
                      <w:divBdr>
                        <w:top w:val="none" w:sz="0" w:space="0" w:color="auto"/>
                        <w:left w:val="none" w:sz="0" w:space="0" w:color="auto"/>
                        <w:bottom w:val="none" w:sz="0" w:space="0" w:color="auto"/>
                        <w:right w:val="none" w:sz="0" w:space="0" w:color="auto"/>
                      </w:divBdr>
                    </w:div>
                  </w:divsChild>
                </w:div>
                <w:div w:id="1212813797">
                  <w:marLeft w:val="0"/>
                  <w:marRight w:val="0"/>
                  <w:marTop w:val="0"/>
                  <w:marBottom w:val="0"/>
                  <w:divBdr>
                    <w:top w:val="none" w:sz="0" w:space="0" w:color="auto"/>
                    <w:left w:val="none" w:sz="0" w:space="0" w:color="auto"/>
                    <w:bottom w:val="none" w:sz="0" w:space="0" w:color="auto"/>
                    <w:right w:val="none" w:sz="0" w:space="0" w:color="auto"/>
                  </w:divBdr>
                  <w:divsChild>
                    <w:div w:id="1054619740">
                      <w:marLeft w:val="0"/>
                      <w:marRight w:val="0"/>
                      <w:marTop w:val="0"/>
                      <w:marBottom w:val="0"/>
                      <w:divBdr>
                        <w:top w:val="none" w:sz="0" w:space="0" w:color="auto"/>
                        <w:left w:val="none" w:sz="0" w:space="0" w:color="auto"/>
                        <w:bottom w:val="none" w:sz="0" w:space="0" w:color="auto"/>
                        <w:right w:val="none" w:sz="0" w:space="0" w:color="auto"/>
                      </w:divBdr>
                    </w:div>
                  </w:divsChild>
                </w:div>
                <w:div w:id="1753162637">
                  <w:marLeft w:val="0"/>
                  <w:marRight w:val="0"/>
                  <w:marTop w:val="0"/>
                  <w:marBottom w:val="0"/>
                  <w:divBdr>
                    <w:top w:val="none" w:sz="0" w:space="0" w:color="auto"/>
                    <w:left w:val="none" w:sz="0" w:space="0" w:color="auto"/>
                    <w:bottom w:val="none" w:sz="0" w:space="0" w:color="auto"/>
                    <w:right w:val="none" w:sz="0" w:space="0" w:color="auto"/>
                  </w:divBdr>
                  <w:divsChild>
                    <w:div w:id="2142533336">
                      <w:marLeft w:val="0"/>
                      <w:marRight w:val="0"/>
                      <w:marTop w:val="0"/>
                      <w:marBottom w:val="0"/>
                      <w:divBdr>
                        <w:top w:val="none" w:sz="0" w:space="0" w:color="auto"/>
                        <w:left w:val="none" w:sz="0" w:space="0" w:color="auto"/>
                        <w:bottom w:val="none" w:sz="0" w:space="0" w:color="auto"/>
                        <w:right w:val="none" w:sz="0" w:space="0" w:color="auto"/>
                      </w:divBdr>
                    </w:div>
                  </w:divsChild>
                </w:div>
                <w:div w:id="937099748">
                  <w:marLeft w:val="0"/>
                  <w:marRight w:val="0"/>
                  <w:marTop w:val="0"/>
                  <w:marBottom w:val="0"/>
                  <w:divBdr>
                    <w:top w:val="none" w:sz="0" w:space="0" w:color="auto"/>
                    <w:left w:val="none" w:sz="0" w:space="0" w:color="auto"/>
                    <w:bottom w:val="none" w:sz="0" w:space="0" w:color="auto"/>
                    <w:right w:val="none" w:sz="0" w:space="0" w:color="auto"/>
                  </w:divBdr>
                  <w:divsChild>
                    <w:div w:id="1709793288">
                      <w:marLeft w:val="0"/>
                      <w:marRight w:val="0"/>
                      <w:marTop w:val="0"/>
                      <w:marBottom w:val="0"/>
                      <w:divBdr>
                        <w:top w:val="none" w:sz="0" w:space="0" w:color="auto"/>
                        <w:left w:val="none" w:sz="0" w:space="0" w:color="auto"/>
                        <w:bottom w:val="none" w:sz="0" w:space="0" w:color="auto"/>
                        <w:right w:val="none" w:sz="0" w:space="0" w:color="auto"/>
                      </w:divBdr>
                    </w:div>
                  </w:divsChild>
                </w:div>
                <w:div w:id="1273591591">
                  <w:marLeft w:val="0"/>
                  <w:marRight w:val="0"/>
                  <w:marTop w:val="0"/>
                  <w:marBottom w:val="0"/>
                  <w:divBdr>
                    <w:top w:val="none" w:sz="0" w:space="0" w:color="auto"/>
                    <w:left w:val="none" w:sz="0" w:space="0" w:color="auto"/>
                    <w:bottom w:val="none" w:sz="0" w:space="0" w:color="auto"/>
                    <w:right w:val="none" w:sz="0" w:space="0" w:color="auto"/>
                  </w:divBdr>
                  <w:divsChild>
                    <w:div w:id="188303477">
                      <w:marLeft w:val="0"/>
                      <w:marRight w:val="0"/>
                      <w:marTop w:val="0"/>
                      <w:marBottom w:val="0"/>
                      <w:divBdr>
                        <w:top w:val="none" w:sz="0" w:space="0" w:color="auto"/>
                        <w:left w:val="none" w:sz="0" w:space="0" w:color="auto"/>
                        <w:bottom w:val="none" w:sz="0" w:space="0" w:color="auto"/>
                        <w:right w:val="none" w:sz="0" w:space="0" w:color="auto"/>
                      </w:divBdr>
                    </w:div>
                  </w:divsChild>
                </w:div>
                <w:div w:id="1854343177">
                  <w:marLeft w:val="0"/>
                  <w:marRight w:val="0"/>
                  <w:marTop w:val="0"/>
                  <w:marBottom w:val="0"/>
                  <w:divBdr>
                    <w:top w:val="none" w:sz="0" w:space="0" w:color="auto"/>
                    <w:left w:val="none" w:sz="0" w:space="0" w:color="auto"/>
                    <w:bottom w:val="none" w:sz="0" w:space="0" w:color="auto"/>
                    <w:right w:val="none" w:sz="0" w:space="0" w:color="auto"/>
                  </w:divBdr>
                  <w:divsChild>
                    <w:div w:id="1205093417">
                      <w:marLeft w:val="0"/>
                      <w:marRight w:val="0"/>
                      <w:marTop w:val="0"/>
                      <w:marBottom w:val="0"/>
                      <w:divBdr>
                        <w:top w:val="none" w:sz="0" w:space="0" w:color="auto"/>
                        <w:left w:val="none" w:sz="0" w:space="0" w:color="auto"/>
                        <w:bottom w:val="none" w:sz="0" w:space="0" w:color="auto"/>
                        <w:right w:val="none" w:sz="0" w:space="0" w:color="auto"/>
                      </w:divBdr>
                    </w:div>
                  </w:divsChild>
                </w:div>
                <w:div w:id="1302032177">
                  <w:marLeft w:val="0"/>
                  <w:marRight w:val="0"/>
                  <w:marTop w:val="0"/>
                  <w:marBottom w:val="0"/>
                  <w:divBdr>
                    <w:top w:val="none" w:sz="0" w:space="0" w:color="auto"/>
                    <w:left w:val="none" w:sz="0" w:space="0" w:color="auto"/>
                    <w:bottom w:val="none" w:sz="0" w:space="0" w:color="auto"/>
                    <w:right w:val="none" w:sz="0" w:space="0" w:color="auto"/>
                  </w:divBdr>
                  <w:divsChild>
                    <w:div w:id="1546603150">
                      <w:marLeft w:val="0"/>
                      <w:marRight w:val="0"/>
                      <w:marTop w:val="0"/>
                      <w:marBottom w:val="0"/>
                      <w:divBdr>
                        <w:top w:val="none" w:sz="0" w:space="0" w:color="auto"/>
                        <w:left w:val="none" w:sz="0" w:space="0" w:color="auto"/>
                        <w:bottom w:val="none" w:sz="0" w:space="0" w:color="auto"/>
                        <w:right w:val="none" w:sz="0" w:space="0" w:color="auto"/>
                      </w:divBdr>
                    </w:div>
                  </w:divsChild>
                </w:div>
                <w:div w:id="189417049">
                  <w:marLeft w:val="0"/>
                  <w:marRight w:val="0"/>
                  <w:marTop w:val="0"/>
                  <w:marBottom w:val="0"/>
                  <w:divBdr>
                    <w:top w:val="none" w:sz="0" w:space="0" w:color="auto"/>
                    <w:left w:val="none" w:sz="0" w:space="0" w:color="auto"/>
                    <w:bottom w:val="none" w:sz="0" w:space="0" w:color="auto"/>
                    <w:right w:val="none" w:sz="0" w:space="0" w:color="auto"/>
                  </w:divBdr>
                  <w:divsChild>
                    <w:div w:id="1654797212">
                      <w:marLeft w:val="0"/>
                      <w:marRight w:val="0"/>
                      <w:marTop w:val="0"/>
                      <w:marBottom w:val="0"/>
                      <w:divBdr>
                        <w:top w:val="none" w:sz="0" w:space="0" w:color="auto"/>
                        <w:left w:val="none" w:sz="0" w:space="0" w:color="auto"/>
                        <w:bottom w:val="none" w:sz="0" w:space="0" w:color="auto"/>
                        <w:right w:val="none" w:sz="0" w:space="0" w:color="auto"/>
                      </w:divBdr>
                    </w:div>
                  </w:divsChild>
                </w:div>
                <w:div w:id="806162120">
                  <w:marLeft w:val="0"/>
                  <w:marRight w:val="0"/>
                  <w:marTop w:val="0"/>
                  <w:marBottom w:val="0"/>
                  <w:divBdr>
                    <w:top w:val="none" w:sz="0" w:space="0" w:color="auto"/>
                    <w:left w:val="none" w:sz="0" w:space="0" w:color="auto"/>
                    <w:bottom w:val="none" w:sz="0" w:space="0" w:color="auto"/>
                    <w:right w:val="none" w:sz="0" w:space="0" w:color="auto"/>
                  </w:divBdr>
                  <w:divsChild>
                    <w:div w:id="1546601965">
                      <w:marLeft w:val="0"/>
                      <w:marRight w:val="0"/>
                      <w:marTop w:val="0"/>
                      <w:marBottom w:val="0"/>
                      <w:divBdr>
                        <w:top w:val="none" w:sz="0" w:space="0" w:color="auto"/>
                        <w:left w:val="none" w:sz="0" w:space="0" w:color="auto"/>
                        <w:bottom w:val="none" w:sz="0" w:space="0" w:color="auto"/>
                        <w:right w:val="none" w:sz="0" w:space="0" w:color="auto"/>
                      </w:divBdr>
                    </w:div>
                  </w:divsChild>
                </w:div>
                <w:div w:id="1423182918">
                  <w:marLeft w:val="0"/>
                  <w:marRight w:val="0"/>
                  <w:marTop w:val="0"/>
                  <w:marBottom w:val="0"/>
                  <w:divBdr>
                    <w:top w:val="none" w:sz="0" w:space="0" w:color="auto"/>
                    <w:left w:val="none" w:sz="0" w:space="0" w:color="auto"/>
                    <w:bottom w:val="none" w:sz="0" w:space="0" w:color="auto"/>
                    <w:right w:val="none" w:sz="0" w:space="0" w:color="auto"/>
                  </w:divBdr>
                  <w:divsChild>
                    <w:div w:id="617685390">
                      <w:marLeft w:val="0"/>
                      <w:marRight w:val="0"/>
                      <w:marTop w:val="0"/>
                      <w:marBottom w:val="0"/>
                      <w:divBdr>
                        <w:top w:val="none" w:sz="0" w:space="0" w:color="auto"/>
                        <w:left w:val="none" w:sz="0" w:space="0" w:color="auto"/>
                        <w:bottom w:val="none" w:sz="0" w:space="0" w:color="auto"/>
                        <w:right w:val="none" w:sz="0" w:space="0" w:color="auto"/>
                      </w:divBdr>
                    </w:div>
                  </w:divsChild>
                </w:div>
                <w:div w:id="1297644253">
                  <w:marLeft w:val="0"/>
                  <w:marRight w:val="0"/>
                  <w:marTop w:val="0"/>
                  <w:marBottom w:val="0"/>
                  <w:divBdr>
                    <w:top w:val="none" w:sz="0" w:space="0" w:color="auto"/>
                    <w:left w:val="none" w:sz="0" w:space="0" w:color="auto"/>
                    <w:bottom w:val="none" w:sz="0" w:space="0" w:color="auto"/>
                    <w:right w:val="none" w:sz="0" w:space="0" w:color="auto"/>
                  </w:divBdr>
                  <w:divsChild>
                    <w:div w:id="1959292554">
                      <w:marLeft w:val="0"/>
                      <w:marRight w:val="0"/>
                      <w:marTop w:val="0"/>
                      <w:marBottom w:val="0"/>
                      <w:divBdr>
                        <w:top w:val="none" w:sz="0" w:space="0" w:color="auto"/>
                        <w:left w:val="none" w:sz="0" w:space="0" w:color="auto"/>
                        <w:bottom w:val="none" w:sz="0" w:space="0" w:color="auto"/>
                        <w:right w:val="none" w:sz="0" w:space="0" w:color="auto"/>
                      </w:divBdr>
                    </w:div>
                  </w:divsChild>
                </w:div>
                <w:div w:id="1441222368">
                  <w:marLeft w:val="0"/>
                  <w:marRight w:val="0"/>
                  <w:marTop w:val="0"/>
                  <w:marBottom w:val="0"/>
                  <w:divBdr>
                    <w:top w:val="none" w:sz="0" w:space="0" w:color="auto"/>
                    <w:left w:val="none" w:sz="0" w:space="0" w:color="auto"/>
                    <w:bottom w:val="none" w:sz="0" w:space="0" w:color="auto"/>
                    <w:right w:val="none" w:sz="0" w:space="0" w:color="auto"/>
                  </w:divBdr>
                  <w:divsChild>
                    <w:div w:id="294872774">
                      <w:marLeft w:val="0"/>
                      <w:marRight w:val="0"/>
                      <w:marTop w:val="0"/>
                      <w:marBottom w:val="0"/>
                      <w:divBdr>
                        <w:top w:val="none" w:sz="0" w:space="0" w:color="auto"/>
                        <w:left w:val="none" w:sz="0" w:space="0" w:color="auto"/>
                        <w:bottom w:val="none" w:sz="0" w:space="0" w:color="auto"/>
                        <w:right w:val="none" w:sz="0" w:space="0" w:color="auto"/>
                      </w:divBdr>
                    </w:div>
                  </w:divsChild>
                </w:div>
                <w:div w:id="1710493896">
                  <w:marLeft w:val="0"/>
                  <w:marRight w:val="0"/>
                  <w:marTop w:val="0"/>
                  <w:marBottom w:val="0"/>
                  <w:divBdr>
                    <w:top w:val="none" w:sz="0" w:space="0" w:color="auto"/>
                    <w:left w:val="none" w:sz="0" w:space="0" w:color="auto"/>
                    <w:bottom w:val="none" w:sz="0" w:space="0" w:color="auto"/>
                    <w:right w:val="none" w:sz="0" w:space="0" w:color="auto"/>
                  </w:divBdr>
                  <w:divsChild>
                    <w:div w:id="377049413">
                      <w:marLeft w:val="0"/>
                      <w:marRight w:val="0"/>
                      <w:marTop w:val="0"/>
                      <w:marBottom w:val="0"/>
                      <w:divBdr>
                        <w:top w:val="none" w:sz="0" w:space="0" w:color="auto"/>
                        <w:left w:val="none" w:sz="0" w:space="0" w:color="auto"/>
                        <w:bottom w:val="none" w:sz="0" w:space="0" w:color="auto"/>
                        <w:right w:val="none" w:sz="0" w:space="0" w:color="auto"/>
                      </w:divBdr>
                    </w:div>
                  </w:divsChild>
                </w:div>
                <w:div w:id="1892228539">
                  <w:marLeft w:val="0"/>
                  <w:marRight w:val="0"/>
                  <w:marTop w:val="0"/>
                  <w:marBottom w:val="0"/>
                  <w:divBdr>
                    <w:top w:val="none" w:sz="0" w:space="0" w:color="auto"/>
                    <w:left w:val="none" w:sz="0" w:space="0" w:color="auto"/>
                    <w:bottom w:val="none" w:sz="0" w:space="0" w:color="auto"/>
                    <w:right w:val="none" w:sz="0" w:space="0" w:color="auto"/>
                  </w:divBdr>
                  <w:divsChild>
                    <w:div w:id="1610040237">
                      <w:marLeft w:val="0"/>
                      <w:marRight w:val="0"/>
                      <w:marTop w:val="0"/>
                      <w:marBottom w:val="0"/>
                      <w:divBdr>
                        <w:top w:val="none" w:sz="0" w:space="0" w:color="auto"/>
                        <w:left w:val="none" w:sz="0" w:space="0" w:color="auto"/>
                        <w:bottom w:val="none" w:sz="0" w:space="0" w:color="auto"/>
                        <w:right w:val="none" w:sz="0" w:space="0" w:color="auto"/>
                      </w:divBdr>
                    </w:div>
                  </w:divsChild>
                </w:div>
                <w:div w:id="1834834955">
                  <w:marLeft w:val="0"/>
                  <w:marRight w:val="0"/>
                  <w:marTop w:val="0"/>
                  <w:marBottom w:val="0"/>
                  <w:divBdr>
                    <w:top w:val="none" w:sz="0" w:space="0" w:color="auto"/>
                    <w:left w:val="none" w:sz="0" w:space="0" w:color="auto"/>
                    <w:bottom w:val="none" w:sz="0" w:space="0" w:color="auto"/>
                    <w:right w:val="none" w:sz="0" w:space="0" w:color="auto"/>
                  </w:divBdr>
                  <w:divsChild>
                    <w:div w:id="434790316">
                      <w:marLeft w:val="0"/>
                      <w:marRight w:val="0"/>
                      <w:marTop w:val="0"/>
                      <w:marBottom w:val="0"/>
                      <w:divBdr>
                        <w:top w:val="none" w:sz="0" w:space="0" w:color="auto"/>
                        <w:left w:val="none" w:sz="0" w:space="0" w:color="auto"/>
                        <w:bottom w:val="none" w:sz="0" w:space="0" w:color="auto"/>
                        <w:right w:val="none" w:sz="0" w:space="0" w:color="auto"/>
                      </w:divBdr>
                    </w:div>
                  </w:divsChild>
                </w:div>
                <w:div w:id="1119682992">
                  <w:marLeft w:val="0"/>
                  <w:marRight w:val="0"/>
                  <w:marTop w:val="0"/>
                  <w:marBottom w:val="0"/>
                  <w:divBdr>
                    <w:top w:val="none" w:sz="0" w:space="0" w:color="auto"/>
                    <w:left w:val="none" w:sz="0" w:space="0" w:color="auto"/>
                    <w:bottom w:val="none" w:sz="0" w:space="0" w:color="auto"/>
                    <w:right w:val="none" w:sz="0" w:space="0" w:color="auto"/>
                  </w:divBdr>
                  <w:divsChild>
                    <w:div w:id="971061814">
                      <w:marLeft w:val="0"/>
                      <w:marRight w:val="0"/>
                      <w:marTop w:val="0"/>
                      <w:marBottom w:val="0"/>
                      <w:divBdr>
                        <w:top w:val="none" w:sz="0" w:space="0" w:color="auto"/>
                        <w:left w:val="none" w:sz="0" w:space="0" w:color="auto"/>
                        <w:bottom w:val="none" w:sz="0" w:space="0" w:color="auto"/>
                        <w:right w:val="none" w:sz="0" w:space="0" w:color="auto"/>
                      </w:divBdr>
                    </w:div>
                  </w:divsChild>
                </w:div>
                <w:div w:id="927615859">
                  <w:marLeft w:val="0"/>
                  <w:marRight w:val="0"/>
                  <w:marTop w:val="0"/>
                  <w:marBottom w:val="0"/>
                  <w:divBdr>
                    <w:top w:val="none" w:sz="0" w:space="0" w:color="auto"/>
                    <w:left w:val="none" w:sz="0" w:space="0" w:color="auto"/>
                    <w:bottom w:val="none" w:sz="0" w:space="0" w:color="auto"/>
                    <w:right w:val="none" w:sz="0" w:space="0" w:color="auto"/>
                  </w:divBdr>
                  <w:divsChild>
                    <w:div w:id="1048797182">
                      <w:marLeft w:val="0"/>
                      <w:marRight w:val="0"/>
                      <w:marTop w:val="0"/>
                      <w:marBottom w:val="0"/>
                      <w:divBdr>
                        <w:top w:val="none" w:sz="0" w:space="0" w:color="auto"/>
                        <w:left w:val="none" w:sz="0" w:space="0" w:color="auto"/>
                        <w:bottom w:val="none" w:sz="0" w:space="0" w:color="auto"/>
                        <w:right w:val="none" w:sz="0" w:space="0" w:color="auto"/>
                      </w:divBdr>
                    </w:div>
                  </w:divsChild>
                </w:div>
                <w:div w:id="1437552837">
                  <w:marLeft w:val="0"/>
                  <w:marRight w:val="0"/>
                  <w:marTop w:val="0"/>
                  <w:marBottom w:val="0"/>
                  <w:divBdr>
                    <w:top w:val="none" w:sz="0" w:space="0" w:color="auto"/>
                    <w:left w:val="none" w:sz="0" w:space="0" w:color="auto"/>
                    <w:bottom w:val="none" w:sz="0" w:space="0" w:color="auto"/>
                    <w:right w:val="none" w:sz="0" w:space="0" w:color="auto"/>
                  </w:divBdr>
                  <w:divsChild>
                    <w:div w:id="659429129">
                      <w:marLeft w:val="0"/>
                      <w:marRight w:val="0"/>
                      <w:marTop w:val="0"/>
                      <w:marBottom w:val="0"/>
                      <w:divBdr>
                        <w:top w:val="none" w:sz="0" w:space="0" w:color="auto"/>
                        <w:left w:val="none" w:sz="0" w:space="0" w:color="auto"/>
                        <w:bottom w:val="none" w:sz="0" w:space="0" w:color="auto"/>
                        <w:right w:val="none" w:sz="0" w:space="0" w:color="auto"/>
                      </w:divBdr>
                    </w:div>
                  </w:divsChild>
                </w:div>
                <w:div w:id="345912056">
                  <w:marLeft w:val="0"/>
                  <w:marRight w:val="0"/>
                  <w:marTop w:val="0"/>
                  <w:marBottom w:val="0"/>
                  <w:divBdr>
                    <w:top w:val="none" w:sz="0" w:space="0" w:color="auto"/>
                    <w:left w:val="none" w:sz="0" w:space="0" w:color="auto"/>
                    <w:bottom w:val="none" w:sz="0" w:space="0" w:color="auto"/>
                    <w:right w:val="none" w:sz="0" w:space="0" w:color="auto"/>
                  </w:divBdr>
                  <w:divsChild>
                    <w:div w:id="1214803940">
                      <w:marLeft w:val="0"/>
                      <w:marRight w:val="0"/>
                      <w:marTop w:val="0"/>
                      <w:marBottom w:val="0"/>
                      <w:divBdr>
                        <w:top w:val="none" w:sz="0" w:space="0" w:color="auto"/>
                        <w:left w:val="none" w:sz="0" w:space="0" w:color="auto"/>
                        <w:bottom w:val="none" w:sz="0" w:space="0" w:color="auto"/>
                        <w:right w:val="none" w:sz="0" w:space="0" w:color="auto"/>
                      </w:divBdr>
                    </w:div>
                  </w:divsChild>
                </w:div>
                <w:div w:id="2002854115">
                  <w:marLeft w:val="0"/>
                  <w:marRight w:val="0"/>
                  <w:marTop w:val="0"/>
                  <w:marBottom w:val="0"/>
                  <w:divBdr>
                    <w:top w:val="none" w:sz="0" w:space="0" w:color="auto"/>
                    <w:left w:val="none" w:sz="0" w:space="0" w:color="auto"/>
                    <w:bottom w:val="none" w:sz="0" w:space="0" w:color="auto"/>
                    <w:right w:val="none" w:sz="0" w:space="0" w:color="auto"/>
                  </w:divBdr>
                  <w:divsChild>
                    <w:div w:id="2067799022">
                      <w:marLeft w:val="0"/>
                      <w:marRight w:val="0"/>
                      <w:marTop w:val="0"/>
                      <w:marBottom w:val="0"/>
                      <w:divBdr>
                        <w:top w:val="none" w:sz="0" w:space="0" w:color="auto"/>
                        <w:left w:val="none" w:sz="0" w:space="0" w:color="auto"/>
                        <w:bottom w:val="none" w:sz="0" w:space="0" w:color="auto"/>
                        <w:right w:val="none" w:sz="0" w:space="0" w:color="auto"/>
                      </w:divBdr>
                    </w:div>
                  </w:divsChild>
                </w:div>
                <w:div w:id="534079691">
                  <w:marLeft w:val="0"/>
                  <w:marRight w:val="0"/>
                  <w:marTop w:val="0"/>
                  <w:marBottom w:val="0"/>
                  <w:divBdr>
                    <w:top w:val="none" w:sz="0" w:space="0" w:color="auto"/>
                    <w:left w:val="none" w:sz="0" w:space="0" w:color="auto"/>
                    <w:bottom w:val="none" w:sz="0" w:space="0" w:color="auto"/>
                    <w:right w:val="none" w:sz="0" w:space="0" w:color="auto"/>
                  </w:divBdr>
                  <w:divsChild>
                    <w:div w:id="991367530">
                      <w:marLeft w:val="0"/>
                      <w:marRight w:val="0"/>
                      <w:marTop w:val="0"/>
                      <w:marBottom w:val="0"/>
                      <w:divBdr>
                        <w:top w:val="none" w:sz="0" w:space="0" w:color="auto"/>
                        <w:left w:val="none" w:sz="0" w:space="0" w:color="auto"/>
                        <w:bottom w:val="none" w:sz="0" w:space="0" w:color="auto"/>
                        <w:right w:val="none" w:sz="0" w:space="0" w:color="auto"/>
                      </w:divBdr>
                    </w:div>
                  </w:divsChild>
                </w:div>
                <w:div w:id="970402126">
                  <w:marLeft w:val="0"/>
                  <w:marRight w:val="0"/>
                  <w:marTop w:val="0"/>
                  <w:marBottom w:val="0"/>
                  <w:divBdr>
                    <w:top w:val="none" w:sz="0" w:space="0" w:color="auto"/>
                    <w:left w:val="none" w:sz="0" w:space="0" w:color="auto"/>
                    <w:bottom w:val="none" w:sz="0" w:space="0" w:color="auto"/>
                    <w:right w:val="none" w:sz="0" w:space="0" w:color="auto"/>
                  </w:divBdr>
                  <w:divsChild>
                    <w:div w:id="1344436617">
                      <w:marLeft w:val="0"/>
                      <w:marRight w:val="0"/>
                      <w:marTop w:val="0"/>
                      <w:marBottom w:val="0"/>
                      <w:divBdr>
                        <w:top w:val="none" w:sz="0" w:space="0" w:color="auto"/>
                        <w:left w:val="none" w:sz="0" w:space="0" w:color="auto"/>
                        <w:bottom w:val="none" w:sz="0" w:space="0" w:color="auto"/>
                        <w:right w:val="none" w:sz="0" w:space="0" w:color="auto"/>
                      </w:divBdr>
                    </w:div>
                  </w:divsChild>
                </w:div>
                <w:div w:id="1008823560">
                  <w:marLeft w:val="0"/>
                  <w:marRight w:val="0"/>
                  <w:marTop w:val="0"/>
                  <w:marBottom w:val="0"/>
                  <w:divBdr>
                    <w:top w:val="none" w:sz="0" w:space="0" w:color="auto"/>
                    <w:left w:val="none" w:sz="0" w:space="0" w:color="auto"/>
                    <w:bottom w:val="none" w:sz="0" w:space="0" w:color="auto"/>
                    <w:right w:val="none" w:sz="0" w:space="0" w:color="auto"/>
                  </w:divBdr>
                  <w:divsChild>
                    <w:div w:id="926691570">
                      <w:marLeft w:val="0"/>
                      <w:marRight w:val="0"/>
                      <w:marTop w:val="0"/>
                      <w:marBottom w:val="0"/>
                      <w:divBdr>
                        <w:top w:val="none" w:sz="0" w:space="0" w:color="auto"/>
                        <w:left w:val="none" w:sz="0" w:space="0" w:color="auto"/>
                        <w:bottom w:val="none" w:sz="0" w:space="0" w:color="auto"/>
                        <w:right w:val="none" w:sz="0" w:space="0" w:color="auto"/>
                      </w:divBdr>
                    </w:div>
                  </w:divsChild>
                </w:div>
                <w:div w:id="8141197">
                  <w:marLeft w:val="0"/>
                  <w:marRight w:val="0"/>
                  <w:marTop w:val="0"/>
                  <w:marBottom w:val="0"/>
                  <w:divBdr>
                    <w:top w:val="none" w:sz="0" w:space="0" w:color="auto"/>
                    <w:left w:val="none" w:sz="0" w:space="0" w:color="auto"/>
                    <w:bottom w:val="none" w:sz="0" w:space="0" w:color="auto"/>
                    <w:right w:val="none" w:sz="0" w:space="0" w:color="auto"/>
                  </w:divBdr>
                  <w:divsChild>
                    <w:div w:id="1783767799">
                      <w:marLeft w:val="0"/>
                      <w:marRight w:val="0"/>
                      <w:marTop w:val="0"/>
                      <w:marBottom w:val="0"/>
                      <w:divBdr>
                        <w:top w:val="none" w:sz="0" w:space="0" w:color="auto"/>
                        <w:left w:val="none" w:sz="0" w:space="0" w:color="auto"/>
                        <w:bottom w:val="none" w:sz="0" w:space="0" w:color="auto"/>
                        <w:right w:val="none" w:sz="0" w:space="0" w:color="auto"/>
                      </w:divBdr>
                    </w:div>
                  </w:divsChild>
                </w:div>
                <w:div w:id="2087074474">
                  <w:marLeft w:val="0"/>
                  <w:marRight w:val="0"/>
                  <w:marTop w:val="0"/>
                  <w:marBottom w:val="0"/>
                  <w:divBdr>
                    <w:top w:val="none" w:sz="0" w:space="0" w:color="auto"/>
                    <w:left w:val="none" w:sz="0" w:space="0" w:color="auto"/>
                    <w:bottom w:val="none" w:sz="0" w:space="0" w:color="auto"/>
                    <w:right w:val="none" w:sz="0" w:space="0" w:color="auto"/>
                  </w:divBdr>
                  <w:divsChild>
                    <w:div w:id="1674993557">
                      <w:marLeft w:val="0"/>
                      <w:marRight w:val="0"/>
                      <w:marTop w:val="0"/>
                      <w:marBottom w:val="0"/>
                      <w:divBdr>
                        <w:top w:val="none" w:sz="0" w:space="0" w:color="auto"/>
                        <w:left w:val="none" w:sz="0" w:space="0" w:color="auto"/>
                        <w:bottom w:val="none" w:sz="0" w:space="0" w:color="auto"/>
                        <w:right w:val="none" w:sz="0" w:space="0" w:color="auto"/>
                      </w:divBdr>
                    </w:div>
                  </w:divsChild>
                </w:div>
                <w:div w:id="2062484842">
                  <w:marLeft w:val="0"/>
                  <w:marRight w:val="0"/>
                  <w:marTop w:val="0"/>
                  <w:marBottom w:val="0"/>
                  <w:divBdr>
                    <w:top w:val="none" w:sz="0" w:space="0" w:color="auto"/>
                    <w:left w:val="none" w:sz="0" w:space="0" w:color="auto"/>
                    <w:bottom w:val="none" w:sz="0" w:space="0" w:color="auto"/>
                    <w:right w:val="none" w:sz="0" w:space="0" w:color="auto"/>
                  </w:divBdr>
                  <w:divsChild>
                    <w:div w:id="686254611">
                      <w:marLeft w:val="0"/>
                      <w:marRight w:val="0"/>
                      <w:marTop w:val="0"/>
                      <w:marBottom w:val="0"/>
                      <w:divBdr>
                        <w:top w:val="none" w:sz="0" w:space="0" w:color="auto"/>
                        <w:left w:val="none" w:sz="0" w:space="0" w:color="auto"/>
                        <w:bottom w:val="none" w:sz="0" w:space="0" w:color="auto"/>
                        <w:right w:val="none" w:sz="0" w:space="0" w:color="auto"/>
                      </w:divBdr>
                    </w:div>
                  </w:divsChild>
                </w:div>
                <w:div w:id="894698149">
                  <w:marLeft w:val="0"/>
                  <w:marRight w:val="0"/>
                  <w:marTop w:val="0"/>
                  <w:marBottom w:val="0"/>
                  <w:divBdr>
                    <w:top w:val="none" w:sz="0" w:space="0" w:color="auto"/>
                    <w:left w:val="none" w:sz="0" w:space="0" w:color="auto"/>
                    <w:bottom w:val="none" w:sz="0" w:space="0" w:color="auto"/>
                    <w:right w:val="none" w:sz="0" w:space="0" w:color="auto"/>
                  </w:divBdr>
                  <w:divsChild>
                    <w:div w:id="1318077209">
                      <w:marLeft w:val="0"/>
                      <w:marRight w:val="0"/>
                      <w:marTop w:val="0"/>
                      <w:marBottom w:val="0"/>
                      <w:divBdr>
                        <w:top w:val="none" w:sz="0" w:space="0" w:color="auto"/>
                        <w:left w:val="none" w:sz="0" w:space="0" w:color="auto"/>
                        <w:bottom w:val="none" w:sz="0" w:space="0" w:color="auto"/>
                        <w:right w:val="none" w:sz="0" w:space="0" w:color="auto"/>
                      </w:divBdr>
                    </w:div>
                  </w:divsChild>
                </w:div>
                <w:div w:id="1431924705">
                  <w:marLeft w:val="0"/>
                  <w:marRight w:val="0"/>
                  <w:marTop w:val="0"/>
                  <w:marBottom w:val="0"/>
                  <w:divBdr>
                    <w:top w:val="none" w:sz="0" w:space="0" w:color="auto"/>
                    <w:left w:val="none" w:sz="0" w:space="0" w:color="auto"/>
                    <w:bottom w:val="none" w:sz="0" w:space="0" w:color="auto"/>
                    <w:right w:val="none" w:sz="0" w:space="0" w:color="auto"/>
                  </w:divBdr>
                  <w:divsChild>
                    <w:div w:id="200366902">
                      <w:marLeft w:val="0"/>
                      <w:marRight w:val="0"/>
                      <w:marTop w:val="0"/>
                      <w:marBottom w:val="0"/>
                      <w:divBdr>
                        <w:top w:val="none" w:sz="0" w:space="0" w:color="auto"/>
                        <w:left w:val="none" w:sz="0" w:space="0" w:color="auto"/>
                        <w:bottom w:val="none" w:sz="0" w:space="0" w:color="auto"/>
                        <w:right w:val="none" w:sz="0" w:space="0" w:color="auto"/>
                      </w:divBdr>
                    </w:div>
                  </w:divsChild>
                </w:div>
                <w:div w:id="1773938759">
                  <w:marLeft w:val="0"/>
                  <w:marRight w:val="0"/>
                  <w:marTop w:val="0"/>
                  <w:marBottom w:val="0"/>
                  <w:divBdr>
                    <w:top w:val="none" w:sz="0" w:space="0" w:color="auto"/>
                    <w:left w:val="none" w:sz="0" w:space="0" w:color="auto"/>
                    <w:bottom w:val="none" w:sz="0" w:space="0" w:color="auto"/>
                    <w:right w:val="none" w:sz="0" w:space="0" w:color="auto"/>
                  </w:divBdr>
                  <w:divsChild>
                    <w:div w:id="786464202">
                      <w:marLeft w:val="0"/>
                      <w:marRight w:val="0"/>
                      <w:marTop w:val="0"/>
                      <w:marBottom w:val="0"/>
                      <w:divBdr>
                        <w:top w:val="none" w:sz="0" w:space="0" w:color="auto"/>
                        <w:left w:val="none" w:sz="0" w:space="0" w:color="auto"/>
                        <w:bottom w:val="none" w:sz="0" w:space="0" w:color="auto"/>
                        <w:right w:val="none" w:sz="0" w:space="0" w:color="auto"/>
                      </w:divBdr>
                    </w:div>
                  </w:divsChild>
                </w:div>
                <w:div w:id="47002442">
                  <w:marLeft w:val="0"/>
                  <w:marRight w:val="0"/>
                  <w:marTop w:val="0"/>
                  <w:marBottom w:val="0"/>
                  <w:divBdr>
                    <w:top w:val="none" w:sz="0" w:space="0" w:color="auto"/>
                    <w:left w:val="none" w:sz="0" w:space="0" w:color="auto"/>
                    <w:bottom w:val="none" w:sz="0" w:space="0" w:color="auto"/>
                    <w:right w:val="none" w:sz="0" w:space="0" w:color="auto"/>
                  </w:divBdr>
                  <w:divsChild>
                    <w:div w:id="1373117475">
                      <w:marLeft w:val="0"/>
                      <w:marRight w:val="0"/>
                      <w:marTop w:val="0"/>
                      <w:marBottom w:val="0"/>
                      <w:divBdr>
                        <w:top w:val="none" w:sz="0" w:space="0" w:color="auto"/>
                        <w:left w:val="none" w:sz="0" w:space="0" w:color="auto"/>
                        <w:bottom w:val="none" w:sz="0" w:space="0" w:color="auto"/>
                        <w:right w:val="none" w:sz="0" w:space="0" w:color="auto"/>
                      </w:divBdr>
                    </w:div>
                  </w:divsChild>
                </w:div>
                <w:div w:id="1125539014">
                  <w:marLeft w:val="0"/>
                  <w:marRight w:val="0"/>
                  <w:marTop w:val="0"/>
                  <w:marBottom w:val="0"/>
                  <w:divBdr>
                    <w:top w:val="none" w:sz="0" w:space="0" w:color="auto"/>
                    <w:left w:val="none" w:sz="0" w:space="0" w:color="auto"/>
                    <w:bottom w:val="none" w:sz="0" w:space="0" w:color="auto"/>
                    <w:right w:val="none" w:sz="0" w:space="0" w:color="auto"/>
                  </w:divBdr>
                  <w:divsChild>
                    <w:div w:id="838812962">
                      <w:marLeft w:val="0"/>
                      <w:marRight w:val="0"/>
                      <w:marTop w:val="0"/>
                      <w:marBottom w:val="0"/>
                      <w:divBdr>
                        <w:top w:val="none" w:sz="0" w:space="0" w:color="auto"/>
                        <w:left w:val="none" w:sz="0" w:space="0" w:color="auto"/>
                        <w:bottom w:val="none" w:sz="0" w:space="0" w:color="auto"/>
                        <w:right w:val="none" w:sz="0" w:space="0" w:color="auto"/>
                      </w:divBdr>
                    </w:div>
                  </w:divsChild>
                </w:div>
                <w:div w:id="447820367">
                  <w:marLeft w:val="0"/>
                  <w:marRight w:val="0"/>
                  <w:marTop w:val="0"/>
                  <w:marBottom w:val="0"/>
                  <w:divBdr>
                    <w:top w:val="none" w:sz="0" w:space="0" w:color="auto"/>
                    <w:left w:val="none" w:sz="0" w:space="0" w:color="auto"/>
                    <w:bottom w:val="none" w:sz="0" w:space="0" w:color="auto"/>
                    <w:right w:val="none" w:sz="0" w:space="0" w:color="auto"/>
                  </w:divBdr>
                  <w:divsChild>
                    <w:div w:id="1106728203">
                      <w:marLeft w:val="0"/>
                      <w:marRight w:val="0"/>
                      <w:marTop w:val="0"/>
                      <w:marBottom w:val="0"/>
                      <w:divBdr>
                        <w:top w:val="none" w:sz="0" w:space="0" w:color="auto"/>
                        <w:left w:val="none" w:sz="0" w:space="0" w:color="auto"/>
                        <w:bottom w:val="none" w:sz="0" w:space="0" w:color="auto"/>
                        <w:right w:val="none" w:sz="0" w:space="0" w:color="auto"/>
                      </w:divBdr>
                    </w:div>
                  </w:divsChild>
                </w:div>
                <w:div w:id="497888041">
                  <w:marLeft w:val="0"/>
                  <w:marRight w:val="0"/>
                  <w:marTop w:val="0"/>
                  <w:marBottom w:val="0"/>
                  <w:divBdr>
                    <w:top w:val="none" w:sz="0" w:space="0" w:color="auto"/>
                    <w:left w:val="none" w:sz="0" w:space="0" w:color="auto"/>
                    <w:bottom w:val="none" w:sz="0" w:space="0" w:color="auto"/>
                    <w:right w:val="none" w:sz="0" w:space="0" w:color="auto"/>
                  </w:divBdr>
                  <w:divsChild>
                    <w:div w:id="6388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2512">
          <w:marLeft w:val="0"/>
          <w:marRight w:val="0"/>
          <w:marTop w:val="0"/>
          <w:marBottom w:val="0"/>
          <w:divBdr>
            <w:top w:val="none" w:sz="0" w:space="0" w:color="auto"/>
            <w:left w:val="none" w:sz="0" w:space="0" w:color="auto"/>
            <w:bottom w:val="none" w:sz="0" w:space="0" w:color="auto"/>
            <w:right w:val="none" w:sz="0" w:space="0" w:color="auto"/>
          </w:divBdr>
        </w:div>
        <w:div w:id="1785073105">
          <w:marLeft w:val="0"/>
          <w:marRight w:val="0"/>
          <w:marTop w:val="0"/>
          <w:marBottom w:val="0"/>
          <w:divBdr>
            <w:top w:val="none" w:sz="0" w:space="0" w:color="auto"/>
            <w:left w:val="none" w:sz="0" w:space="0" w:color="auto"/>
            <w:bottom w:val="none" w:sz="0" w:space="0" w:color="auto"/>
            <w:right w:val="none" w:sz="0" w:space="0" w:color="auto"/>
          </w:divBdr>
        </w:div>
        <w:div w:id="203563004">
          <w:marLeft w:val="0"/>
          <w:marRight w:val="0"/>
          <w:marTop w:val="0"/>
          <w:marBottom w:val="0"/>
          <w:divBdr>
            <w:top w:val="none" w:sz="0" w:space="0" w:color="auto"/>
            <w:left w:val="none" w:sz="0" w:space="0" w:color="auto"/>
            <w:bottom w:val="none" w:sz="0" w:space="0" w:color="auto"/>
            <w:right w:val="none" w:sz="0" w:space="0" w:color="auto"/>
          </w:divBdr>
        </w:div>
        <w:div w:id="114375501">
          <w:marLeft w:val="0"/>
          <w:marRight w:val="0"/>
          <w:marTop w:val="0"/>
          <w:marBottom w:val="0"/>
          <w:divBdr>
            <w:top w:val="none" w:sz="0" w:space="0" w:color="auto"/>
            <w:left w:val="none" w:sz="0" w:space="0" w:color="auto"/>
            <w:bottom w:val="none" w:sz="0" w:space="0" w:color="auto"/>
            <w:right w:val="none" w:sz="0" w:space="0" w:color="auto"/>
          </w:divBdr>
        </w:div>
        <w:div w:id="67266840">
          <w:marLeft w:val="0"/>
          <w:marRight w:val="0"/>
          <w:marTop w:val="0"/>
          <w:marBottom w:val="0"/>
          <w:divBdr>
            <w:top w:val="none" w:sz="0" w:space="0" w:color="auto"/>
            <w:left w:val="none" w:sz="0" w:space="0" w:color="auto"/>
            <w:bottom w:val="none" w:sz="0" w:space="0" w:color="auto"/>
            <w:right w:val="none" w:sz="0" w:space="0" w:color="auto"/>
          </w:divBdr>
        </w:div>
        <w:div w:id="1710957012">
          <w:marLeft w:val="0"/>
          <w:marRight w:val="0"/>
          <w:marTop w:val="0"/>
          <w:marBottom w:val="0"/>
          <w:divBdr>
            <w:top w:val="none" w:sz="0" w:space="0" w:color="auto"/>
            <w:left w:val="none" w:sz="0" w:space="0" w:color="auto"/>
            <w:bottom w:val="none" w:sz="0" w:space="0" w:color="auto"/>
            <w:right w:val="none" w:sz="0" w:space="0" w:color="auto"/>
          </w:divBdr>
        </w:div>
        <w:div w:id="1722554669">
          <w:marLeft w:val="0"/>
          <w:marRight w:val="0"/>
          <w:marTop w:val="0"/>
          <w:marBottom w:val="0"/>
          <w:divBdr>
            <w:top w:val="none" w:sz="0" w:space="0" w:color="auto"/>
            <w:left w:val="none" w:sz="0" w:space="0" w:color="auto"/>
            <w:bottom w:val="none" w:sz="0" w:space="0" w:color="auto"/>
            <w:right w:val="none" w:sz="0" w:space="0" w:color="auto"/>
          </w:divBdr>
        </w:div>
        <w:div w:id="1702130298">
          <w:marLeft w:val="0"/>
          <w:marRight w:val="0"/>
          <w:marTop w:val="0"/>
          <w:marBottom w:val="0"/>
          <w:divBdr>
            <w:top w:val="none" w:sz="0" w:space="0" w:color="auto"/>
            <w:left w:val="none" w:sz="0" w:space="0" w:color="auto"/>
            <w:bottom w:val="none" w:sz="0" w:space="0" w:color="auto"/>
            <w:right w:val="none" w:sz="0" w:space="0" w:color="auto"/>
          </w:divBdr>
        </w:div>
        <w:div w:id="1343046623">
          <w:marLeft w:val="0"/>
          <w:marRight w:val="0"/>
          <w:marTop w:val="0"/>
          <w:marBottom w:val="0"/>
          <w:divBdr>
            <w:top w:val="none" w:sz="0" w:space="0" w:color="auto"/>
            <w:left w:val="none" w:sz="0" w:space="0" w:color="auto"/>
            <w:bottom w:val="none" w:sz="0" w:space="0" w:color="auto"/>
            <w:right w:val="none" w:sz="0" w:space="0" w:color="auto"/>
          </w:divBdr>
        </w:div>
        <w:div w:id="1314407235">
          <w:marLeft w:val="0"/>
          <w:marRight w:val="0"/>
          <w:marTop w:val="0"/>
          <w:marBottom w:val="0"/>
          <w:divBdr>
            <w:top w:val="none" w:sz="0" w:space="0" w:color="auto"/>
            <w:left w:val="none" w:sz="0" w:space="0" w:color="auto"/>
            <w:bottom w:val="none" w:sz="0" w:space="0" w:color="auto"/>
            <w:right w:val="none" w:sz="0" w:space="0" w:color="auto"/>
          </w:divBdr>
        </w:div>
        <w:div w:id="259682412">
          <w:marLeft w:val="0"/>
          <w:marRight w:val="0"/>
          <w:marTop w:val="0"/>
          <w:marBottom w:val="0"/>
          <w:divBdr>
            <w:top w:val="none" w:sz="0" w:space="0" w:color="auto"/>
            <w:left w:val="none" w:sz="0" w:space="0" w:color="auto"/>
            <w:bottom w:val="none" w:sz="0" w:space="0" w:color="auto"/>
            <w:right w:val="none" w:sz="0" w:space="0" w:color="auto"/>
          </w:divBdr>
        </w:div>
        <w:div w:id="452863512">
          <w:marLeft w:val="0"/>
          <w:marRight w:val="0"/>
          <w:marTop w:val="0"/>
          <w:marBottom w:val="0"/>
          <w:divBdr>
            <w:top w:val="none" w:sz="0" w:space="0" w:color="auto"/>
            <w:left w:val="none" w:sz="0" w:space="0" w:color="auto"/>
            <w:bottom w:val="none" w:sz="0" w:space="0" w:color="auto"/>
            <w:right w:val="none" w:sz="0" w:space="0" w:color="auto"/>
          </w:divBdr>
        </w:div>
        <w:div w:id="2070613494">
          <w:marLeft w:val="0"/>
          <w:marRight w:val="0"/>
          <w:marTop w:val="0"/>
          <w:marBottom w:val="0"/>
          <w:divBdr>
            <w:top w:val="none" w:sz="0" w:space="0" w:color="auto"/>
            <w:left w:val="none" w:sz="0" w:space="0" w:color="auto"/>
            <w:bottom w:val="none" w:sz="0" w:space="0" w:color="auto"/>
            <w:right w:val="none" w:sz="0" w:space="0" w:color="auto"/>
          </w:divBdr>
        </w:div>
      </w:divsChild>
    </w:div>
    <w:div w:id="552279876">
      <w:bodyDiv w:val="1"/>
      <w:marLeft w:val="0"/>
      <w:marRight w:val="0"/>
      <w:marTop w:val="0"/>
      <w:marBottom w:val="0"/>
      <w:divBdr>
        <w:top w:val="none" w:sz="0" w:space="0" w:color="auto"/>
        <w:left w:val="none" w:sz="0" w:space="0" w:color="auto"/>
        <w:bottom w:val="none" w:sz="0" w:space="0" w:color="auto"/>
        <w:right w:val="none" w:sz="0" w:space="0" w:color="auto"/>
      </w:divBdr>
    </w:div>
    <w:div w:id="635985971">
      <w:bodyDiv w:val="1"/>
      <w:marLeft w:val="0"/>
      <w:marRight w:val="0"/>
      <w:marTop w:val="0"/>
      <w:marBottom w:val="0"/>
      <w:divBdr>
        <w:top w:val="none" w:sz="0" w:space="0" w:color="auto"/>
        <w:left w:val="none" w:sz="0" w:space="0" w:color="auto"/>
        <w:bottom w:val="none" w:sz="0" w:space="0" w:color="auto"/>
        <w:right w:val="none" w:sz="0" w:space="0" w:color="auto"/>
      </w:divBdr>
    </w:div>
    <w:div w:id="854153583">
      <w:bodyDiv w:val="1"/>
      <w:marLeft w:val="0"/>
      <w:marRight w:val="0"/>
      <w:marTop w:val="0"/>
      <w:marBottom w:val="0"/>
      <w:divBdr>
        <w:top w:val="none" w:sz="0" w:space="0" w:color="auto"/>
        <w:left w:val="none" w:sz="0" w:space="0" w:color="auto"/>
        <w:bottom w:val="none" w:sz="0" w:space="0" w:color="auto"/>
        <w:right w:val="none" w:sz="0" w:space="0" w:color="auto"/>
      </w:divBdr>
    </w:div>
    <w:div w:id="1040285243">
      <w:bodyDiv w:val="1"/>
      <w:marLeft w:val="0"/>
      <w:marRight w:val="0"/>
      <w:marTop w:val="0"/>
      <w:marBottom w:val="0"/>
      <w:divBdr>
        <w:top w:val="none" w:sz="0" w:space="0" w:color="auto"/>
        <w:left w:val="none" w:sz="0" w:space="0" w:color="auto"/>
        <w:bottom w:val="none" w:sz="0" w:space="0" w:color="auto"/>
        <w:right w:val="none" w:sz="0" w:space="0" w:color="auto"/>
      </w:divBdr>
    </w:div>
    <w:div w:id="1110204945">
      <w:bodyDiv w:val="1"/>
      <w:marLeft w:val="0"/>
      <w:marRight w:val="0"/>
      <w:marTop w:val="0"/>
      <w:marBottom w:val="0"/>
      <w:divBdr>
        <w:top w:val="none" w:sz="0" w:space="0" w:color="auto"/>
        <w:left w:val="none" w:sz="0" w:space="0" w:color="auto"/>
        <w:bottom w:val="none" w:sz="0" w:space="0" w:color="auto"/>
        <w:right w:val="none" w:sz="0" w:space="0" w:color="auto"/>
      </w:divBdr>
    </w:div>
    <w:div w:id="1255824250">
      <w:bodyDiv w:val="1"/>
      <w:marLeft w:val="0"/>
      <w:marRight w:val="0"/>
      <w:marTop w:val="0"/>
      <w:marBottom w:val="0"/>
      <w:divBdr>
        <w:top w:val="none" w:sz="0" w:space="0" w:color="auto"/>
        <w:left w:val="none" w:sz="0" w:space="0" w:color="auto"/>
        <w:bottom w:val="none" w:sz="0" w:space="0" w:color="auto"/>
        <w:right w:val="none" w:sz="0" w:space="0" w:color="auto"/>
      </w:divBdr>
    </w:div>
    <w:div w:id="1309020298">
      <w:bodyDiv w:val="1"/>
      <w:marLeft w:val="0"/>
      <w:marRight w:val="0"/>
      <w:marTop w:val="0"/>
      <w:marBottom w:val="0"/>
      <w:divBdr>
        <w:top w:val="none" w:sz="0" w:space="0" w:color="auto"/>
        <w:left w:val="none" w:sz="0" w:space="0" w:color="auto"/>
        <w:bottom w:val="none" w:sz="0" w:space="0" w:color="auto"/>
        <w:right w:val="none" w:sz="0" w:space="0" w:color="auto"/>
      </w:divBdr>
    </w:div>
    <w:div w:id="1659921756">
      <w:bodyDiv w:val="1"/>
      <w:marLeft w:val="0"/>
      <w:marRight w:val="0"/>
      <w:marTop w:val="0"/>
      <w:marBottom w:val="0"/>
      <w:divBdr>
        <w:top w:val="none" w:sz="0" w:space="0" w:color="auto"/>
        <w:left w:val="none" w:sz="0" w:space="0" w:color="auto"/>
        <w:bottom w:val="none" w:sz="0" w:space="0" w:color="auto"/>
        <w:right w:val="none" w:sz="0" w:space="0" w:color="auto"/>
      </w:divBdr>
    </w:div>
    <w:div w:id="1747999192">
      <w:bodyDiv w:val="1"/>
      <w:marLeft w:val="0"/>
      <w:marRight w:val="0"/>
      <w:marTop w:val="0"/>
      <w:marBottom w:val="0"/>
      <w:divBdr>
        <w:top w:val="none" w:sz="0" w:space="0" w:color="auto"/>
        <w:left w:val="none" w:sz="0" w:space="0" w:color="auto"/>
        <w:bottom w:val="none" w:sz="0" w:space="0" w:color="auto"/>
        <w:right w:val="none" w:sz="0" w:space="0" w:color="auto"/>
      </w:divBdr>
    </w:div>
    <w:div w:id="1841117231">
      <w:bodyDiv w:val="1"/>
      <w:marLeft w:val="0"/>
      <w:marRight w:val="0"/>
      <w:marTop w:val="0"/>
      <w:marBottom w:val="0"/>
      <w:divBdr>
        <w:top w:val="none" w:sz="0" w:space="0" w:color="auto"/>
        <w:left w:val="none" w:sz="0" w:space="0" w:color="auto"/>
        <w:bottom w:val="none" w:sz="0" w:space="0" w:color="auto"/>
        <w:right w:val="none" w:sz="0" w:space="0" w:color="auto"/>
      </w:divBdr>
    </w:div>
    <w:div w:id="1964993176">
      <w:bodyDiv w:val="1"/>
      <w:marLeft w:val="0"/>
      <w:marRight w:val="0"/>
      <w:marTop w:val="0"/>
      <w:marBottom w:val="0"/>
      <w:divBdr>
        <w:top w:val="none" w:sz="0" w:space="0" w:color="auto"/>
        <w:left w:val="none" w:sz="0" w:space="0" w:color="auto"/>
        <w:bottom w:val="none" w:sz="0" w:space="0" w:color="auto"/>
        <w:right w:val="none" w:sz="0" w:space="0" w:color="auto"/>
      </w:divBdr>
    </w:div>
    <w:div w:id="2004777179">
      <w:bodyDiv w:val="1"/>
      <w:marLeft w:val="0"/>
      <w:marRight w:val="0"/>
      <w:marTop w:val="0"/>
      <w:marBottom w:val="0"/>
      <w:divBdr>
        <w:top w:val="none" w:sz="0" w:space="0" w:color="auto"/>
        <w:left w:val="none" w:sz="0" w:space="0" w:color="auto"/>
        <w:bottom w:val="none" w:sz="0" w:space="0" w:color="auto"/>
        <w:right w:val="none" w:sz="0" w:space="0" w:color="auto"/>
      </w:divBdr>
    </w:div>
    <w:div w:id="2063481254">
      <w:bodyDiv w:val="1"/>
      <w:marLeft w:val="0"/>
      <w:marRight w:val="0"/>
      <w:marTop w:val="0"/>
      <w:marBottom w:val="0"/>
      <w:divBdr>
        <w:top w:val="none" w:sz="0" w:space="0" w:color="auto"/>
        <w:left w:val="none" w:sz="0" w:space="0" w:color="auto"/>
        <w:bottom w:val="none" w:sz="0" w:space="0" w:color="auto"/>
        <w:right w:val="none" w:sz="0" w:space="0" w:color="auto"/>
      </w:divBdr>
    </w:div>
    <w:div w:id="208136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16</Pages>
  <Words>5321</Words>
  <Characters>28735</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DGO-CONV</dc:creator>
  <cp:lastModifiedBy>DSSB-14</cp:lastModifiedBy>
  <cp:revision>13</cp:revision>
  <cp:lastPrinted>2022-10-05T17:04:00Z</cp:lastPrinted>
  <dcterms:created xsi:type="dcterms:W3CDTF">2022-12-07T14:09:00Z</dcterms:created>
  <dcterms:modified xsi:type="dcterms:W3CDTF">2025-10-29T17:18:00Z</dcterms:modified>
</cp:coreProperties>
</file>